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693C" w:rsidRPr="003F5280" w:rsidRDefault="00C1693C" w:rsidP="00C1693C">
      <w:pPr>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2336" behindDoc="0" locked="0" layoutInCell="1" allowOverlap="1">
            <wp:simplePos x="0" y="0"/>
            <wp:positionH relativeFrom="margin">
              <wp:posOffset>4857750</wp:posOffset>
            </wp:positionH>
            <wp:positionV relativeFrom="margin">
              <wp:posOffset>-57150</wp:posOffset>
            </wp:positionV>
            <wp:extent cx="1295400" cy="1295400"/>
            <wp:effectExtent l="19050" t="0" r="0" b="0"/>
            <wp:wrapSquare wrapText="bothSides" distT="0" distB="0" distL="114300" distR="114300"/>
            <wp:docPr id="2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8" cstate="print"/>
                    <a:srcRect/>
                    <a:stretch>
                      <a:fillRect/>
                    </a:stretch>
                  </pic:blipFill>
                  <pic:spPr>
                    <a:xfrm>
                      <a:off x="0" y="0"/>
                      <a:ext cx="1295400" cy="1295400"/>
                    </a:xfrm>
                    <a:prstGeom prst="rect">
                      <a:avLst/>
                    </a:prstGeom>
                    <a:ln/>
                  </pic:spPr>
                </pic:pic>
              </a:graphicData>
            </a:graphic>
          </wp:anchor>
        </w:drawing>
      </w:r>
      <w:r>
        <w:rPr>
          <w:rFonts w:ascii="Times New Roman" w:hAnsi="Times New Roman" w:cs="Times New Roman"/>
          <w:b/>
          <w:noProof/>
          <w:sz w:val="28"/>
          <w:szCs w:val="28"/>
        </w:rPr>
        <w:drawing>
          <wp:anchor distT="0" distB="0" distL="114300" distR="114300" simplePos="0" relativeHeight="251661312" behindDoc="0" locked="0" layoutInCell="1" allowOverlap="1">
            <wp:simplePos x="0" y="0"/>
            <wp:positionH relativeFrom="margin">
              <wp:posOffset>-266700</wp:posOffset>
            </wp:positionH>
            <wp:positionV relativeFrom="margin">
              <wp:posOffset>38100</wp:posOffset>
            </wp:positionV>
            <wp:extent cx="1257300" cy="1257300"/>
            <wp:effectExtent l="19050" t="0" r="0" b="0"/>
            <wp:wrapSquare wrapText="bothSides"/>
            <wp:docPr id="25" name="Picture 1" descr="Univerzitet - Novi Sad Logo Vector (.EPS) Free Downl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Univerzitet - Novi Sad Logo Vector (.EPS) Free Download"/>
                    <pic:cNvPicPr preferRelativeResize="0">
                      <a:picLocks noChangeAspect="1" noChangeArrowheads="1"/>
                    </pic:cNvPicPr>
                  </pic:nvPicPr>
                  <pic:blipFill>
                    <a:blip r:embed="rId9" cstate="print"/>
                    <a:srcRect/>
                    <a:stretch>
                      <a:fillRect/>
                    </a:stretch>
                  </pic:blipFill>
                  <pic:spPr bwMode="auto">
                    <a:xfrm>
                      <a:off x="0" y="0"/>
                      <a:ext cx="1257300" cy="1257300"/>
                    </a:xfrm>
                    <a:prstGeom prst="rect">
                      <a:avLst/>
                    </a:prstGeom>
                    <a:noFill/>
                    <a:ln w="9525">
                      <a:noFill/>
                      <a:miter lim="800000"/>
                      <a:headEnd/>
                      <a:tailEnd/>
                    </a:ln>
                  </pic:spPr>
                </pic:pic>
              </a:graphicData>
            </a:graphic>
          </wp:anchor>
        </w:drawing>
      </w:r>
      <w:r w:rsidRPr="003F5280">
        <w:rPr>
          <w:rFonts w:ascii="Times New Roman" w:hAnsi="Times New Roman" w:cs="Times New Roman"/>
          <w:b/>
          <w:sz w:val="28"/>
          <w:szCs w:val="28"/>
        </w:rPr>
        <w:t>УНИВЕРЗИТЕТ У НОВОМ САДУ</w:t>
      </w:r>
    </w:p>
    <w:p w:rsidR="00C1693C" w:rsidRPr="003F5280" w:rsidRDefault="00C1693C" w:rsidP="00C1693C">
      <w:pPr>
        <w:jc w:val="center"/>
        <w:rPr>
          <w:rFonts w:ascii="Times New Roman" w:hAnsi="Times New Roman" w:cs="Times New Roman"/>
          <w:b/>
          <w:sz w:val="28"/>
          <w:szCs w:val="28"/>
        </w:rPr>
      </w:pPr>
      <w:r w:rsidRPr="003F5280">
        <w:rPr>
          <w:rFonts w:ascii="Times New Roman" w:hAnsi="Times New Roman" w:cs="Times New Roman"/>
          <w:b/>
          <w:sz w:val="28"/>
          <w:szCs w:val="28"/>
        </w:rPr>
        <w:t>ПОЉОПРИВРЕДНИ ФАКУЛТЕТ</w:t>
      </w:r>
    </w:p>
    <w:p w:rsidR="00C1693C" w:rsidRDefault="00C1693C" w:rsidP="00C1693C">
      <w:pPr>
        <w:jc w:val="center"/>
        <w:rPr>
          <w:rFonts w:ascii="Times New Roman" w:hAnsi="Times New Roman" w:cs="Times New Roman"/>
          <w:b/>
          <w:sz w:val="28"/>
          <w:szCs w:val="28"/>
        </w:rPr>
      </w:pPr>
      <w:r w:rsidRPr="003F5280">
        <w:rPr>
          <w:rFonts w:ascii="Times New Roman" w:hAnsi="Times New Roman" w:cs="Times New Roman"/>
          <w:b/>
          <w:sz w:val="28"/>
          <w:szCs w:val="28"/>
        </w:rPr>
        <w:t>ДЕПАРТМАН ЗА ВЕТЕРИНАРСКУ МЕДИЦИНУ</w:t>
      </w:r>
    </w:p>
    <w:p w:rsidR="00C1693C" w:rsidRPr="003F5280" w:rsidRDefault="00C1693C" w:rsidP="00C1693C">
      <w:pPr>
        <w:jc w:val="center"/>
        <w:rPr>
          <w:rFonts w:ascii="Times New Roman" w:hAnsi="Times New Roman" w:cs="Times New Roman"/>
          <w:b/>
          <w:sz w:val="28"/>
          <w:szCs w:val="28"/>
        </w:rPr>
      </w:pPr>
    </w:p>
    <w:p w:rsidR="00C1693C" w:rsidRDefault="00C1693C" w:rsidP="00C1693C"/>
    <w:p w:rsidR="00C1693C" w:rsidRDefault="00C1693C" w:rsidP="00C1693C"/>
    <w:p w:rsidR="00C1693C" w:rsidRDefault="00C1693C" w:rsidP="00C1693C"/>
    <w:p w:rsidR="00C1693C" w:rsidRPr="00E111EC" w:rsidRDefault="00C1693C" w:rsidP="00C1693C"/>
    <w:p w:rsidR="00C1693C" w:rsidRDefault="00C1693C" w:rsidP="00C1693C">
      <w:pPr>
        <w:rPr>
          <w:sz w:val="32"/>
          <w:szCs w:val="32"/>
        </w:rPr>
      </w:pPr>
    </w:p>
    <w:p w:rsidR="00C1693C" w:rsidRPr="003F5280" w:rsidRDefault="00C1693C" w:rsidP="00C1693C">
      <w:pPr>
        <w:rPr>
          <w:sz w:val="32"/>
          <w:szCs w:val="32"/>
        </w:rPr>
      </w:pPr>
    </w:p>
    <w:p w:rsidR="00C1693C" w:rsidRPr="003F5280" w:rsidRDefault="00C1693C" w:rsidP="00C1693C">
      <w:pPr>
        <w:jc w:val="center"/>
        <w:rPr>
          <w:rFonts w:ascii="Times New Roman" w:hAnsi="Times New Roman" w:cs="Times New Roman"/>
          <w:b/>
          <w:sz w:val="32"/>
          <w:szCs w:val="32"/>
        </w:rPr>
      </w:pPr>
      <w:r w:rsidRPr="003F5280">
        <w:rPr>
          <w:rFonts w:ascii="Times New Roman" w:hAnsi="Times New Roman" w:cs="Times New Roman"/>
          <w:b/>
          <w:sz w:val="32"/>
          <w:szCs w:val="32"/>
        </w:rPr>
        <w:t>Ана Опачић</w:t>
      </w:r>
    </w:p>
    <w:p w:rsidR="00C1693C" w:rsidRPr="003F5280" w:rsidRDefault="00C1693C" w:rsidP="00C1693C">
      <w:pPr>
        <w:jc w:val="center"/>
        <w:rPr>
          <w:rFonts w:ascii="Times New Roman" w:hAnsi="Times New Roman" w:cs="Times New Roman"/>
          <w:b/>
          <w:sz w:val="32"/>
          <w:szCs w:val="32"/>
        </w:rPr>
      </w:pPr>
    </w:p>
    <w:p w:rsidR="00C1693C" w:rsidRPr="003F5280" w:rsidRDefault="00C1693C" w:rsidP="00C1693C">
      <w:pPr>
        <w:jc w:val="center"/>
        <w:rPr>
          <w:rFonts w:ascii="Times New Roman" w:hAnsi="Times New Roman" w:cs="Times New Roman"/>
          <w:b/>
          <w:sz w:val="36"/>
          <w:szCs w:val="36"/>
        </w:rPr>
      </w:pPr>
      <w:r w:rsidRPr="003F5280">
        <w:rPr>
          <w:rFonts w:ascii="Times New Roman" w:hAnsi="Times New Roman" w:cs="Times New Roman"/>
          <w:b/>
          <w:sz w:val="36"/>
          <w:szCs w:val="36"/>
        </w:rPr>
        <w:t>Дијагностика и терапија болести коже коња</w:t>
      </w:r>
    </w:p>
    <w:p w:rsidR="00C1693C" w:rsidRPr="003F5280" w:rsidRDefault="00C1693C" w:rsidP="00C1693C">
      <w:pPr>
        <w:jc w:val="center"/>
        <w:rPr>
          <w:sz w:val="32"/>
          <w:szCs w:val="32"/>
        </w:rPr>
      </w:pPr>
    </w:p>
    <w:p w:rsidR="00C1693C" w:rsidRPr="003F5280" w:rsidRDefault="00C1693C" w:rsidP="00C1693C">
      <w:pPr>
        <w:jc w:val="center"/>
        <w:rPr>
          <w:rFonts w:ascii="Times New Roman" w:hAnsi="Times New Roman" w:cs="Times New Roman"/>
          <w:b/>
          <w:sz w:val="32"/>
          <w:szCs w:val="32"/>
        </w:rPr>
      </w:pPr>
      <w:r w:rsidRPr="003F5280">
        <w:rPr>
          <w:rFonts w:ascii="Times New Roman" w:hAnsi="Times New Roman" w:cs="Times New Roman"/>
          <w:b/>
          <w:sz w:val="32"/>
          <w:szCs w:val="32"/>
        </w:rPr>
        <w:t>Дипломски рад</w:t>
      </w:r>
    </w:p>
    <w:p w:rsidR="00C1693C" w:rsidRDefault="00C1693C" w:rsidP="00C1693C"/>
    <w:p w:rsidR="00C1693C" w:rsidRDefault="00C1693C" w:rsidP="00C1693C"/>
    <w:p w:rsidR="00C1693C" w:rsidRDefault="00C1693C" w:rsidP="00C1693C"/>
    <w:p w:rsidR="00C1693C" w:rsidRDefault="00C1693C" w:rsidP="00C1693C"/>
    <w:p w:rsidR="00C1693C" w:rsidRDefault="00C1693C" w:rsidP="00C1693C"/>
    <w:p w:rsidR="00C1693C" w:rsidRDefault="00C1693C" w:rsidP="00C1693C"/>
    <w:p w:rsidR="00C1693C" w:rsidRPr="00E111EC" w:rsidRDefault="00C1693C" w:rsidP="00C1693C">
      <w:pPr>
        <w:jc w:val="center"/>
        <w:rPr>
          <w:rFonts w:ascii="Times New Roman" w:hAnsi="Times New Roman" w:cs="Times New Roman"/>
          <w:sz w:val="28"/>
          <w:szCs w:val="28"/>
        </w:rPr>
      </w:pPr>
    </w:p>
    <w:p w:rsidR="00C1693C" w:rsidRDefault="00C1693C" w:rsidP="00C1693C">
      <w:pPr>
        <w:rPr>
          <w:rFonts w:ascii="Times New Roman" w:hAnsi="Times New Roman" w:cs="Times New Roman"/>
          <w:sz w:val="28"/>
          <w:szCs w:val="28"/>
        </w:rPr>
      </w:pPr>
    </w:p>
    <w:p w:rsidR="00C1693C" w:rsidRPr="003F5280" w:rsidRDefault="00C1693C" w:rsidP="00C1693C">
      <w:pPr>
        <w:jc w:val="center"/>
        <w:rPr>
          <w:rFonts w:ascii="Times New Roman" w:hAnsi="Times New Roman" w:cs="Times New Roman"/>
          <w:sz w:val="28"/>
          <w:szCs w:val="28"/>
        </w:rPr>
      </w:pPr>
      <w:r w:rsidRPr="003F5280">
        <w:rPr>
          <w:rFonts w:ascii="Times New Roman" w:hAnsi="Times New Roman" w:cs="Times New Roman"/>
          <w:sz w:val="28"/>
          <w:szCs w:val="28"/>
        </w:rPr>
        <w:t>Нови Сад, 2023.</w:t>
      </w:r>
    </w:p>
    <w:p w:rsidR="00C1693C" w:rsidRPr="000006CA" w:rsidRDefault="00C1693C" w:rsidP="00C1693C">
      <w:pPr>
        <w:jc w:val="center"/>
        <w:rPr>
          <w:rFonts w:ascii="Times New Roman" w:hAnsi="Times New Roman" w:cs="Times New Roman"/>
          <w:b/>
          <w:sz w:val="28"/>
          <w:szCs w:val="28"/>
        </w:rPr>
      </w:pPr>
      <w:r w:rsidRPr="000006CA">
        <w:rPr>
          <w:rFonts w:ascii="Times New Roman" w:hAnsi="Times New Roman" w:cs="Times New Roman"/>
          <w:b/>
          <w:sz w:val="28"/>
          <w:szCs w:val="28"/>
        </w:rPr>
        <w:lastRenderedPageBreak/>
        <w:t>УНИВЕРЗИТЕТ У НОВОМ САДУ</w:t>
      </w:r>
      <w:r w:rsidRPr="00612ACD">
        <w:rPr>
          <w:rFonts w:ascii="Times New Roman" w:hAnsi="Times New Roman" w:cs="Times New Roman"/>
          <w:b/>
          <w:noProof/>
          <w:sz w:val="28"/>
          <w:szCs w:val="28"/>
        </w:rPr>
        <w:drawing>
          <wp:anchor distT="0" distB="0" distL="114300" distR="114300" simplePos="0" relativeHeight="251660288" behindDoc="0" locked="0" layoutInCell="1" allowOverlap="1">
            <wp:simplePos x="0" y="0"/>
            <wp:positionH relativeFrom="margin">
              <wp:align>right</wp:align>
            </wp:positionH>
            <wp:positionV relativeFrom="margin">
              <wp:align>top</wp:align>
            </wp:positionV>
            <wp:extent cx="1295400" cy="1295400"/>
            <wp:effectExtent l="19050" t="0" r="0" b="0"/>
            <wp:wrapSquare wrapText="bothSides" distT="0" distB="0" distL="114300" distR="114300"/>
            <wp:docPr id="23"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8" cstate="print"/>
                    <a:srcRect/>
                    <a:stretch>
                      <a:fillRect/>
                    </a:stretch>
                  </pic:blipFill>
                  <pic:spPr>
                    <a:xfrm>
                      <a:off x="0" y="0"/>
                      <a:ext cx="1295400" cy="1295400"/>
                    </a:xfrm>
                    <a:prstGeom prst="rect">
                      <a:avLst/>
                    </a:prstGeom>
                    <a:ln/>
                  </pic:spPr>
                </pic:pic>
              </a:graphicData>
            </a:graphic>
          </wp:anchor>
        </w:drawing>
      </w:r>
    </w:p>
    <w:p w:rsidR="00C1693C" w:rsidRPr="000006CA" w:rsidRDefault="00C1693C" w:rsidP="00C1693C">
      <w:pPr>
        <w:jc w:val="center"/>
        <w:rPr>
          <w:rFonts w:ascii="Times New Roman" w:hAnsi="Times New Roman" w:cs="Times New Roman"/>
          <w:b/>
          <w:sz w:val="28"/>
          <w:szCs w:val="28"/>
        </w:rPr>
      </w:pPr>
      <w:r w:rsidRPr="000006CA">
        <w:rPr>
          <w:rFonts w:ascii="Times New Roman" w:hAnsi="Times New Roman" w:cs="Times New Roman"/>
          <w:b/>
          <w:sz w:val="28"/>
          <w:szCs w:val="28"/>
        </w:rPr>
        <w:t>ПОЉОПРИВРЕДНИ ФАКУЛТЕТ</w:t>
      </w:r>
    </w:p>
    <w:p w:rsidR="00C1693C" w:rsidRPr="000006CA" w:rsidRDefault="00C1693C" w:rsidP="00C1693C">
      <w:pPr>
        <w:jc w:val="center"/>
        <w:rPr>
          <w:rFonts w:ascii="Times New Roman" w:hAnsi="Times New Roman" w:cs="Times New Roman"/>
          <w:b/>
          <w:sz w:val="28"/>
          <w:szCs w:val="28"/>
        </w:rPr>
      </w:pPr>
      <w:r w:rsidRPr="000006CA">
        <w:rPr>
          <w:rFonts w:ascii="Times New Roman" w:hAnsi="Times New Roman" w:cs="Times New Roman"/>
          <w:b/>
          <w:sz w:val="28"/>
          <w:szCs w:val="28"/>
        </w:rPr>
        <w:t>ДЕПАРТМАН ЗА ВЕТЕРИНАРСКУ МЕДИЦИНУ</w:t>
      </w:r>
    </w:p>
    <w:p w:rsidR="00C1693C" w:rsidRDefault="00C1693C" w:rsidP="00C1693C"/>
    <w:p w:rsidR="00C1693C" w:rsidRDefault="00C1693C" w:rsidP="00C1693C">
      <w:r>
        <w:rPr>
          <w:noProof/>
        </w:rPr>
        <w:drawing>
          <wp:anchor distT="0" distB="0" distL="114300" distR="114300" simplePos="0" relativeHeight="251659264" behindDoc="0" locked="0" layoutInCell="1" allowOverlap="1">
            <wp:simplePos x="0" y="0"/>
            <wp:positionH relativeFrom="margin">
              <wp:align>left</wp:align>
            </wp:positionH>
            <wp:positionV relativeFrom="margin">
              <wp:align>top</wp:align>
            </wp:positionV>
            <wp:extent cx="1263015" cy="1261745"/>
            <wp:effectExtent l="19050" t="0" r="0" b="0"/>
            <wp:wrapSquare wrapText="bothSides"/>
            <wp:docPr id="30" name="Picture 1" descr="Univerzitet - Novi Sad Logo Vector (.EPS) Free Downl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Univerzitet - Novi Sad Logo Vector (.EPS) Free Download"/>
                    <pic:cNvPicPr preferRelativeResize="0">
                      <a:picLocks noChangeAspect="1" noChangeArrowheads="1"/>
                    </pic:cNvPicPr>
                  </pic:nvPicPr>
                  <pic:blipFill>
                    <a:blip r:embed="rId9" cstate="print"/>
                    <a:srcRect/>
                    <a:stretch>
                      <a:fillRect/>
                    </a:stretch>
                  </pic:blipFill>
                  <pic:spPr bwMode="auto">
                    <a:xfrm>
                      <a:off x="0" y="0"/>
                      <a:ext cx="1263015" cy="1261745"/>
                    </a:xfrm>
                    <a:prstGeom prst="rect">
                      <a:avLst/>
                    </a:prstGeom>
                    <a:noFill/>
                    <a:ln w="9525">
                      <a:noFill/>
                      <a:miter lim="800000"/>
                      <a:headEnd/>
                      <a:tailEnd/>
                    </a:ln>
                  </pic:spPr>
                </pic:pic>
              </a:graphicData>
            </a:graphic>
          </wp:anchor>
        </w:drawing>
      </w:r>
    </w:p>
    <w:p w:rsidR="00C1693C" w:rsidRDefault="00C1693C" w:rsidP="00C1693C"/>
    <w:p w:rsidR="00C1693C" w:rsidRPr="00D22B36" w:rsidRDefault="00C1693C" w:rsidP="00C1693C"/>
    <w:p w:rsidR="00C1693C" w:rsidRPr="00D32D25" w:rsidRDefault="00C1693C" w:rsidP="00C1693C">
      <w:pPr>
        <w:rPr>
          <w:rFonts w:ascii="Times New Roman" w:hAnsi="Times New Roman" w:cs="Times New Roman"/>
          <w:sz w:val="28"/>
          <w:szCs w:val="28"/>
        </w:rPr>
      </w:pPr>
      <w:r>
        <w:rPr>
          <w:rFonts w:ascii="Times New Roman" w:eastAsia="Times New Roman" w:hAnsi="Times New Roman" w:cs="Times New Roman"/>
          <w:b/>
          <w:bCs/>
          <w:color w:val="000000"/>
          <w:sz w:val="28"/>
          <w:szCs w:val="28"/>
        </w:rPr>
        <w:t xml:space="preserve">   </w:t>
      </w:r>
      <w:r w:rsidRPr="00D32D25">
        <w:rPr>
          <w:rFonts w:ascii="Times New Roman" w:eastAsia="Times New Roman" w:hAnsi="Times New Roman" w:cs="Times New Roman"/>
          <w:b/>
          <w:bCs/>
          <w:color w:val="000000"/>
          <w:sz w:val="28"/>
          <w:szCs w:val="28"/>
        </w:rPr>
        <w:t xml:space="preserve">Кандидат:               </w:t>
      </w:r>
      <w:r>
        <w:rPr>
          <w:rFonts w:ascii="Times New Roman" w:eastAsia="Times New Roman" w:hAnsi="Times New Roman" w:cs="Times New Roman"/>
          <w:b/>
          <w:bCs/>
          <w:color w:val="000000"/>
          <w:sz w:val="28"/>
          <w:szCs w:val="28"/>
        </w:rPr>
        <w:t xml:space="preserve">                                                          </w:t>
      </w:r>
      <w:r w:rsidRPr="00D32D25">
        <w:rPr>
          <w:rFonts w:ascii="Times New Roman" w:eastAsia="Times New Roman" w:hAnsi="Times New Roman" w:cs="Times New Roman"/>
          <w:b/>
          <w:bCs/>
          <w:color w:val="000000"/>
          <w:sz w:val="28"/>
          <w:szCs w:val="28"/>
        </w:rPr>
        <w:t>Ментор:</w:t>
      </w:r>
    </w:p>
    <w:p w:rsidR="00A35410" w:rsidRDefault="00C1693C" w:rsidP="00A35410">
      <w:pPr>
        <w:spacing w:line="0" w:lineRule="atLeast"/>
        <w:ind w:left="720" w:firstLine="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Ана Опачић                                                    проф. </w:t>
      </w:r>
      <w:r w:rsidR="006D7FD2" w:rsidRPr="006D7FD2">
        <w:rPr>
          <w:rFonts w:ascii="Times New Roman" w:eastAsia="Times New Roman" w:hAnsi="Times New Roman" w:cs="Times New Roman"/>
          <w:b/>
          <w:bCs/>
          <w:sz w:val="28"/>
          <w:szCs w:val="28"/>
        </w:rPr>
        <w:t>д</w:t>
      </w:r>
      <w:r>
        <w:rPr>
          <w:rFonts w:ascii="Times New Roman" w:eastAsia="Times New Roman" w:hAnsi="Times New Roman" w:cs="Times New Roman"/>
          <w:b/>
          <w:bCs/>
          <w:color w:val="000000"/>
          <w:sz w:val="28"/>
          <w:szCs w:val="28"/>
        </w:rPr>
        <w:t xml:space="preserve">р </w:t>
      </w:r>
      <w:r w:rsidR="00A35410">
        <w:rPr>
          <w:rFonts w:ascii="Times New Roman" w:eastAsia="Times New Roman" w:hAnsi="Times New Roman" w:cs="Times New Roman"/>
          <w:b/>
          <w:bCs/>
          <w:color w:val="000000"/>
          <w:sz w:val="28"/>
          <w:szCs w:val="28"/>
        </w:rPr>
        <w:t>Михајло</w:t>
      </w:r>
    </w:p>
    <w:p w:rsidR="00C1693C" w:rsidRDefault="00A35410" w:rsidP="00A35410">
      <w:pPr>
        <w:spacing w:line="0" w:lineRule="atLeast"/>
        <w:ind w:left="720" w:firstLine="0"/>
        <w:jc w:val="both"/>
        <w:rPr>
          <w:rFonts w:ascii="Times New Roman" w:eastAsia="Times New Roman" w:hAnsi="Times New Roman"/>
          <w:b/>
          <w:sz w:val="28"/>
          <w:szCs w:val="28"/>
        </w:rPr>
      </w:pPr>
      <w:r>
        <w:rPr>
          <w:rFonts w:ascii="Times New Roman" w:eastAsia="Times New Roman" w:hAnsi="Times New Roman" w:cs="Times New Roman"/>
          <w:b/>
          <w:bCs/>
          <w:color w:val="000000"/>
          <w:sz w:val="28"/>
          <w:szCs w:val="28"/>
        </w:rPr>
        <w:tab/>
      </w:r>
      <w:r>
        <w:rPr>
          <w:rFonts w:ascii="Times New Roman" w:eastAsia="Times New Roman" w:hAnsi="Times New Roman" w:cs="Times New Roman"/>
          <w:b/>
          <w:bCs/>
          <w:color w:val="000000"/>
          <w:sz w:val="28"/>
          <w:szCs w:val="28"/>
        </w:rPr>
        <w:tab/>
      </w:r>
      <w:r>
        <w:rPr>
          <w:rFonts w:ascii="Times New Roman" w:eastAsia="Times New Roman" w:hAnsi="Times New Roman" w:cs="Times New Roman"/>
          <w:b/>
          <w:bCs/>
          <w:color w:val="000000"/>
          <w:sz w:val="28"/>
          <w:szCs w:val="28"/>
        </w:rPr>
        <w:tab/>
      </w:r>
      <w:r>
        <w:rPr>
          <w:rFonts w:ascii="Times New Roman" w:eastAsia="Times New Roman" w:hAnsi="Times New Roman" w:cs="Times New Roman"/>
          <w:b/>
          <w:bCs/>
          <w:color w:val="000000"/>
          <w:sz w:val="28"/>
          <w:szCs w:val="28"/>
        </w:rPr>
        <w:tab/>
      </w:r>
      <w:r>
        <w:rPr>
          <w:rFonts w:ascii="Times New Roman" w:eastAsia="Times New Roman" w:hAnsi="Times New Roman" w:cs="Times New Roman"/>
          <w:b/>
          <w:bCs/>
          <w:color w:val="000000"/>
          <w:sz w:val="28"/>
          <w:szCs w:val="28"/>
        </w:rPr>
        <w:tab/>
      </w:r>
      <w:r>
        <w:rPr>
          <w:rFonts w:ascii="Times New Roman" w:eastAsia="Times New Roman" w:hAnsi="Times New Roman" w:cs="Times New Roman"/>
          <w:b/>
          <w:bCs/>
          <w:color w:val="000000"/>
          <w:sz w:val="28"/>
          <w:szCs w:val="28"/>
        </w:rPr>
        <w:tab/>
      </w:r>
      <w:r>
        <w:rPr>
          <w:rFonts w:ascii="Times New Roman" w:eastAsia="Times New Roman" w:hAnsi="Times New Roman" w:cs="Times New Roman"/>
          <w:b/>
          <w:bCs/>
          <w:color w:val="000000"/>
          <w:sz w:val="28"/>
          <w:szCs w:val="28"/>
        </w:rPr>
        <w:tab/>
      </w:r>
      <w:r w:rsidR="001A59FD">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Ердељан</w:t>
      </w:r>
      <w:r>
        <w:rPr>
          <w:rFonts w:ascii="Times New Roman" w:eastAsia="Times New Roman" w:hAnsi="Times New Roman" w:cs="Times New Roman"/>
          <w:b/>
          <w:bCs/>
          <w:color w:val="000000"/>
          <w:sz w:val="28"/>
          <w:szCs w:val="28"/>
        </w:rPr>
        <w:br/>
      </w:r>
    </w:p>
    <w:p w:rsidR="00470C31" w:rsidRPr="00A35410" w:rsidRDefault="00470C31" w:rsidP="00A35410">
      <w:pPr>
        <w:spacing w:line="0" w:lineRule="atLeast"/>
        <w:ind w:left="720" w:firstLine="0"/>
        <w:jc w:val="both"/>
        <w:rPr>
          <w:rFonts w:ascii="Times New Roman" w:eastAsia="Times New Roman" w:hAnsi="Times New Roman"/>
          <w:b/>
          <w:sz w:val="28"/>
          <w:szCs w:val="28"/>
        </w:rPr>
      </w:pPr>
    </w:p>
    <w:p w:rsidR="00C1693C" w:rsidRPr="00470C31" w:rsidRDefault="00C1693C" w:rsidP="00470C31">
      <w:pPr>
        <w:ind w:firstLine="0"/>
      </w:pPr>
    </w:p>
    <w:p w:rsidR="00C1693C" w:rsidRPr="00AD2BDB" w:rsidRDefault="00C1693C" w:rsidP="00C1693C">
      <w:pPr>
        <w:jc w:val="center"/>
        <w:rPr>
          <w:rFonts w:ascii="Times New Roman" w:hAnsi="Times New Roman" w:cs="Times New Roman"/>
          <w:b/>
          <w:sz w:val="36"/>
          <w:szCs w:val="36"/>
        </w:rPr>
      </w:pPr>
      <w:r>
        <w:rPr>
          <w:rFonts w:ascii="Times New Roman" w:hAnsi="Times New Roman" w:cs="Times New Roman"/>
          <w:b/>
          <w:sz w:val="36"/>
          <w:szCs w:val="36"/>
        </w:rPr>
        <w:t>Дијагностика и терапија болести коже коња</w:t>
      </w:r>
    </w:p>
    <w:p w:rsidR="00C1693C" w:rsidRDefault="00C1693C" w:rsidP="00C1693C">
      <w:pPr>
        <w:jc w:val="center"/>
      </w:pPr>
    </w:p>
    <w:p w:rsidR="00C1693C" w:rsidRPr="000C3C00" w:rsidRDefault="00C1693C" w:rsidP="00C1693C">
      <w:pPr>
        <w:jc w:val="center"/>
        <w:rPr>
          <w:rFonts w:ascii="Times New Roman" w:hAnsi="Times New Roman" w:cs="Times New Roman"/>
          <w:b/>
          <w:sz w:val="32"/>
          <w:szCs w:val="32"/>
        </w:rPr>
      </w:pPr>
      <w:r w:rsidRPr="000C3C00">
        <w:rPr>
          <w:rFonts w:ascii="Times New Roman" w:hAnsi="Times New Roman" w:cs="Times New Roman"/>
          <w:b/>
          <w:sz w:val="32"/>
          <w:szCs w:val="32"/>
        </w:rPr>
        <w:t>Дипломски рад</w:t>
      </w:r>
    </w:p>
    <w:p w:rsidR="00C1693C" w:rsidRDefault="00C1693C" w:rsidP="00C1693C"/>
    <w:p w:rsidR="00C1693C" w:rsidRDefault="00C1693C" w:rsidP="00C1693C"/>
    <w:p w:rsidR="00C1693C" w:rsidRDefault="00C1693C" w:rsidP="00C1693C"/>
    <w:p w:rsidR="00C1693C" w:rsidRPr="00D32D25" w:rsidRDefault="00C1693C" w:rsidP="00C1693C"/>
    <w:p w:rsidR="00C1693C" w:rsidRDefault="00C1693C" w:rsidP="00C1693C"/>
    <w:p w:rsidR="00C1693C" w:rsidRDefault="00C1693C" w:rsidP="00C1693C"/>
    <w:p w:rsidR="00C1693C" w:rsidRPr="00470C31" w:rsidRDefault="00C1693C" w:rsidP="00470C31">
      <w:pPr>
        <w:ind w:firstLine="0"/>
        <w:rPr>
          <w:rFonts w:ascii="Times New Roman" w:hAnsi="Times New Roman" w:cs="Times New Roman"/>
          <w:sz w:val="28"/>
          <w:szCs w:val="28"/>
        </w:rPr>
      </w:pPr>
    </w:p>
    <w:p w:rsidR="00C1693C" w:rsidRPr="00714AD7" w:rsidRDefault="00C1693C" w:rsidP="00C1693C">
      <w:pPr>
        <w:jc w:val="center"/>
        <w:rPr>
          <w:rFonts w:ascii="Times New Roman" w:hAnsi="Times New Roman" w:cs="Times New Roman"/>
          <w:sz w:val="28"/>
          <w:szCs w:val="28"/>
        </w:rPr>
      </w:pPr>
      <w:r w:rsidRPr="003F5280">
        <w:rPr>
          <w:rFonts w:ascii="Times New Roman" w:hAnsi="Times New Roman" w:cs="Times New Roman"/>
          <w:sz w:val="28"/>
          <w:szCs w:val="28"/>
        </w:rPr>
        <w:t>Нови Сад, 2023.</w:t>
      </w:r>
    </w:p>
    <w:p w:rsidR="00C1693C" w:rsidRDefault="00C1693C" w:rsidP="00C1693C">
      <w:pPr>
        <w:jc w:val="center"/>
        <w:rPr>
          <w:rFonts w:ascii="Times New Roman" w:hAnsi="Times New Roman" w:cs="Times New Roman"/>
          <w:sz w:val="32"/>
          <w:szCs w:val="32"/>
        </w:rPr>
      </w:pPr>
      <w:r>
        <w:rPr>
          <w:rFonts w:ascii="Times New Roman" w:hAnsi="Times New Roman" w:cs="Times New Roman"/>
          <w:sz w:val="32"/>
          <w:szCs w:val="32"/>
        </w:rPr>
        <w:lastRenderedPageBreak/>
        <w:t>Биографија</w:t>
      </w:r>
    </w:p>
    <w:p w:rsidR="00C1693C" w:rsidRDefault="00C1693C" w:rsidP="00C1693C">
      <w:pPr>
        <w:jc w:val="center"/>
        <w:rPr>
          <w:rFonts w:ascii="Times New Roman" w:hAnsi="Times New Roman" w:cs="Times New Roman"/>
          <w:sz w:val="32"/>
          <w:szCs w:val="32"/>
        </w:rPr>
      </w:pPr>
    </w:p>
    <w:p w:rsidR="00C1693C" w:rsidRDefault="00C1693C" w:rsidP="00C1693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Ја, Ана Опачић рођена сам 1996. године у Београду. Основну школу ,,Јован Јовановић-Змај'' завршила сам 2011 године у Сремској Каменици, а 2015. године Средњу медицинску школу ,,7. Април'' у Новом Саду. Исте године сам уписала Пољопривредни факултет, смер Ветеринарска медицина у Новом Саду.   </w:t>
      </w:r>
    </w:p>
    <w:p w:rsidR="00C1693C" w:rsidRDefault="00C1693C" w:rsidP="00C1693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16 година сам се професионално бавила спортом. Мајстор сам џудоа, поседујем црни појас први дан и освајачица сам више од 200 медаља са државних, балканских и европских </w:t>
      </w:r>
      <w:r w:rsidRPr="00764570">
        <w:rPr>
          <w:rFonts w:ascii="Times New Roman" w:hAnsi="Times New Roman" w:cs="Times New Roman"/>
          <w:sz w:val="24"/>
          <w:szCs w:val="24"/>
        </w:rPr>
        <w:t>т</w:t>
      </w:r>
      <w:r w:rsidR="00764570">
        <w:rPr>
          <w:rFonts w:ascii="Times New Roman" w:hAnsi="Times New Roman" w:cs="Times New Roman"/>
          <w:sz w:val="24"/>
          <w:szCs w:val="24"/>
        </w:rPr>
        <w:t>ак</w:t>
      </w:r>
      <w:r w:rsidRPr="00764570">
        <w:rPr>
          <w:rFonts w:ascii="Times New Roman" w:hAnsi="Times New Roman" w:cs="Times New Roman"/>
          <w:sz w:val="24"/>
          <w:szCs w:val="24"/>
        </w:rPr>
        <w:t>миче</w:t>
      </w:r>
      <w:r>
        <w:rPr>
          <w:rFonts w:ascii="Times New Roman" w:hAnsi="Times New Roman" w:cs="Times New Roman"/>
          <w:sz w:val="24"/>
          <w:szCs w:val="24"/>
        </w:rPr>
        <w:t>ња.</w:t>
      </w:r>
    </w:p>
    <w:p w:rsidR="00C1693C" w:rsidRDefault="00C1693C" w:rsidP="00C1693C">
      <w:pPr>
        <w:rPr>
          <w:rFonts w:ascii="Times New Roman" w:hAnsi="Times New Roman" w:cs="Times New Roman"/>
          <w:b/>
          <w:sz w:val="32"/>
          <w:szCs w:val="32"/>
        </w:rPr>
      </w:pPr>
    </w:p>
    <w:p w:rsidR="00C1693C" w:rsidRDefault="00C1693C" w:rsidP="00C1693C">
      <w:pPr>
        <w:jc w:val="center"/>
        <w:rPr>
          <w:rFonts w:ascii="Times New Roman" w:hAnsi="Times New Roman" w:cs="Times New Roman"/>
          <w:b/>
          <w:sz w:val="32"/>
          <w:szCs w:val="32"/>
        </w:rPr>
      </w:pPr>
    </w:p>
    <w:p w:rsidR="00C1693C" w:rsidRDefault="00C1693C" w:rsidP="00C1693C">
      <w:pPr>
        <w:jc w:val="center"/>
        <w:rPr>
          <w:rFonts w:ascii="Times New Roman" w:hAnsi="Times New Roman" w:cs="Times New Roman"/>
          <w:b/>
          <w:sz w:val="32"/>
          <w:szCs w:val="32"/>
        </w:rPr>
      </w:pPr>
    </w:p>
    <w:p w:rsidR="00C1693C" w:rsidRDefault="00C1693C" w:rsidP="00C1693C">
      <w:pPr>
        <w:jc w:val="center"/>
        <w:rPr>
          <w:rFonts w:ascii="Times New Roman" w:hAnsi="Times New Roman" w:cs="Times New Roman"/>
          <w:b/>
          <w:sz w:val="32"/>
          <w:szCs w:val="32"/>
        </w:rPr>
      </w:pPr>
    </w:p>
    <w:p w:rsidR="00C1693C" w:rsidRDefault="00C1693C" w:rsidP="00C1693C">
      <w:pPr>
        <w:jc w:val="center"/>
        <w:rPr>
          <w:rFonts w:ascii="Times New Roman" w:hAnsi="Times New Roman" w:cs="Times New Roman"/>
          <w:b/>
          <w:sz w:val="32"/>
          <w:szCs w:val="32"/>
        </w:rPr>
      </w:pPr>
    </w:p>
    <w:p w:rsidR="00C1693C" w:rsidRDefault="00C1693C" w:rsidP="00C1693C">
      <w:pPr>
        <w:jc w:val="center"/>
        <w:rPr>
          <w:rFonts w:ascii="Times New Roman" w:hAnsi="Times New Roman" w:cs="Times New Roman"/>
          <w:b/>
          <w:sz w:val="32"/>
          <w:szCs w:val="32"/>
        </w:rPr>
      </w:pPr>
    </w:p>
    <w:p w:rsidR="00C1693C" w:rsidRDefault="00C1693C" w:rsidP="00C1693C">
      <w:pPr>
        <w:jc w:val="center"/>
        <w:rPr>
          <w:rFonts w:ascii="Times New Roman" w:hAnsi="Times New Roman" w:cs="Times New Roman"/>
          <w:b/>
          <w:sz w:val="32"/>
          <w:szCs w:val="32"/>
        </w:rPr>
      </w:pPr>
    </w:p>
    <w:p w:rsidR="00C1693C" w:rsidRDefault="00C1693C" w:rsidP="00C1693C">
      <w:pPr>
        <w:jc w:val="center"/>
        <w:rPr>
          <w:rFonts w:ascii="Times New Roman" w:hAnsi="Times New Roman" w:cs="Times New Roman"/>
          <w:b/>
          <w:sz w:val="32"/>
          <w:szCs w:val="32"/>
        </w:rPr>
      </w:pPr>
    </w:p>
    <w:p w:rsidR="00C1693C" w:rsidRDefault="00C1693C" w:rsidP="00C1693C">
      <w:pPr>
        <w:jc w:val="center"/>
        <w:rPr>
          <w:rFonts w:ascii="Times New Roman" w:hAnsi="Times New Roman" w:cs="Times New Roman"/>
          <w:b/>
          <w:sz w:val="32"/>
          <w:szCs w:val="32"/>
        </w:rPr>
      </w:pPr>
    </w:p>
    <w:p w:rsidR="00C1693C" w:rsidRDefault="00C1693C" w:rsidP="00C1693C">
      <w:pPr>
        <w:jc w:val="center"/>
        <w:rPr>
          <w:rFonts w:ascii="Times New Roman" w:hAnsi="Times New Roman" w:cs="Times New Roman"/>
          <w:b/>
          <w:sz w:val="32"/>
          <w:szCs w:val="32"/>
        </w:rPr>
      </w:pPr>
    </w:p>
    <w:p w:rsidR="00C1693C" w:rsidRDefault="00C1693C" w:rsidP="00C1693C">
      <w:pPr>
        <w:jc w:val="center"/>
        <w:rPr>
          <w:rFonts w:ascii="Times New Roman" w:hAnsi="Times New Roman" w:cs="Times New Roman"/>
          <w:b/>
          <w:sz w:val="32"/>
          <w:szCs w:val="32"/>
        </w:rPr>
      </w:pPr>
    </w:p>
    <w:p w:rsidR="00C1693C" w:rsidRDefault="00C1693C" w:rsidP="00C1693C">
      <w:pPr>
        <w:jc w:val="center"/>
        <w:rPr>
          <w:rFonts w:ascii="Times New Roman" w:hAnsi="Times New Roman" w:cs="Times New Roman"/>
          <w:b/>
          <w:sz w:val="32"/>
          <w:szCs w:val="32"/>
        </w:rPr>
      </w:pPr>
    </w:p>
    <w:p w:rsidR="00C1693C" w:rsidRDefault="00C1693C" w:rsidP="00C1693C">
      <w:pPr>
        <w:jc w:val="center"/>
        <w:rPr>
          <w:rFonts w:ascii="Times New Roman" w:hAnsi="Times New Roman" w:cs="Times New Roman"/>
          <w:b/>
          <w:sz w:val="32"/>
          <w:szCs w:val="32"/>
        </w:rPr>
      </w:pPr>
    </w:p>
    <w:p w:rsidR="00C1693C" w:rsidRDefault="00C1693C" w:rsidP="00C1693C">
      <w:pPr>
        <w:jc w:val="center"/>
        <w:rPr>
          <w:rFonts w:ascii="Times New Roman" w:hAnsi="Times New Roman" w:cs="Times New Roman"/>
          <w:b/>
          <w:sz w:val="32"/>
          <w:szCs w:val="32"/>
        </w:rPr>
      </w:pPr>
    </w:p>
    <w:p w:rsidR="00C1693C" w:rsidRPr="00714AD7" w:rsidRDefault="00C1693C" w:rsidP="00C1693C">
      <w:pPr>
        <w:rPr>
          <w:rFonts w:ascii="Times New Roman" w:hAnsi="Times New Roman" w:cs="Times New Roman"/>
          <w:b/>
          <w:sz w:val="32"/>
          <w:szCs w:val="32"/>
        </w:rPr>
      </w:pPr>
    </w:p>
    <w:p w:rsidR="00C1693C" w:rsidRPr="00AB249E" w:rsidRDefault="00C1693C" w:rsidP="00C1693C">
      <w:pPr>
        <w:jc w:val="center"/>
        <w:rPr>
          <w:rFonts w:ascii="Times New Roman" w:hAnsi="Times New Roman" w:cs="Times New Roman"/>
          <w:sz w:val="32"/>
          <w:szCs w:val="32"/>
        </w:rPr>
      </w:pPr>
      <w:r w:rsidRPr="00AB249E">
        <w:rPr>
          <w:rFonts w:ascii="Times New Roman" w:hAnsi="Times New Roman" w:cs="Times New Roman"/>
          <w:sz w:val="32"/>
          <w:szCs w:val="32"/>
        </w:rPr>
        <w:lastRenderedPageBreak/>
        <w:t>КОМИСИЈА ЗА ОЦЕНУ И ОДБРАНУ ДИПЛОМСКОГ РАДА</w:t>
      </w:r>
    </w:p>
    <w:p w:rsidR="00C1693C" w:rsidRDefault="00C1693C" w:rsidP="00C1693C">
      <w:pPr>
        <w:jc w:val="center"/>
        <w:rPr>
          <w:rFonts w:ascii="Times New Roman" w:hAnsi="Times New Roman" w:cs="Times New Roman"/>
          <w:sz w:val="28"/>
          <w:szCs w:val="28"/>
        </w:rPr>
      </w:pPr>
    </w:p>
    <w:p w:rsidR="00C1693C" w:rsidRDefault="00C1693C" w:rsidP="00C1693C">
      <w:pPr>
        <w:jc w:val="center"/>
        <w:rPr>
          <w:rFonts w:ascii="Times New Roman" w:hAnsi="Times New Roman" w:cs="Times New Roman"/>
          <w:sz w:val="28"/>
          <w:szCs w:val="28"/>
        </w:rPr>
      </w:pPr>
    </w:p>
    <w:p w:rsidR="00C1693C" w:rsidRPr="00B30DAC" w:rsidRDefault="00C1693C" w:rsidP="00C1693C">
      <w:pPr>
        <w:jc w:val="center"/>
        <w:rPr>
          <w:rFonts w:ascii="Times New Roman" w:hAnsi="Times New Roman" w:cs="Times New Roman"/>
          <w:sz w:val="28"/>
          <w:szCs w:val="28"/>
        </w:rPr>
      </w:pPr>
    </w:p>
    <w:p w:rsidR="00C1693C" w:rsidRDefault="00C1693C" w:rsidP="00C1693C"/>
    <w:p w:rsidR="00C1693C" w:rsidRDefault="00C1693C" w:rsidP="00C1693C">
      <w:pPr>
        <w:jc w:val="center"/>
        <w:rPr>
          <w:rFonts w:ascii="Times New Roman" w:hAnsi="Times New Roman" w:cs="Times New Roman"/>
          <w:b/>
          <w:sz w:val="28"/>
          <w:szCs w:val="28"/>
        </w:rPr>
      </w:pPr>
      <w:r w:rsidRPr="00B30DAC">
        <w:rPr>
          <w:rFonts w:ascii="Times New Roman" w:hAnsi="Times New Roman" w:cs="Times New Roman"/>
          <w:b/>
          <w:sz w:val="28"/>
          <w:szCs w:val="28"/>
        </w:rPr>
        <w:t>Др Михајло Ердељан</w:t>
      </w:r>
      <w:r>
        <w:rPr>
          <w:rFonts w:ascii="Times New Roman" w:hAnsi="Times New Roman" w:cs="Times New Roman"/>
          <w:b/>
          <w:sz w:val="28"/>
          <w:szCs w:val="28"/>
        </w:rPr>
        <w:t>, ванредни професор, ментор</w:t>
      </w:r>
    </w:p>
    <w:p w:rsidR="00C1693C" w:rsidRDefault="00C1693C" w:rsidP="00C1693C">
      <w:pPr>
        <w:jc w:val="center"/>
        <w:rPr>
          <w:rFonts w:ascii="Times New Roman" w:eastAsia="Times New Roman" w:hAnsi="Times New Roman"/>
          <w:sz w:val="28"/>
          <w:szCs w:val="28"/>
        </w:rPr>
      </w:pPr>
      <w:r w:rsidRPr="003A66C0">
        <w:rPr>
          <w:rFonts w:ascii="Times New Roman" w:eastAsia="Times New Roman" w:hAnsi="Times New Roman"/>
          <w:sz w:val="28"/>
          <w:szCs w:val="28"/>
        </w:rPr>
        <w:t>Департман за ветеринарску медицину, Пољопривредни факултет, Нови Сад</w:t>
      </w:r>
    </w:p>
    <w:p w:rsidR="00C1693C" w:rsidRDefault="00C1693C" w:rsidP="00C1693C">
      <w:pPr>
        <w:jc w:val="center"/>
        <w:rPr>
          <w:rFonts w:ascii="Times New Roman" w:eastAsia="Times New Roman" w:hAnsi="Times New Roman"/>
          <w:sz w:val="28"/>
          <w:szCs w:val="28"/>
        </w:rPr>
      </w:pPr>
    </w:p>
    <w:p w:rsidR="00C1693C" w:rsidRDefault="00C1693C" w:rsidP="00C1693C">
      <w:pPr>
        <w:pBdr>
          <w:bottom w:val="single" w:sz="4" w:space="1" w:color="auto"/>
        </w:pBdr>
        <w:jc w:val="center"/>
        <w:rPr>
          <w:rFonts w:ascii="Times New Roman" w:eastAsia="Times New Roman" w:hAnsi="Times New Roman"/>
          <w:sz w:val="28"/>
          <w:szCs w:val="28"/>
        </w:rPr>
      </w:pPr>
    </w:p>
    <w:p w:rsidR="00C1693C" w:rsidRDefault="00C1693C" w:rsidP="00C1693C">
      <w:pPr>
        <w:jc w:val="center"/>
        <w:rPr>
          <w:rFonts w:ascii="Times New Roman" w:eastAsia="Times New Roman" w:hAnsi="Times New Roman"/>
          <w:sz w:val="28"/>
          <w:szCs w:val="28"/>
        </w:rPr>
      </w:pPr>
    </w:p>
    <w:p w:rsidR="00C1693C" w:rsidRPr="00B30DAC" w:rsidRDefault="00C1693C" w:rsidP="00C1693C">
      <w:pPr>
        <w:jc w:val="center"/>
        <w:rPr>
          <w:rFonts w:ascii="Times New Roman" w:eastAsia="Times New Roman" w:hAnsi="Times New Roman"/>
          <w:b/>
          <w:sz w:val="28"/>
          <w:szCs w:val="28"/>
        </w:rPr>
      </w:pPr>
      <w:r w:rsidRPr="00B30DAC">
        <w:rPr>
          <w:rFonts w:ascii="Times New Roman" w:eastAsia="Times New Roman" w:hAnsi="Times New Roman"/>
          <w:b/>
          <w:sz w:val="28"/>
          <w:szCs w:val="28"/>
        </w:rPr>
        <w:t>Др Зорана Ковачевић, ванредни професор</w:t>
      </w:r>
    </w:p>
    <w:p w:rsidR="00C1693C" w:rsidRDefault="00C1693C" w:rsidP="00C1693C">
      <w:pPr>
        <w:jc w:val="center"/>
        <w:rPr>
          <w:rFonts w:ascii="Times New Roman" w:eastAsia="Times New Roman" w:hAnsi="Times New Roman"/>
          <w:sz w:val="28"/>
          <w:szCs w:val="28"/>
        </w:rPr>
      </w:pPr>
      <w:r w:rsidRPr="003A66C0">
        <w:rPr>
          <w:rFonts w:ascii="Times New Roman" w:eastAsia="Times New Roman" w:hAnsi="Times New Roman"/>
          <w:sz w:val="28"/>
          <w:szCs w:val="28"/>
        </w:rPr>
        <w:t>Департман за ветеринарску медицину, Пољопривредни факултет, Нови Сад</w:t>
      </w:r>
    </w:p>
    <w:p w:rsidR="00C1693C" w:rsidRDefault="00C1693C" w:rsidP="00C1693C">
      <w:pPr>
        <w:jc w:val="center"/>
        <w:rPr>
          <w:rFonts w:ascii="Times New Roman" w:eastAsia="Times New Roman" w:hAnsi="Times New Roman"/>
          <w:sz w:val="28"/>
          <w:szCs w:val="28"/>
        </w:rPr>
      </w:pPr>
    </w:p>
    <w:p w:rsidR="00C1693C" w:rsidRDefault="00C1693C" w:rsidP="00C1693C">
      <w:pPr>
        <w:pBdr>
          <w:bottom w:val="single" w:sz="4" w:space="1" w:color="auto"/>
        </w:pBdr>
        <w:jc w:val="center"/>
        <w:rPr>
          <w:rFonts w:ascii="Times New Roman" w:eastAsia="Times New Roman" w:hAnsi="Times New Roman"/>
          <w:sz w:val="28"/>
          <w:szCs w:val="28"/>
        </w:rPr>
      </w:pPr>
    </w:p>
    <w:p w:rsidR="00C1693C" w:rsidRDefault="00C1693C" w:rsidP="00C1693C">
      <w:pPr>
        <w:jc w:val="center"/>
        <w:rPr>
          <w:rFonts w:ascii="Times New Roman" w:eastAsia="Times New Roman" w:hAnsi="Times New Roman"/>
          <w:sz w:val="28"/>
          <w:szCs w:val="28"/>
        </w:rPr>
      </w:pPr>
    </w:p>
    <w:p w:rsidR="00C1693C" w:rsidRPr="00B30DAC" w:rsidRDefault="00C1693C" w:rsidP="00C1693C">
      <w:pPr>
        <w:jc w:val="center"/>
        <w:rPr>
          <w:rFonts w:ascii="Times New Roman" w:eastAsia="Times New Roman" w:hAnsi="Times New Roman"/>
          <w:b/>
          <w:sz w:val="28"/>
          <w:szCs w:val="28"/>
        </w:rPr>
      </w:pPr>
      <w:r w:rsidRPr="00B30DAC">
        <w:rPr>
          <w:rFonts w:ascii="Times New Roman" w:eastAsia="Times New Roman" w:hAnsi="Times New Roman"/>
          <w:b/>
          <w:sz w:val="28"/>
          <w:szCs w:val="28"/>
        </w:rPr>
        <w:t>Др Миодраг Радиновић, ванредни професор</w:t>
      </w:r>
    </w:p>
    <w:p w:rsidR="00C1693C" w:rsidRDefault="00C1693C" w:rsidP="00C1693C">
      <w:pPr>
        <w:jc w:val="center"/>
        <w:rPr>
          <w:rFonts w:ascii="Times New Roman" w:eastAsia="Times New Roman" w:hAnsi="Times New Roman"/>
          <w:sz w:val="28"/>
          <w:szCs w:val="28"/>
        </w:rPr>
      </w:pPr>
      <w:r w:rsidRPr="003A66C0">
        <w:rPr>
          <w:rFonts w:ascii="Times New Roman" w:eastAsia="Times New Roman" w:hAnsi="Times New Roman"/>
          <w:sz w:val="28"/>
          <w:szCs w:val="28"/>
        </w:rPr>
        <w:t>Департман за ветеринарску медицину, Пољопривредни факултет, Нови Сад</w:t>
      </w:r>
    </w:p>
    <w:p w:rsidR="00C1693C" w:rsidRPr="00E76FA4" w:rsidRDefault="00C1693C" w:rsidP="00C1693C">
      <w:pPr>
        <w:jc w:val="center"/>
        <w:rPr>
          <w:rFonts w:ascii="Times New Roman" w:eastAsia="Times New Roman" w:hAnsi="Times New Roman"/>
          <w:sz w:val="28"/>
          <w:szCs w:val="28"/>
        </w:rPr>
      </w:pPr>
    </w:p>
    <w:p w:rsidR="00C1693C" w:rsidRPr="00B30DAC" w:rsidRDefault="00C1693C" w:rsidP="00C1693C">
      <w:pPr>
        <w:pBdr>
          <w:bottom w:val="single" w:sz="4" w:space="1" w:color="auto"/>
        </w:pBdr>
        <w:jc w:val="center"/>
        <w:rPr>
          <w:rFonts w:ascii="Times New Roman" w:eastAsia="Times New Roman" w:hAnsi="Times New Roman"/>
          <w:sz w:val="28"/>
          <w:szCs w:val="28"/>
        </w:rPr>
      </w:pPr>
    </w:p>
    <w:p w:rsidR="00C1693C" w:rsidRPr="00B30DAC" w:rsidRDefault="00C1693C" w:rsidP="00C1693C">
      <w:pPr>
        <w:jc w:val="center"/>
        <w:rPr>
          <w:rFonts w:ascii="Times New Roman" w:hAnsi="Times New Roman" w:cs="Times New Roman"/>
          <w:sz w:val="28"/>
          <w:szCs w:val="28"/>
        </w:rPr>
      </w:pPr>
    </w:p>
    <w:p w:rsidR="00C1693C" w:rsidRPr="003F5280" w:rsidRDefault="00C1693C" w:rsidP="00C1693C">
      <w:pPr>
        <w:rPr>
          <w:rFonts w:ascii="Times New Roman" w:hAnsi="Times New Roman" w:cs="Times New Roman"/>
          <w:sz w:val="24"/>
          <w:szCs w:val="24"/>
        </w:rPr>
      </w:pPr>
    </w:p>
    <w:p w:rsidR="00C1693C" w:rsidRDefault="00C1693C" w:rsidP="00C1693C"/>
    <w:p w:rsidR="00C1693C" w:rsidRPr="00B30DAC" w:rsidRDefault="00C1693C" w:rsidP="00C1693C">
      <w:pPr>
        <w:rPr>
          <w:rFonts w:ascii="Times New Roman" w:hAnsi="Times New Roman" w:cs="Times New Roman"/>
          <w:sz w:val="24"/>
          <w:szCs w:val="24"/>
        </w:rPr>
      </w:pPr>
    </w:p>
    <w:p w:rsidR="00C1693C" w:rsidRDefault="00C1693C" w:rsidP="00C1693C">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ДИЈАГНОСТИКА И ТЕРАПИЈА БОЛЕСТИ КОЖЕ КОЊА</w:t>
      </w:r>
    </w:p>
    <w:p w:rsidR="00C1693C" w:rsidRDefault="00C1693C" w:rsidP="00C1693C">
      <w:pPr>
        <w:spacing w:line="360" w:lineRule="auto"/>
        <w:jc w:val="center"/>
        <w:rPr>
          <w:rFonts w:ascii="Times New Roman" w:hAnsi="Times New Roman" w:cs="Times New Roman"/>
          <w:b/>
          <w:sz w:val="28"/>
          <w:szCs w:val="28"/>
        </w:rPr>
      </w:pPr>
    </w:p>
    <w:p w:rsidR="00C1693C" w:rsidRDefault="00C1693C" w:rsidP="00C1693C">
      <w:pPr>
        <w:rPr>
          <w:rFonts w:ascii="Times New Roman" w:hAnsi="Times New Roman" w:cs="Times New Roman"/>
          <w:b/>
          <w:sz w:val="28"/>
          <w:szCs w:val="28"/>
        </w:rPr>
      </w:pPr>
      <w:r>
        <w:rPr>
          <w:rFonts w:ascii="Times New Roman" w:hAnsi="Times New Roman" w:cs="Times New Roman"/>
          <w:b/>
          <w:sz w:val="28"/>
          <w:szCs w:val="28"/>
        </w:rPr>
        <w:t>КРАТАК САДРЖАЈ</w:t>
      </w:r>
    </w:p>
    <w:p w:rsidR="00C1693C" w:rsidRPr="00365A35" w:rsidRDefault="00C1693C" w:rsidP="006D7FD2">
      <w:pPr>
        <w:jc w:val="both"/>
        <w:rPr>
          <w:rFonts w:ascii="Times New Roman" w:hAnsi="Times New Roman" w:cs="Times New Roman"/>
          <w:b/>
          <w:sz w:val="24"/>
          <w:szCs w:val="24"/>
        </w:rPr>
      </w:pPr>
      <w:r>
        <w:rPr>
          <w:rFonts w:ascii="Times New Roman" w:hAnsi="Times New Roman" w:cs="Times New Roman"/>
          <w:sz w:val="24"/>
          <w:szCs w:val="24"/>
        </w:rPr>
        <w:t>Болести коже код коња представљају веома чест и озбиљан проблем који се јавља у бројниим агломерацијама које доприносе лакшем ширењу инфектифних кожних болести. Најчешће болести коже које се јављају код коња су изазване бактеријама (</w:t>
      </w:r>
      <w:r w:rsidRPr="003F0596">
        <w:rPr>
          <w:rFonts w:ascii="Times New Roman" w:hAnsi="Times New Roman" w:cs="Times New Roman"/>
          <w:i/>
          <w:sz w:val="24"/>
          <w:szCs w:val="24"/>
        </w:rPr>
        <w:t>Staphylococcus spp., Streptococcus spp</w:t>
      </w:r>
      <w:r w:rsidRPr="003F0596">
        <w:rPr>
          <w:rFonts w:ascii="Times New Roman" w:hAnsi="Times New Roman" w:cs="Times New Roman"/>
          <w:sz w:val="24"/>
          <w:szCs w:val="24"/>
        </w:rPr>
        <w:t>.)</w:t>
      </w:r>
      <w:r>
        <w:rPr>
          <w:rFonts w:ascii="Times New Roman" w:hAnsi="Times New Roman" w:cs="Times New Roman"/>
          <w:sz w:val="24"/>
          <w:szCs w:val="24"/>
        </w:rPr>
        <w:t xml:space="preserve">, гљивицама </w:t>
      </w:r>
      <w:r w:rsidRPr="003F0596">
        <w:rPr>
          <w:rFonts w:ascii="Times New Roman" w:hAnsi="Times New Roman" w:cs="Times New Roman"/>
          <w:sz w:val="24"/>
          <w:szCs w:val="24"/>
        </w:rPr>
        <w:t>(</w:t>
      </w:r>
      <w:r w:rsidRPr="003F0596">
        <w:rPr>
          <w:rFonts w:ascii="Times New Roman" w:hAnsi="Times New Roman" w:cs="Times New Roman"/>
          <w:i/>
          <w:sz w:val="24"/>
          <w:szCs w:val="24"/>
        </w:rPr>
        <w:t>Microsporum  и Trichophyton</w:t>
      </w:r>
      <w:r w:rsidRPr="003F0596">
        <w:rPr>
          <w:rFonts w:ascii="Times New Roman" w:hAnsi="Times New Roman" w:cs="Times New Roman"/>
          <w:sz w:val="24"/>
          <w:szCs w:val="24"/>
        </w:rPr>
        <w:t>)</w:t>
      </w:r>
      <w:r>
        <w:rPr>
          <w:rFonts w:ascii="Times New Roman" w:hAnsi="Times New Roman" w:cs="Times New Roman"/>
          <w:sz w:val="24"/>
          <w:szCs w:val="24"/>
        </w:rPr>
        <w:t xml:space="preserve">, паразитима </w:t>
      </w:r>
      <w:r w:rsidRPr="003F0596">
        <w:rPr>
          <w:rFonts w:ascii="Times New Roman" w:hAnsi="Times New Roman" w:cs="Times New Roman"/>
          <w:sz w:val="24"/>
          <w:szCs w:val="24"/>
        </w:rPr>
        <w:t>(</w:t>
      </w:r>
      <w:r w:rsidRPr="003F0596">
        <w:rPr>
          <w:rFonts w:ascii="Times New Roman" w:hAnsi="Times New Roman" w:cs="Times New Roman"/>
          <w:i/>
          <w:sz w:val="24"/>
          <w:szCs w:val="24"/>
        </w:rPr>
        <w:t>Habronema spp., scabies, Oxyuris equi</w:t>
      </w:r>
      <w:r w:rsidRPr="003F0596">
        <w:rPr>
          <w:rFonts w:ascii="Times New Roman" w:hAnsi="Times New Roman" w:cs="Times New Roman"/>
          <w:sz w:val="24"/>
          <w:szCs w:val="24"/>
        </w:rPr>
        <w:t>)</w:t>
      </w:r>
      <w:r>
        <w:rPr>
          <w:rFonts w:ascii="Times New Roman" w:hAnsi="Times New Roman" w:cs="Times New Roman"/>
          <w:sz w:val="24"/>
          <w:szCs w:val="24"/>
        </w:rPr>
        <w:t xml:space="preserve">, вирусима  </w:t>
      </w:r>
      <w:r w:rsidRPr="003F0596">
        <w:rPr>
          <w:rFonts w:ascii="Times New Roman" w:hAnsi="Times New Roman" w:cs="Times New Roman"/>
          <w:sz w:val="24"/>
          <w:szCs w:val="24"/>
        </w:rPr>
        <w:t>(</w:t>
      </w:r>
      <w:r w:rsidRPr="00FF2B84">
        <w:rPr>
          <w:rFonts w:ascii="Times New Roman" w:hAnsi="Times New Roman" w:cs="Times New Roman"/>
          <w:i/>
          <w:sz w:val="24"/>
          <w:szCs w:val="24"/>
        </w:rPr>
        <w:t>bovine papillomavirus, pox virus</w:t>
      </w:r>
      <w:r>
        <w:rPr>
          <w:rFonts w:ascii="Times New Roman" w:hAnsi="Times New Roman" w:cs="Times New Roman"/>
          <w:sz w:val="24"/>
          <w:szCs w:val="24"/>
        </w:rPr>
        <w:t>), као и имун</w:t>
      </w:r>
      <w:r w:rsidR="006D7FD2">
        <w:rPr>
          <w:rFonts w:ascii="Times New Roman" w:hAnsi="Times New Roman" w:cs="Times New Roman"/>
          <w:sz w:val="24"/>
          <w:szCs w:val="24"/>
        </w:rPr>
        <w:t>олошки посредованим обољењима (</w:t>
      </w:r>
      <w:r>
        <w:rPr>
          <w:rFonts w:ascii="Times New Roman" w:hAnsi="Times New Roman" w:cs="Times New Roman"/>
          <w:sz w:val="24"/>
          <w:szCs w:val="24"/>
        </w:rPr>
        <w:t>преосетљивост на ујед инсеката).  Обољења коже често спадају у главне клиничке поремећаје код коња. Услови смештаја и држања у којима коњи бораве, представљају кључан и потенцијално опасан фактор по здраље коже, а ту спадају: хигијен</w:t>
      </w:r>
      <w:r w:rsidR="00C46C02">
        <w:rPr>
          <w:rFonts w:ascii="Times New Roman" w:hAnsi="Times New Roman" w:cs="Times New Roman"/>
          <w:sz w:val="24"/>
          <w:szCs w:val="24"/>
        </w:rPr>
        <w:t xml:space="preserve">ски услови објеката за смештај, </w:t>
      </w:r>
      <w:r>
        <w:rPr>
          <w:rFonts w:ascii="Times New Roman" w:hAnsi="Times New Roman" w:cs="Times New Roman"/>
          <w:sz w:val="24"/>
          <w:szCs w:val="24"/>
        </w:rPr>
        <w:t xml:space="preserve">спољашњи фактори, лоша хигијена коже, инвадираност ектопаразитима итд. </w:t>
      </w:r>
      <w:r w:rsidRPr="00FF2B84">
        <w:rPr>
          <w:rFonts w:ascii="Times New Roman" w:hAnsi="Times New Roman" w:cs="Times New Roman"/>
          <w:sz w:val="24"/>
          <w:szCs w:val="24"/>
          <w:lang w:val="sr-Latn-CS"/>
        </w:rPr>
        <w:t>Познавање узрока и симптома, као и избор одговарајућих даљих лабораторијских испитивања омогућавају валидну дијагнозу и брзу и ефикасну терапију</w:t>
      </w:r>
      <w:r>
        <w:rPr>
          <w:rFonts w:ascii="Times New Roman" w:hAnsi="Times New Roman" w:cs="Times New Roman"/>
          <w:sz w:val="24"/>
          <w:szCs w:val="24"/>
        </w:rPr>
        <w:t xml:space="preserve">. </w:t>
      </w:r>
      <w:r w:rsidRPr="00F85AB9">
        <w:rPr>
          <w:rFonts w:ascii="Times New Roman" w:hAnsi="Times New Roman" w:cs="Times New Roman"/>
          <w:b/>
          <w:sz w:val="24"/>
          <w:szCs w:val="24"/>
        </w:rPr>
        <w:t>[1]</w:t>
      </w:r>
    </w:p>
    <w:p w:rsidR="00C1693C" w:rsidRDefault="00C1693C" w:rsidP="00C1693C">
      <w:pPr>
        <w:rPr>
          <w:rFonts w:ascii="Times New Roman" w:hAnsi="Times New Roman" w:cs="Times New Roman"/>
          <w:b/>
          <w:sz w:val="24"/>
          <w:szCs w:val="24"/>
        </w:rPr>
      </w:pPr>
    </w:p>
    <w:p w:rsidR="00C1693C" w:rsidRDefault="00C1693C" w:rsidP="00C1693C">
      <w:pPr>
        <w:rPr>
          <w:rFonts w:ascii="Times New Roman" w:hAnsi="Times New Roman" w:cs="Times New Roman"/>
          <w:sz w:val="24"/>
          <w:szCs w:val="24"/>
        </w:rPr>
      </w:pPr>
      <w:r>
        <w:rPr>
          <w:rFonts w:ascii="Times New Roman" w:hAnsi="Times New Roman" w:cs="Times New Roman"/>
          <w:sz w:val="24"/>
          <w:szCs w:val="24"/>
        </w:rPr>
        <w:t xml:space="preserve">Кључне речи: коњи, кожа, дијагноза, терапија. </w:t>
      </w:r>
    </w:p>
    <w:p w:rsidR="00C1693C" w:rsidRDefault="00C1693C" w:rsidP="00C1693C">
      <w:pPr>
        <w:rPr>
          <w:rFonts w:ascii="Times New Roman" w:hAnsi="Times New Roman" w:cs="Times New Roman"/>
          <w:b/>
          <w:sz w:val="28"/>
          <w:szCs w:val="28"/>
        </w:rPr>
      </w:pPr>
    </w:p>
    <w:p w:rsidR="00C1693C" w:rsidRDefault="00C1693C" w:rsidP="00C1693C">
      <w:pPr>
        <w:rPr>
          <w:rFonts w:ascii="Times New Roman" w:hAnsi="Times New Roman" w:cs="Times New Roman"/>
          <w:b/>
          <w:sz w:val="28"/>
          <w:szCs w:val="28"/>
        </w:rPr>
      </w:pPr>
    </w:p>
    <w:p w:rsidR="00C1693C" w:rsidRDefault="00C1693C" w:rsidP="00C1693C">
      <w:pPr>
        <w:rPr>
          <w:rFonts w:ascii="Times New Roman" w:hAnsi="Times New Roman" w:cs="Times New Roman"/>
          <w:b/>
          <w:sz w:val="28"/>
          <w:szCs w:val="28"/>
        </w:rPr>
      </w:pPr>
    </w:p>
    <w:p w:rsidR="00C1693C" w:rsidRDefault="00C1693C" w:rsidP="00C1693C">
      <w:pPr>
        <w:rPr>
          <w:rFonts w:ascii="Times New Roman" w:hAnsi="Times New Roman" w:cs="Times New Roman"/>
          <w:b/>
          <w:sz w:val="28"/>
          <w:szCs w:val="28"/>
        </w:rPr>
      </w:pPr>
    </w:p>
    <w:p w:rsidR="00C1693C" w:rsidRDefault="00C1693C" w:rsidP="00C1693C">
      <w:pPr>
        <w:rPr>
          <w:rFonts w:ascii="Times New Roman" w:hAnsi="Times New Roman" w:cs="Times New Roman"/>
          <w:b/>
          <w:sz w:val="28"/>
          <w:szCs w:val="28"/>
        </w:rPr>
      </w:pPr>
    </w:p>
    <w:p w:rsidR="00C1693C" w:rsidRDefault="00C1693C" w:rsidP="00C1693C">
      <w:pPr>
        <w:rPr>
          <w:rFonts w:ascii="Times New Roman" w:hAnsi="Times New Roman" w:cs="Times New Roman"/>
          <w:b/>
          <w:sz w:val="28"/>
          <w:szCs w:val="28"/>
        </w:rPr>
      </w:pPr>
    </w:p>
    <w:p w:rsidR="00C1693C" w:rsidRDefault="00C1693C" w:rsidP="00C1693C">
      <w:pPr>
        <w:rPr>
          <w:rFonts w:ascii="Times New Roman" w:hAnsi="Times New Roman" w:cs="Times New Roman"/>
          <w:b/>
          <w:sz w:val="28"/>
          <w:szCs w:val="28"/>
        </w:rPr>
      </w:pPr>
    </w:p>
    <w:p w:rsidR="00C1693C" w:rsidRDefault="00C1693C" w:rsidP="00C1693C">
      <w:pPr>
        <w:rPr>
          <w:rFonts w:ascii="Times New Roman" w:hAnsi="Times New Roman" w:cs="Times New Roman"/>
          <w:b/>
          <w:sz w:val="28"/>
          <w:szCs w:val="28"/>
        </w:rPr>
      </w:pPr>
    </w:p>
    <w:p w:rsidR="00C1693C" w:rsidRDefault="00C1693C" w:rsidP="00C1693C">
      <w:pPr>
        <w:rPr>
          <w:rFonts w:ascii="Times New Roman" w:hAnsi="Times New Roman" w:cs="Times New Roman"/>
          <w:b/>
          <w:sz w:val="28"/>
          <w:szCs w:val="28"/>
        </w:rPr>
      </w:pPr>
    </w:p>
    <w:p w:rsidR="00C1693C" w:rsidRDefault="00C1693C" w:rsidP="00C1693C">
      <w:pPr>
        <w:spacing w:line="360" w:lineRule="auto"/>
        <w:rPr>
          <w:rFonts w:ascii="Times New Roman" w:hAnsi="Times New Roman" w:cs="Times New Roman"/>
          <w:b/>
          <w:sz w:val="28"/>
          <w:szCs w:val="28"/>
        </w:rPr>
      </w:pPr>
    </w:p>
    <w:p w:rsidR="00C1693C" w:rsidRDefault="00C1693C" w:rsidP="00C1693C">
      <w:pPr>
        <w:spacing w:line="360" w:lineRule="auto"/>
        <w:rPr>
          <w:rFonts w:ascii="Times New Roman" w:hAnsi="Times New Roman" w:cs="Times New Roman"/>
          <w:b/>
          <w:sz w:val="28"/>
          <w:szCs w:val="28"/>
        </w:rPr>
      </w:pPr>
    </w:p>
    <w:p w:rsidR="00C1693C" w:rsidRDefault="00C1693C" w:rsidP="00C1693C">
      <w:pPr>
        <w:spacing w:line="360" w:lineRule="auto"/>
        <w:rPr>
          <w:rFonts w:ascii="Times New Roman" w:hAnsi="Times New Roman" w:cs="Times New Roman"/>
          <w:b/>
          <w:sz w:val="28"/>
          <w:szCs w:val="28"/>
        </w:rPr>
      </w:pPr>
    </w:p>
    <w:p w:rsidR="00C1693C" w:rsidRDefault="00C1693C" w:rsidP="00C1693C">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DIAGNOSTICS AND THERAPY OF EQUINE SKIN DISEASES</w:t>
      </w:r>
    </w:p>
    <w:p w:rsidR="00C1693C" w:rsidRDefault="00C1693C" w:rsidP="00C1693C">
      <w:pPr>
        <w:spacing w:line="360" w:lineRule="auto"/>
        <w:jc w:val="center"/>
        <w:rPr>
          <w:rFonts w:ascii="Times New Roman" w:hAnsi="Times New Roman" w:cs="Times New Roman"/>
          <w:b/>
          <w:sz w:val="28"/>
          <w:szCs w:val="28"/>
        </w:rPr>
      </w:pPr>
    </w:p>
    <w:p w:rsidR="00C1693C" w:rsidRDefault="00C1693C" w:rsidP="00C1693C">
      <w:pPr>
        <w:rPr>
          <w:rFonts w:ascii="Times New Roman" w:hAnsi="Times New Roman" w:cs="Times New Roman"/>
          <w:b/>
          <w:sz w:val="28"/>
          <w:szCs w:val="28"/>
        </w:rPr>
      </w:pPr>
      <w:r>
        <w:rPr>
          <w:rFonts w:ascii="Times New Roman" w:hAnsi="Times New Roman" w:cs="Times New Roman"/>
          <w:b/>
          <w:sz w:val="28"/>
          <w:szCs w:val="28"/>
        </w:rPr>
        <w:t xml:space="preserve">SUMARY </w:t>
      </w:r>
    </w:p>
    <w:p w:rsidR="00C1693C" w:rsidRPr="00100D5E" w:rsidRDefault="00C1693C" w:rsidP="006D7FD2">
      <w:pPr>
        <w:jc w:val="both"/>
        <w:rPr>
          <w:rFonts w:ascii="Times New Roman" w:hAnsi="Times New Roman" w:cs="Times New Roman"/>
          <w:sz w:val="24"/>
          <w:szCs w:val="28"/>
        </w:rPr>
      </w:pPr>
      <w:r w:rsidRPr="00100D5E">
        <w:rPr>
          <w:rFonts w:ascii="Times New Roman" w:hAnsi="Times New Roman" w:cs="Times New Roman"/>
          <w:sz w:val="24"/>
          <w:szCs w:val="28"/>
        </w:rPr>
        <w:t>Skin diseases in horses are a very common and serious problem that occurs in numerous agglomerations that contribute to the easier spread of infectious skin diseases. The most common skin diseases that occur in horses are caused by bacteria (</w:t>
      </w:r>
      <w:r w:rsidRPr="00100D5E">
        <w:rPr>
          <w:rFonts w:ascii="Times New Roman" w:hAnsi="Times New Roman" w:cs="Times New Roman"/>
          <w:i/>
          <w:sz w:val="24"/>
          <w:szCs w:val="28"/>
        </w:rPr>
        <w:t>Staphylococcus spp., Streptococcus spp.</w:t>
      </w:r>
      <w:r w:rsidRPr="00100D5E">
        <w:rPr>
          <w:rFonts w:ascii="Times New Roman" w:hAnsi="Times New Roman" w:cs="Times New Roman"/>
          <w:sz w:val="24"/>
          <w:szCs w:val="28"/>
        </w:rPr>
        <w:t>), fungi (</w:t>
      </w:r>
      <w:r w:rsidRPr="00100D5E">
        <w:rPr>
          <w:rFonts w:ascii="Times New Roman" w:hAnsi="Times New Roman" w:cs="Times New Roman"/>
          <w:i/>
          <w:sz w:val="24"/>
          <w:szCs w:val="28"/>
        </w:rPr>
        <w:t>Microsporum and Trichophyton</w:t>
      </w:r>
      <w:r w:rsidRPr="00100D5E">
        <w:rPr>
          <w:rFonts w:ascii="Times New Roman" w:hAnsi="Times New Roman" w:cs="Times New Roman"/>
          <w:sz w:val="24"/>
          <w:szCs w:val="28"/>
        </w:rPr>
        <w:t>), parasites (</w:t>
      </w:r>
      <w:r w:rsidRPr="00100D5E">
        <w:rPr>
          <w:rFonts w:ascii="Times New Roman" w:hAnsi="Times New Roman" w:cs="Times New Roman"/>
          <w:i/>
          <w:sz w:val="24"/>
          <w:szCs w:val="28"/>
        </w:rPr>
        <w:t>Habronema spp., scabies, Oxyuris equi</w:t>
      </w:r>
      <w:r w:rsidRPr="00100D5E">
        <w:rPr>
          <w:rFonts w:ascii="Times New Roman" w:hAnsi="Times New Roman" w:cs="Times New Roman"/>
          <w:sz w:val="24"/>
          <w:szCs w:val="28"/>
        </w:rPr>
        <w:t>), viruses (</w:t>
      </w:r>
      <w:r w:rsidRPr="00100D5E">
        <w:rPr>
          <w:rFonts w:ascii="Times New Roman" w:hAnsi="Times New Roman" w:cs="Times New Roman"/>
          <w:i/>
          <w:sz w:val="24"/>
          <w:szCs w:val="28"/>
        </w:rPr>
        <w:t>bovine papillomavirus, pox virus</w:t>
      </w:r>
      <w:r w:rsidRPr="00100D5E">
        <w:rPr>
          <w:rFonts w:ascii="Times New Roman" w:hAnsi="Times New Roman" w:cs="Times New Roman"/>
          <w:sz w:val="24"/>
          <w:szCs w:val="28"/>
        </w:rPr>
        <w:t>), as and immunologically mediated diseases (hypersensitivity to insect bites). Skin diseases are often among the main clinical disorders in horses. Housing and keeping conditions in which horses stay are a key and potentially dangerous factor for skin health, and these include: hygienic conditions of housing facilities, external factors, poor skin hygiene, invasion by ectoparas</w:t>
      </w:r>
      <w:r>
        <w:rPr>
          <w:rFonts w:ascii="Times New Roman" w:hAnsi="Times New Roman" w:cs="Times New Roman"/>
          <w:sz w:val="24"/>
          <w:szCs w:val="28"/>
        </w:rPr>
        <w:t xml:space="preserve">ites, etc. </w:t>
      </w:r>
      <w:r w:rsidRPr="00100D5E">
        <w:rPr>
          <w:rFonts w:ascii="Times New Roman" w:hAnsi="Times New Roman" w:cs="Times New Roman"/>
          <w:sz w:val="24"/>
          <w:szCs w:val="28"/>
        </w:rPr>
        <w:t xml:space="preserve">Knowing the causes and symptoms, as well as the choice of appropriate further laboratory tests, enable a valid diagnosis and quick and effective therapy. </w:t>
      </w:r>
    </w:p>
    <w:p w:rsidR="00C1693C" w:rsidRPr="00100D5E" w:rsidRDefault="00C1693C" w:rsidP="00C1693C">
      <w:pPr>
        <w:rPr>
          <w:rFonts w:ascii="Times New Roman" w:hAnsi="Times New Roman" w:cs="Times New Roman"/>
          <w:sz w:val="24"/>
          <w:szCs w:val="28"/>
        </w:rPr>
      </w:pPr>
    </w:p>
    <w:p w:rsidR="00C1693C" w:rsidRPr="00100D5E" w:rsidRDefault="00C1693C" w:rsidP="00C1693C">
      <w:pPr>
        <w:rPr>
          <w:rFonts w:ascii="Times New Roman" w:hAnsi="Times New Roman" w:cs="Times New Roman"/>
          <w:sz w:val="24"/>
          <w:szCs w:val="28"/>
        </w:rPr>
      </w:pPr>
      <w:r w:rsidRPr="00100D5E">
        <w:rPr>
          <w:rFonts w:ascii="Times New Roman" w:hAnsi="Times New Roman" w:cs="Times New Roman"/>
          <w:sz w:val="24"/>
          <w:szCs w:val="28"/>
        </w:rPr>
        <w:t>Key words: horses, skin, diagnosis, therapy</w:t>
      </w:r>
      <w:r>
        <w:rPr>
          <w:rFonts w:ascii="Times New Roman" w:hAnsi="Times New Roman" w:cs="Times New Roman"/>
          <w:sz w:val="24"/>
          <w:szCs w:val="28"/>
        </w:rPr>
        <w:t>.</w:t>
      </w:r>
    </w:p>
    <w:p w:rsidR="00C1693C" w:rsidRPr="00100D5E" w:rsidRDefault="00C1693C" w:rsidP="00C1693C">
      <w:pPr>
        <w:rPr>
          <w:rFonts w:ascii="Times New Roman" w:hAnsi="Times New Roman" w:cs="Times New Roman"/>
          <w:sz w:val="24"/>
          <w:szCs w:val="28"/>
        </w:rPr>
      </w:pPr>
    </w:p>
    <w:p w:rsidR="00C1693C" w:rsidRPr="00100D5E" w:rsidRDefault="00C1693C" w:rsidP="00C1693C">
      <w:pPr>
        <w:rPr>
          <w:rFonts w:ascii="Times New Roman" w:hAnsi="Times New Roman" w:cs="Times New Roman"/>
          <w:sz w:val="24"/>
          <w:szCs w:val="28"/>
        </w:rPr>
      </w:pPr>
    </w:p>
    <w:p w:rsidR="00C1693C" w:rsidRDefault="00C1693C" w:rsidP="00C1693C">
      <w:pPr>
        <w:rPr>
          <w:rFonts w:ascii="Times New Roman" w:hAnsi="Times New Roman" w:cs="Times New Roman"/>
          <w:b/>
          <w:sz w:val="28"/>
          <w:szCs w:val="28"/>
        </w:rPr>
      </w:pPr>
    </w:p>
    <w:p w:rsidR="00C1693C" w:rsidRDefault="00C1693C" w:rsidP="00C1693C">
      <w:pPr>
        <w:rPr>
          <w:rFonts w:ascii="Times New Roman" w:hAnsi="Times New Roman" w:cs="Times New Roman"/>
          <w:b/>
          <w:sz w:val="28"/>
          <w:szCs w:val="28"/>
        </w:rPr>
      </w:pPr>
    </w:p>
    <w:p w:rsidR="00C1693C" w:rsidRDefault="00C1693C" w:rsidP="00C1693C">
      <w:pPr>
        <w:rPr>
          <w:rFonts w:ascii="Times New Roman" w:hAnsi="Times New Roman" w:cs="Times New Roman"/>
          <w:b/>
          <w:sz w:val="28"/>
          <w:szCs w:val="28"/>
        </w:rPr>
      </w:pPr>
    </w:p>
    <w:p w:rsidR="00C1693C" w:rsidRDefault="00C1693C" w:rsidP="00C1693C">
      <w:pPr>
        <w:rPr>
          <w:rFonts w:ascii="Times New Roman" w:hAnsi="Times New Roman" w:cs="Times New Roman"/>
          <w:b/>
          <w:sz w:val="28"/>
          <w:szCs w:val="28"/>
        </w:rPr>
      </w:pPr>
    </w:p>
    <w:p w:rsidR="00C1693C" w:rsidRDefault="00C1693C" w:rsidP="00C1693C">
      <w:pPr>
        <w:rPr>
          <w:rFonts w:ascii="Times New Roman" w:hAnsi="Times New Roman" w:cs="Times New Roman"/>
          <w:b/>
          <w:sz w:val="28"/>
          <w:szCs w:val="28"/>
        </w:rPr>
      </w:pPr>
    </w:p>
    <w:p w:rsidR="00C1693C" w:rsidRDefault="00C1693C" w:rsidP="00C1693C">
      <w:pPr>
        <w:rPr>
          <w:rFonts w:ascii="Times New Roman" w:hAnsi="Times New Roman" w:cs="Times New Roman"/>
          <w:b/>
          <w:sz w:val="28"/>
          <w:szCs w:val="28"/>
        </w:rPr>
      </w:pPr>
    </w:p>
    <w:p w:rsidR="00C1693C" w:rsidRDefault="00C1693C" w:rsidP="00C1693C">
      <w:pPr>
        <w:rPr>
          <w:rFonts w:ascii="Times New Roman" w:hAnsi="Times New Roman" w:cs="Times New Roman"/>
          <w:b/>
          <w:sz w:val="28"/>
          <w:szCs w:val="28"/>
        </w:rPr>
      </w:pPr>
    </w:p>
    <w:p w:rsidR="00C1693C" w:rsidRDefault="00C1693C" w:rsidP="00C1693C">
      <w:pPr>
        <w:rPr>
          <w:rFonts w:ascii="Times New Roman" w:hAnsi="Times New Roman" w:cs="Times New Roman"/>
          <w:b/>
          <w:sz w:val="28"/>
          <w:szCs w:val="28"/>
        </w:rPr>
      </w:pPr>
    </w:p>
    <w:p w:rsidR="00C1693C" w:rsidRPr="00D7296A" w:rsidRDefault="00C1693C" w:rsidP="00D7296A">
      <w:pPr>
        <w:ind w:firstLine="0"/>
        <w:rPr>
          <w:rFonts w:ascii="Times New Roman" w:hAnsi="Times New Roman" w:cs="Times New Roman"/>
          <w:b/>
          <w:sz w:val="28"/>
          <w:szCs w:val="28"/>
        </w:rPr>
      </w:pPr>
    </w:p>
    <w:p w:rsidR="00C1693C" w:rsidRPr="00D7296A" w:rsidRDefault="00C1693C" w:rsidP="00C1693C">
      <w:pPr>
        <w:jc w:val="center"/>
        <w:rPr>
          <w:rFonts w:ascii="Times New Roman" w:hAnsi="Times New Roman" w:cs="Times New Roman"/>
          <w:b/>
          <w:sz w:val="28"/>
          <w:szCs w:val="28"/>
        </w:rPr>
      </w:pPr>
      <w:r w:rsidRPr="00D7296A">
        <w:rPr>
          <w:rFonts w:ascii="Times New Roman" w:hAnsi="Times New Roman" w:cs="Times New Roman"/>
          <w:b/>
          <w:sz w:val="32"/>
          <w:szCs w:val="28"/>
        </w:rPr>
        <w:t>Садржај</w:t>
      </w:r>
      <w:r w:rsidRPr="00D7296A">
        <w:rPr>
          <w:rFonts w:ascii="Times New Roman" w:hAnsi="Times New Roman" w:cs="Times New Roman"/>
          <w:b/>
          <w:sz w:val="28"/>
          <w:szCs w:val="28"/>
        </w:rPr>
        <w:t>:</w:t>
      </w:r>
    </w:p>
    <w:sdt>
      <w:sdtPr>
        <w:rPr>
          <w:rFonts w:asciiTheme="minorHAnsi" w:eastAsiaTheme="minorHAnsi" w:hAnsiTheme="minorHAnsi" w:cstheme="minorBidi"/>
          <w:b w:val="0"/>
          <w:bCs w:val="0"/>
          <w:color w:val="auto"/>
          <w:sz w:val="22"/>
          <w:szCs w:val="22"/>
        </w:rPr>
        <w:id w:val="94329824"/>
        <w:docPartObj>
          <w:docPartGallery w:val="Table of Contents"/>
          <w:docPartUnique/>
        </w:docPartObj>
      </w:sdtPr>
      <w:sdtContent>
        <w:p w:rsidR="006D59BD" w:rsidRPr="006D59BD" w:rsidRDefault="006D59BD">
          <w:pPr>
            <w:pStyle w:val="TOCHeading"/>
          </w:pPr>
        </w:p>
        <w:p w:rsidR="001E016B" w:rsidRDefault="00ED0133">
          <w:pPr>
            <w:pStyle w:val="TOC1"/>
            <w:tabs>
              <w:tab w:val="right" w:leader="dot" w:pos="9019"/>
            </w:tabs>
            <w:rPr>
              <w:rFonts w:eastAsiaTheme="minorEastAsia"/>
              <w:noProof/>
            </w:rPr>
          </w:pPr>
          <w:r>
            <w:fldChar w:fldCharType="begin"/>
          </w:r>
          <w:r w:rsidR="006D59BD">
            <w:instrText xml:space="preserve"> TOC \o "1-3" \h \z \u </w:instrText>
          </w:r>
          <w:r>
            <w:fldChar w:fldCharType="separate"/>
          </w:r>
          <w:hyperlink w:anchor="_Toc129008111" w:history="1">
            <w:r w:rsidR="001E016B" w:rsidRPr="00F7435B">
              <w:rPr>
                <w:rStyle w:val="Hyperlink"/>
                <w:rFonts w:ascii="Times New Roman" w:hAnsi="Times New Roman" w:cs="Times New Roman"/>
                <w:noProof/>
              </w:rPr>
              <w:t>1. УВОД</w:t>
            </w:r>
            <w:r w:rsidR="001E016B">
              <w:rPr>
                <w:noProof/>
                <w:webHidden/>
              </w:rPr>
              <w:tab/>
            </w:r>
            <w:r w:rsidR="001E016B">
              <w:rPr>
                <w:noProof/>
                <w:webHidden/>
              </w:rPr>
              <w:fldChar w:fldCharType="begin"/>
            </w:r>
            <w:r w:rsidR="001E016B">
              <w:rPr>
                <w:noProof/>
                <w:webHidden/>
              </w:rPr>
              <w:instrText xml:space="preserve"> PAGEREF _Toc129008111 \h </w:instrText>
            </w:r>
            <w:r w:rsidR="001E016B">
              <w:rPr>
                <w:noProof/>
                <w:webHidden/>
              </w:rPr>
            </w:r>
            <w:r w:rsidR="001E016B">
              <w:rPr>
                <w:noProof/>
                <w:webHidden/>
              </w:rPr>
              <w:fldChar w:fldCharType="separate"/>
            </w:r>
            <w:r w:rsidR="001E016B">
              <w:rPr>
                <w:noProof/>
                <w:webHidden/>
              </w:rPr>
              <w:t>1</w:t>
            </w:r>
            <w:r w:rsidR="001E016B">
              <w:rPr>
                <w:noProof/>
                <w:webHidden/>
              </w:rPr>
              <w:fldChar w:fldCharType="end"/>
            </w:r>
          </w:hyperlink>
        </w:p>
        <w:p w:rsidR="001E016B" w:rsidRDefault="001E016B">
          <w:pPr>
            <w:pStyle w:val="TOC2"/>
            <w:tabs>
              <w:tab w:val="right" w:leader="dot" w:pos="9019"/>
            </w:tabs>
            <w:rPr>
              <w:rFonts w:eastAsiaTheme="minorEastAsia"/>
              <w:noProof/>
            </w:rPr>
          </w:pPr>
          <w:hyperlink w:anchor="_Toc129008112" w:history="1">
            <w:r w:rsidRPr="00F7435B">
              <w:rPr>
                <w:rStyle w:val="Hyperlink"/>
                <w:rFonts w:ascii="Times New Roman" w:hAnsi="Times New Roman" w:cs="Times New Roman"/>
                <w:noProof/>
              </w:rPr>
              <w:t>1.1. ГЛАВНЕ УЛОГЕ КОЖЕ КОЊА</w:t>
            </w:r>
            <w:r>
              <w:rPr>
                <w:noProof/>
                <w:webHidden/>
              </w:rPr>
              <w:tab/>
            </w:r>
            <w:r>
              <w:rPr>
                <w:noProof/>
                <w:webHidden/>
              </w:rPr>
              <w:fldChar w:fldCharType="begin"/>
            </w:r>
            <w:r>
              <w:rPr>
                <w:noProof/>
                <w:webHidden/>
              </w:rPr>
              <w:instrText xml:space="preserve"> PAGEREF _Toc129008112 \h </w:instrText>
            </w:r>
            <w:r>
              <w:rPr>
                <w:noProof/>
                <w:webHidden/>
              </w:rPr>
            </w:r>
            <w:r>
              <w:rPr>
                <w:noProof/>
                <w:webHidden/>
              </w:rPr>
              <w:fldChar w:fldCharType="separate"/>
            </w:r>
            <w:r>
              <w:rPr>
                <w:noProof/>
                <w:webHidden/>
              </w:rPr>
              <w:t>1</w:t>
            </w:r>
            <w:r>
              <w:rPr>
                <w:noProof/>
                <w:webHidden/>
              </w:rPr>
              <w:fldChar w:fldCharType="end"/>
            </w:r>
          </w:hyperlink>
        </w:p>
        <w:p w:rsidR="001E016B" w:rsidRDefault="001E016B">
          <w:pPr>
            <w:pStyle w:val="TOC2"/>
            <w:tabs>
              <w:tab w:val="right" w:leader="dot" w:pos="9019"/>
            </w:tabs>
            <w:rPr>
              <w:rFonts w:eastAsiaTheme="minorEastAsia"/>
              <w:noProof/>
            </w:rPr>
          </w:pPr>
          <w:hyperlink w:anchor="_Toc129008113" w:history="1">
            <w:r w:rsidRPr="00F7435B">
              <w:rPr>
                <w:rStyle w:val="Hyperlink"/>
                <w:rFonts w:ascii="Times New Roman" w:hAnsi="Times New Roman" w:cs="Times New Roman"/>
                <w:noProof/>
              </w:rPr>
              <w:t>1.2. ГРАЂА КОЖЕ</w:t>
            </w:r>
            <w:r>
              <w:rPr>
                <w:noProof/>
                <w:webHidden/>
              </w:rPr>
              <w:tab/>
            </w:r>
            <w:r>
              <w:rPr>
                <w:noProof/>
                <w:webHidden/>
              </w:rPr>
              <w:fldChar w:fldCharType="begin"/>
            </w:r>
            <w:r>
              <w:rPr>
                <w:noProof/>
                <w:webHidden/>
              </w:rPr>
              <w:instrText xml:space="preserve"> PAGEREF _Toc129008113 \h </w:instrText>
            </w:r>
            <w:r>
              <w:rPr>
                <w:noProof/>
                <w:webHidden/>
              </w:rPr>
            </w:r>
            <w:r>
              <w:rPr>
                <w:noProof/>
                <w:webHidden/>
              </w:rPr>
              <w:fldChar w:fldCharType="separate"/>
            </w:r>
            <w:r>
              <w:rPr>
                <w:noProof/>
                <w:webHidden/>
              </w:rPr>
              <w:t>2</w:t>
            </w:r>
            <w:r>
              <w:rPr>
                <w:noProof/>
                <w:webHidden/>
              </w:rPr>
              <w:fldChar w:fldCharType="end"/>
            </w:r>
          </w:hyperlink>
        </w:p>
        <w:p w:rsidR="001E016B" w:rsidRDefault="001E016B">
          <w:pPr>
            <w:pStyle w:val="TOC2"/>
            <w:tabs>
              <w:tab w:val="right" w:leader="dot" w:pos="9019"/>
            </w:tabs>
            <w:rPr>
              <w:rFonts w:eastAsiaTheme="minorEastAsia"/>
              <w:noProof/>
            </w:rPr>
          </w:pPr>
          <w:hyperlink w:anchor="_Toc129008114" w:history="1">
            <w:r w:rsidRPr="00F7435B">
              <w:rPr>
                <w:rStyle w:val="Hyperlink"/>
                <w:rFonts w:ascii="Times New Roman" w:hAnsi="Times New Roman" w:cs="Times New Roman"/>
                <w:noProof/>
              </w:rPr>
              <w:t>1.3. ДЕРМАТИТИС</w:t>
            </w:r>
            <w:r>
              <w:rPr>
                <w:noProof/>
                <w:webHidden/>
              </w:rPr>
              <w:tab/>
            </w:r>
            <w:r>
              <w:rPr>
                <w:noProof/>
                <w:webHidden/>
              </w:rPr>
              <w:fldChar w:fldCharType="begin"/>
            </w:r>
            <w:r>
              <w:rPr>
                <w:noProof/>
                <w:webHidden/>
              </w:rPr>
              <w:instrText xml:space="preserve"> PAGEREF _Toc129008114 \h </w:instrText>
            </w:r>
            <w:r>
              <w:rPr>
                <w:noProof/>
                <w:webHidden/>
              </w:rPr>
            </w:r>
            <w:r>
              <w:rPr>
                <w:noProof/>
                <w:webHidden/>
              </w:rPr>
              <w:fldChar w:fldCharType="separate"/>
            </w:r>
            <w:r>
              <w:rPr>
                <w:noProof/>
                <w:webHidden/>
              </w:rPr>
              <w:t>3</w:t>
            </w:r>
            <w:r>
              <w:rPr>
                <w:noProof/>
                <w:webHidden/>
              </w:rPr>
              <w:fldChar w:fldCharType="end"/>
            </w:r>
          </w:hyperlink>
        </w:p>
        <w:p w:rsidR="001E016B" w:rsidRDefault="001E016B">
          <w:pPr>
            <w:pStyle w:val="TOC2"/>
            <w:tabs>
              <w:tab w:val="right" w:leader="dot" w:pos="9019"/>
            </w:tabs>
            <w:rPr>
              <w:rFonts w:eastAsiaTheme="minorEastAsia"/>
              <w:noProof/>
            </w:rPr>
          </w:pPr>
          <w:hyperlink w:anchor="_Toc129008115" w:history="1">
            <w:r w:rsidRPr="00F7435B">
              <w:rPr>
                <w:rStyle w:val="Hyperlink"/>
                <w:rFonts w:ascii="Times New Roman" w:hAnsi="Times New Roman" w:cs="Times New Roman"/>
                <w:noProof/>
              </w:rPr>
              <w:t>1.4.  ДИЈАГНОСТИКА</w:t>
            </w:r>
            <w:r>
              <w:rPr>
                <w:noProof/>
                <w:webHidden/>
              </w:rPr>
              <w:tab/>
            </w:r>
            <w:r>
              <w:rPr>
                <w:noProof/>
                <w:webHidden/>
              </w:rPr>
              <w:fldChar w:fldCharType="begin"/>
            </w:r>
            <w:r>
              <w:rPr>
                <w:noProof/>
                <w:webHidden/>
              </w:rPr>
              <w:instrText xml:space="preserve"> PAGEREF _Toc129008115 \h </w:instrText>
            </w:r>
            <w:r>
              <w:rPr>
                <w:noProof/>
                <w:webHidden/>
              </w:rPr>
            </w:r>
            <w:r>
              <w:rPr>
                <w:noProof/>
                <w:webHidden/>
              </w:rPr>
              <w:fldChar w:fldCharType="separate"/>
            </w:r>
            <w:r>
              <w:rPr>
                <w:noProof/>
                <w:webHidden/>
              </w:rPr>
              <w:t>4</w:t>
            </w:r>
            <w:r>
              <w:rPr>
                <w:noProof/>
                <w:webHidden/>
              </w:rPr>
              <w:fldChar w:fldCharType="end"/>
            </w:r>
          </w:hyperlink>
        </w:p>
        <w:p w:rsidR="001E016B" w:rsidRDefault="001E016B">
          <w:pPr>
            <w:pStyle w:val="TOC2"/>
            <w:tabs>
              <w:tab w:val="right" w:leader="dot" w:pos="9019"/>
            </w:tabs>
            <w:rPr>
              <w:rFonts w:eastAsiaTheme="minorEastAsia"/>
              <w:noProof/>
            </w:rPr>
          </w:pPr>
          <w:hyperlink w:anchor="_Toc129008116" w:history="1">
            <w:r w:rsidRPr="00F7435B">
              <w:rPr>
                <w:rStyle w:val="Hyperlink"/>
                <w:rFonts w:ascii="Times New Roman" w:hAnsi="Times New Roman" w:cs="Times New Roman"/>
                <w:noProof/>
              </w:rPr>
              <w:t>1.5. ТЕРАПИЈА</w:t>
            </w:r>
            <w:r>
              <w:rPr>
                <w:noProof/>
                <w:webHidden/>
              </w:rPr>
              <w:tab/>
            </w:r>
            <w:r>
              <w:rPr>
                <w:noProof/>
                <w:webHidden/>
              </w:rPr>
              <w:fldChar w:fldCharType="begin"/>
            </w:r>
            <w:r>
              <w:rPr>
                <w:noProof/>
                <w:webHidden/>
              </w:rPr>
              <w:instrText xml:space="preserve"> PAGEREF _Toc129008116 \h </w:instrText>
            </w:r>
            <w:r>
              <w:rPr>
                <w:noProof/>
                <w:webHidden/>
              </w:rPr>
            </w:r>
            <w:r>
              <w:rPr>
                <w:noProof/>
                <w:webHidden/>
              </w:rPr>
              <w:fldChar w:fldCharType="separate"/>
            </w:r>
            <w:r>
              <w:rPr>
                <w:noProof/>
                <w:webHidden/>
              </w:rPr>
              <w:t>4</w:t>
            </w:r>
            <w:r>
              <w:rPr>
                <w:noProof/>
                <w:webHidden/>
              </w:rPr>
              <w:fldChar w:fldCharType="end"/>
            </w:r>
          </w:hyperlink>
        </w:p>
        <w:p w:rsidR="001E016B" w:rsidRDefault="001E016B">
          <w:pPr>
            <w:pStyle w:val="TOC1"/>
            <w:tabs>
              <w:tab w:val="right" w:leader="dot" w:pos="9019"/>
            </w:tabs>
            <w:rPr>
              <w:rFonts w:eastAsiaTheme="minorEastAsia"/>
              <w:noProof/>
            </w:rPr>
          </w:pPr>
          <w:hyperlink w:anchor="_Toc129008117" w:history="1">
            <w:r w:rsidRPr="00F7435B">
              <w:rPr>
                <w:rStyle w:val="Hyperlink"/>
                <w:rFonts w:ascii="Times New Roman" w:hAnsi="Times New Roman" w:cs="Times New Roman"/>
                <w:noProof/>
              </w:rPr>
              <w:t>2. ДИЈАГНОСТИЧКЕ МЕТОДЕ</w:t>
            </w:r>
            <w:r>
              <w:rPr>
                <w:noProof/>
                <w:webHidden/>
              </w:rPr>
              <w:tab/>
            </w:r>
            <w:r>
              <w:rPr>
                <w:noProof/>
                <w:webHidden/>
              </w:rPr>
              <w:fldChar w:fldCharType="begin"/>
            </w:r>
            <w:r>
              <w:rPr>
                <w:noProof/>
                <w:webHidden/>
              </w:rPr>
              <w:instrText xml:space="preserve"> PAGEREF _Toc129008117 \h </w:instrText>
            </w:r>
            <w:r>
              <w:rPr>
                <w:noProof/>
                <w:webHidden/>
              </w:rPr>
            </w:r>
            <w:r>
              <w:rPr>
                <w:noProof/>
                <w:webHidden/>
              </w:rPr>
              <w:fldChar w:fldCharType="separate"/>
            </w:r>
            <w:r>
              <w:rPr>
                <w:noProof/>
                <w:webHidden/>
              </w:rPr>
              <w:t>5</w:t>
            </w:r>
            <w:r>
              <w:rPr>
                <w:noProof/>
                <w:webHidden/>
              </w:rPr>
              <w:fldChar w:fldCharType="end"/>
            </w:r>
          </w:hyperlink>
        </w:p>
        <w:p w:rsidR="001E016B" w:rsidRDefault="001E016B">
          <w:pPr>
            <w:pStyle w:val="TOC2"/>
            <w:tabs>
              <w:tab w:val="right" w:leader="dot" w:pos="9019"/>
            </w:tabs>
            <w:rPr>
              <w:rFonts w:eastAsiaTheme="minorEastAsia"/>
              <w:noProof/>
            </w:rPr>
          </w:pPr>
          <w:hyperlink w:anchor="_Toc129008118" w:history="1">
            <w:r w:rsidRPr="00F7435B">
              <w:rPr>
                <w:rStyle w:val="Hyperlink"/>
                <w:rFonts w:ascii="Times New Roman" w:hAnsi="Times New Roman" w:cs="Times New Roman"/>
                <w:noProof/>
              </w:rPr>
              <w:t>2.1. АНАМНЕЗА</w:t>
            </w:r>
            <w:r>
              <w:rPr>
                <w:noProof/>
                <w:webHidden/>
              </w:rPr>
              <w:tab/>
            </w:r>
            <w:r>
              <w:rPr>
                <w:noProof/>
                <w:webHidden/>
              </w:rPr>
              <w:fldChar w:fldCharType="begin"/>
            </w:r>
            <w:r>
              <w:rPr>
                <w:noProof/>
                <w:webHidden/>
              </w:rPr>
              <w:instrText xml:space="preserve"> PAGEREF _Toc129008118 \h </w:instrText>
            </w:r>
            <w:r>
              <w:rPr>
                <w:noProof/>
                <w:webHidden/>
              </w:rPr>
            </w:r>
            <w:r>
              <w:rPr>
                <w:noProof/>
                <w:webHidden/>
              </w:rPr>
              <w:fldChar w:fldCharType="separate"/>
            </w:r>
            <w:r>
              <w:rPr>
                <w:noProof/>
                <w:webHidden/>
              </w:rPr>
              <w:t>5</w:t>
            </w:r>
            <w:r>
              <w:rPr>
                <w:noProof/>
                <w:webHidden/>
              </w:rPr>
              <w:fldChar w:fldCharType="end"/>
            </w:r>
          </w:hyperlink>
        </w:p>
        <w:p w:rsidR="001E016B" w:rsidRDefault="001E016B">
          <w:pPr>
            <w:pStyle w:val="TOC2"/>
            <w:tabs>
              <w:tab w:val="right" w:leader="dot" w:pos="9019"/>
            </w:tabs>
            <w:rPr>
              <w:rFonts w:eastAsiaTheme="minorEastAsia"/>
              <w:noProof/>
            </w:rPr>
          </w:pPr>
          <w:hyperlink w:anchor="_Toc129008119" w:history="1">
            <w:r w:rsidRPr="00F7435B">
              <w:rPr>
                <w:rStyle w:val="Hyperlink"/>
                <w:rFonts w:ascii="Times New Roman" w:hAnsi="Times New Roman" w:cs="Times New Roman"/>
                <w:noProof/>
              </w:rPr>
              <w:t>2.2. КЛИНИЧКИ ПРЕГЛЕД</w:t>
            </w:r>
            <w:r>
              <w:rPr>
                <w:noProof/>
                <w:webHidden/>
              </w:rPr>
              <w:tab/>
            </w:r>
            <w:r>
              <w:rPr>
                <w:noProof/>
                <w:webHidden/>
              </w:rPr>
              <w:fldChar w:fldCharType="begin"/>
            </w:r>
            <w:r>
              <w:rPr>
                <w:noProof/>
                <w:webHidden/>
              </w:rPr>
              <w:instrText xml:space="preserve"> PAGEREF _Toc129008119 \h </w:instrText>
            </w:r>
            <w:r>
              <w:rPr>
                <w:noProof/>
                <w:webHidden/>
              </w:rPr>
            </w:r>
            <w:r>
              <w:rPr>
                <w:noProof/>
                <w:webHidden/>
              </w:rPr>
              <w:fldChar w:fldCharType="separate"/>
            </w:r>
            <w:r>
              <w:rPr>
                <w:noProof/>
                <w:webHidden/>
              </w:rPr>
              <w:t>5</w:t>
            </w:r>
            <w:r>
              <w:rPr>
                <w:noProof/>
                <w:webHidden/>
              </w:rPr>
              <w:fldChar w:fldCharType="end"/>
            </w:r>
          </w:hyperlink>
        </w:p>
        <w:p w:rsidR="001E016B" w:rsidRDefault="001E016B">
          <w:pPr>
            <w:pStyle w:val="TOC2"/>
            <w:tabs>
              <w:tab w:val="right" w:leader="dot" w:pos="9019"/>
            </w:tabs>
            <w:rPr>
              <w:rFonts w:eastAsiaTheme="minorEastAsia"/>
              <w:noProof/>
            </w:rPr>
          </w:pPr>
          <w:hyperlink w:anchor="_Toc129008120" w:history="1">
            <w:r w:rsidRPr="00F7435B">
              <w:rPr>
                <w:rStyle w:val="Hyperlink"/>
                <w:rFonts w:ascii="Times New Roman" w:hAnsi="Times New Roman" w:cs="Times New Roman"/>
                <w:noProof/>
              </w:rPr>
              <w:t>2.3. ДИЈАГНОСТИЧКИ ТЕСТОВИ</w:t>
            </w:r>
            <w:r>
              <w:rPr>
                <w:noProof/>
                <w:webHidden/>
              </w:rPr>
              <w:tab/>
            </w:r>
            <w:r>
              <w:rPr>
                <w:noProof/>
                <w:webHidden/>
              </w:rPr>
              <w:fldChar w:fldCharType="begin"/>
            </w:r>
            <w:r>
              <w:rPr>
                <w:noProof/>
                <w:webHidden/>
              </w:rPr>
              <w:instrText xml:space="preserve"> PAGEREF _Toc129008120 \h </w:instrText>
            </w:r>
            <w:r>
              <w:rPr>
                <w:noProof/>
                <w:webHidden/>
              </w:rPr>
            </w:r>
            <w:r>
              <w:rPr>
                <w:noProof/>
                <w:webHidden/>
              </w:rPr>
              <w:fldChar w:fldCharType="separate"/>
            </w:r>
            <w:r>
              <w:rPr>
                <w:noProof/>
                <w:webHidden/>
              </w:rPr>
              <w:t>6</w:t>
            </w:r>
            <w:r>
              <w:rPr>
                <w:noProof/>
                <w:webHidden/>
              </w:rPr>
              <w:fldChar w:fldCharType="end"/>
            </w:r>
          </w:hyperlink>
        </w:p>
        <w:p w:rsidR="001E016B" w:rsidRDefault="001E016B">
          <w:pPr>
            <w:pStyle w:val="TOC2"/>
            <w:tabs>
              <w:tab w:val="right" w:leader="dot" w:pos="9019"/>
            </w:tabs>
            <w:rPr>
              <w:rFonts w:eastAsiaTheme="minorEastAsia"/>
              <w:noProof/>
            </w:rPr>
          </w:pPr>
          <w:hyperlink w:anchor="_Toc129008121" w:history="1">
            <w:r w:rsidRPr="00F7435B">
              <w:rPr>
                <w:rStyle w:val="Hyperlink"/>
                <w:rFonts w:ascii="Times New Roman" w:hAnsi="Times New Roman" w:cs="Times New Roman"/>
                <w:noProof/>
              </w:rPr>
              <w:t>2.4. УЗИМАЊЕ УЗОРАКА</w:t>
            </w:r>
            <w:r>
              <w:rPr>
                <w:noProof/>
                <w:webHidden/>
              </w:rPr>
              <w:tab/>
            </w:r>
            <w:r>
              <w:rPr>
                <w:noProof/>
                <w:webHidden/>
              </w:rPr>
              <w:fldChar w:fldCharType="begin"/>
            </w:r>
            <w:r>
              <w:rPr>
                <w:noProof/>
                <w:webHidden/>
              </w:rPr>
              <w:instrText xml:space="preserve"> PAGEREF _Toc129008121 \h </w:instrText>
            </w:r>
            <w:r>
              <w:rPr>
                <w:noProof/>
                <w:webHidden/>
              </w:rPr>
            </w:r>
            <w:r>
              <w:rPr>
                <w:noProof/>
                <w:webHidden/>
              </w:rPr>
              <w:fldChar w:fldCharType="separate"/>
            </w:r>
            <w:r>
              <w:rPr>
                <w:noProof/>
                <w:webHidden/>
              </w:rPr>
              <w:t>6</w:t>
            </w:r>
            <w:r>
              <w:rPr>
                <w:noProof/>
                <w:webHidden/>
              </w:rPr>
              <w:fldChar w:fldCharType="end"/>
            </w:r>
          </w:hyperlink>
        </w:p>
        <w:p w:rsidR="001E016B" w:rsidRDefault="001E016B">
          <w:pPr>
            <w:pStyle w:val="TOC1"/>
            <w:tabs>
              <w:tab w:val="right" w:leader="dot" w:pos="9019"/>
            </w:tabs>
            <w:rPr>
              <w:rFonts w:eastAsiaTheme="minorEastAsia"/>
              <w:noProof/>
            </w:rPr>
          </w:pPr>
          <w:hyperlink w:anchor="_Toc129008122" w:history="1">
            <w:r w:rsidRPr="00F7435B">
              <w:rPr>
                <w:rStyle w:val="Hyperlink"/>
                <w:rFonts w:ascii="Times New Roman" w:hAnsi="Times New Roman" w:cs="Times New Roman"/>
                <w:noProof/>
              </w:rPr>
              <w:t>3. ЕТИОЛОГИЈА</w:t>
            </w:r>
            <w:r>
              <w:rPr>
                <w:noProof/>
                <w:webHidden/>
              </w:rPr>
              <w:tab/>
            </w:r>
            <w:r>
              <w:rPr>
                <w:noProof/>
                <w:webHidden/>
              </w:rPr>
              <w:fldChar w:fldCharType="begin"/>
            </w:r>
            <w:r>
              <w:rPr>
                <w:noProof/>
                <w:webHidden/>
              </w:rPr>
              <w:instrText xml:space="preserve"> PAGEREF _Toc129008122 \h </w:instrText>
            </w:r>
            <w:r>
              <w:rPr>
                <w:noProof/>
                <w:webHidden/>
              </w:rPr>
            </w:r>
            <w:r>
              <w:rPr>
                <w:noProof/>
                <w:webHidden/>
              </w:rPr>
              <w:fldChar w:fldCharType="separate"/>
            </w:r>
            <w:r>
              <w:rPr>
                <w:noProof/>
                <w:webHidden/>
              </w:rPr>
              <w:t>12</w:t>
            </w:r>
            <w:r>
              <w:rPr>
                <w:noProof/>
                <w:webHidden/>
              </w:rPr>
              <w:fldChar w:fldCharType="end"/>
            </w:r>
          </w:hyperlink>
        </w:p>
        <w:p w:rsidR="001E016B" w:rsidRDefault="001E016B">
          <w:pPr>
            <w:pStyle w:val="TOC1"/>
            <w:tabs>
              <w:tab w:val="right" w:leader="dot" w:pos="9019"/>
            </w:tabs>
            <w:rPr>
              <w:rFonts w:eastAsiaTheme="minorEastAsia"/>
              <w:noProof/>
            </w:rPr>
          </w:pPr>
          <w:hyperlink w:anchor="_Toc129008123" w:history="1">
            <w:r w:rsidRPr="00F7435B">
              <w:rPr>
                <w:rStyle w:val="Hyperlink"/>
                <w:rFonts w:ascii="Times New Roman" w:hAnsi="Times New Roman" w:cs="Times New Roman"/>
                <w:noProof/>
              </w:rPr>
              <w:t>4. КОЖНЕ БОЛЕСТИ ВИРУСНЕ ЕТИОЛОГИЈЕ</w:t>
            </w:r>
            <w:r>
              <w:rPr>
                <w:noProof/>
                <w:webHidden/>
              </w:rPr>
              <w:tab/>
            </w:r>
            <w:r>
              <w:rPr>
                <w:noProof/>
                <w:webHidden/>
              </w:rPr>
              <w:fldChar w:fldCharType="begin"/>
            </w:r>
            <w:r>
              <w:rPr>
                <w:noProof/>
                <w:webHidden/>
              </w:rPr>
              <w:instrText xml:space="preserve"> PAGEREF _Toc129008123 \h </w:instrText>
            </w:r>
            <w:r>
              <w:rPr>
                <w:noProof/>
                <w:webHidden/>
              </w:rPr>
            </w:r>
            <w:r>
              <w:rPr>
                <w:noProof/>
                <w:webHidden/>
              </w:rPr>
              <w:fldChar w:fldCharType="separate"/>
            </w:r>
            <w:r>
              <w:rPr>
                <w:noProof/>
                <w:webHidden/>
              </w:rPr>
              <w:t>13</w:t>
            </w:r>
            <w:r>
              <w:rPr>
                <w:noProof/>
                <w:webHidden/>
              </w:rPr>
              <w:fldChar w:fldCharType="end"/>
            </w:r>
          </w:hyperlink>
        </w:p>
        <w:p w:rsidR="001E016B" w:rsidRDefault="001E016B">
          <w:pPr>
            <w:pStyle w:val="TOC2"/>
            <w:tabs>
              <w:tab w:val="right" w:leader="dot" w:pos="9019"/>
            </w:tabs>
            <w:rPr>
              <w:rFonts w:eastAsiaTheme="minorEastAsia"/>
              <w:noProof/>
            </w:rPr>
          </w:pPr>
          <w:hyperlink w:anchor="_Toc129008124" w:history="1">
            <w:r w:rsidRPr="00F7435B">
              <w:rPr>
                <w:rStyle w:val="Hyperlink"/>
                <w:rFonts w:ascii="Times New Roman" w:hAnsi="Times New Roman" w:cs="Times New Roman"/>
                <w:noProof/>
              </w:rPr>
              <w:t>4.1. ПАПИЛОМАТОЗА</w:t>
            </w:r>
            <w:r>
              <w:rPr>
                <w:noProof/>
                <w:webHidden/>
              </w:rPr>
              <w:tab/>
            </w:r>
            <w:r>
              <w:rPr>
                <w:noProof/>
                <w:webHidden/>
              </w:rPr>
              <w:fldChar w:fldCharType="begin"/>
            </w:r>
            <w:r>
              <w:rPr>
                <w:noProof/>
                <w:webHidden/>
              </w:rPr>
              <w:instrText xml:space="preserve"> PAGEREF _Toc129008124 \h </w:instrText>
            </w:r>
            <w:r>
              <w:rPr>
                <w:noProof/>
                <w:webHidden/>
              </w:rPr>
            </w:r>
            <w:r>
              <w:rPr>
                <w:noProof/>
                <w:webHidden/>
              </w:rPr>
              <w:fldChar w:fldCharType="separate"/>
            </w:r>
            <w:r>
              <w:rPr>
                <w:noProof/>
                <w:webHidden/>
              </w:rPr>
              <w:t>13</w:t>
            </w:r>
            <w:r>
              <w:rPr>
                <w:noProof/>
                <w:webHidden/>
              </w:rPr>
              <w:fldChar w:fldCharType="end"/>
            </w:r>
          </w:hyperlink>
        </w:p>
        <w:p w:rsidR="001E016B" w:rsidRDefault="001E016B">
          <w:pPr>
            <w:pStyle w:val="TOC2"/>
            <w:tabs>
              <w:tab w:val="right" w:leader="dot" w:pos="9019"/>
            </w:tabs>
            <w:rPr>
              <w:rFonts w:eastAsiaTheme="minorEastAsia"/>
              <w:noProof/>
            </w:rPr>
          </w:pPr>
          <w:hyperlink w:anchor="_Toc129008125" w:history="1">
            <w:r w:rsidRPr="00F7435B">
              <w:rPr>
                <w:rStyle w:val="Hyperlink"/>
                <w:rFonts w:ascii="Times New Roman" w:hAnsi="Times New Roman" w:cs="Times New Roman"/>
                <w:noProof/>
              </w:rPr>
              <w:t>4.2. АУРАЛНИ ПЛАК</w:t>
            </w:r>
            <w:r>
              <w:rPr>
                <w:noProof/>
                <w:webHidden/>
              </w:rPr>
              <w:tab/>
            </w:r>
            <w:r>
              <w:rPr>
                <w:noProof/>
                <w:webHidden/>
              </w:rPr>
              <w:fldChar w:fldCharType="begin"/>
            </w:r>
            <w:r>
              <w:rPr>
                <w:noProof/>
                <w:webHidden/>
              </w:rPr>
              <w:instrText xml:space="preserve"> PAGEREF _Toc129008125 \h </w:instrText>
            </w:r>
            <w:r>
              <w:rPr>
                <w:noProof/>
                <w:webHidden/>
              </w:rPr>
            </w:r>
            <w:r>
              <w:rPr>
                <w:noProof/>
                <w:webHidden/>
              </w:rPr>
              <w:fldChar w:fldCharType="separate"/>
            </w:r>
            <w:r>
              <w:rPr>
                <w:noProof/>
                <w:webHidden/>
              </w:rPr>
              <w:t>14</w:t>
            </w:r>
            <w:r>
              <w:rPr>
                <w:noProof/>
                <w:webHidden/>
              </w:rPr>
              <w:fldChar w:fldCharType="end"/>
            </w:r>
          </w:hyperlink>
        </w:p>
        <w:p w:rsidR="001E016B" w:rsidRDefault="001E016B">
          <w:pPr>
            <w:pStyle w:val="TOC1"/>
            <w:tabs>
              <w:tab w:val="right" w:leader="dot" w:pos="9019"/>
            </w:tabs>
            <w:rPr>
              <w:rFonts w:eastAsiaTheme="minorEastAsia"/>
              <w:noProof/>
            </w:rPr>
          </w:pPr>
          <w:hyperlink w:anchor="_Toc129008126" w:history="1">
            <w:r w:rsidRPr="00F7435B">
              <w:rPr>
                <w:rStyle w:val="Hyperlink"/>
                <w:rFonts w:ascii="Times New Roman" w:hAnsi="Times New Roman" w:cs="Times New Roman"/>
                <w:noProof/>
              </w:rPr>
              <w:t>5. КОЖНЕ БОЛЕСТИ БАКТЕРИЈСКЕ ЕТИОЛОГИЈЕ</w:t>
            </w:r>
            <w:r>
              <w:rPr>
                <w:noProof/>
                <w:webHidden/>
              </w:rPr>
              <w:tab/>
            </w:r>
            <w:r>
              <w:rPr>
                <w:noProof/>
                <w:webHidden/>
              </w:rPr>
              <w:fldChar w:fldCharType="begin"/>
            </w:r>
            <w:r>
              <w:rPr>
                <w:noProof/>
                <w:webHidden/>
              </w:rPr>
              <w:instrText xml:space="preserve"> PAGEREF _Toc129008126 \h </w:instrText>
            </w:r>
            <w:r>
              <w:rPr>
                <w:noProof/>
                <w:webHidden/>
              </w:rPr>
            </w:r>
            <w:r>
              <w:rPr>
                <w:noProof/>
                <w:webHidden/>
              </w:rPr>
              <w:fldChar w:fldCharType="separate"/>
            </w:r>
            <w:r>
              <w:rPr>
                <w:noProof/>
                <w:webHidden/>
              </w:rPr>
              <w:t>15</w:t>
            </w:r>
            <w:r>
              <w:rPr>
                <w:noProof/>
                <w:webHidden/>
              </w:rPr>
              <w:fldChar w:fldCharType="end"/>
            </w:r>
          </w:hyperlink>
        </w:p>
        <w:p w:rsidR="001E016B" w:rsidRDefault="001E016B">
          <w:pPr>
            <w:pStyle w:val="TOC2"/>
            <w:tabs>
              <w:tab w:val="right" w:leader="dot" w:pos="9019"/>
            </w:tabs>
            <w:rPr>
              <w:rFonts w:eastAsiaTheme="minorEastAsia"/>
              <w:noProof/>
            </w:rPr>
          </w:pPr>
          <w:hyperlink w:anchor="_Toc129008127" w:history="1">
            <w:r w:rsidRPr="00F7435B">
              <w:rPr>
                <w:rStyle w:val="Hyperlink"/>
                <w:rFonts w:ascii="Times New Roman" w:hAnsi="Times New Roman" w:cs="Times New Roman"/>
                <w:noProof/>
              </w:rPr>
              <w:t>5.1. ДЕРМАТОФИЛОЗА</w:t>
            </w:r>
            <w:r>
              <w:rPr>
                <w:noProof/>
                <w:webHidden/>
              </w:rPr>
              <w:tab/>
            </w:r>
            <w:r>
              <w:rPr>
                <w:noProof/>
                <w:webHidden/>
              </w:rPr>
              <w:fldChar w:fldCharType="begin"/>
            </w:r>
            <w:r>
              <w:rPr>
                <w:noProof/>
                <w:webHidden/>
              </w:rPr>
              <w:instrText xml:space="preserve"> PAGEREF _Toc129008127 \h </w:instrText>
            </w:r>
            <w:r>
              <w:rPr>
                <w:noProof/>
                <w:webHidden/>
              </w:rPr>
            </w:r>
            <w:r>
              <w:rPr>
                <w:noProof/>
                <w:webHidden/>
              </w:rPr>
              <w:fldChar w:fldCharType="separate"/>
            </w:r>
            <w:r>
              <w:rPr>
                <w:noProof/>
                <w:webHidden/>
              </w:rPr>
              <w:t>15</w:t>
            </w:r>
            <w:r>
              <w:rPr>
                <w:noProof/>
                <w:webHidden/>
              </w:rPr>
              <w:fldChar w:fldCharType="end"/>
            </w:r>
          </w:hyperlink>
        </w:p>
        <w:p w:rsidR="001E016B" w:rsidRDefault="001E016B">
          <w:pPr>
            <w:pStyle w:val="TOC2"/>
            <w:tabs>
              <w:tab w:val="right" w:leader="dot" w:pos="9019"/>
            </w:tabs>
            <w:rPr>
              <w:rFonts w:eastAsiaTheme="minorEastAsia"/>
              <w:noProof/>
            </w:rPr>
          </w:pPr>
          <w:hyperlink w:anchor="_Toc129008128" w:history="1">
            <w:r w:rsidRPr="00F7435B">
              <w:rPr>
                <w:rStyle w:val="Hyperlink"/>
                <w:rFonts w:ascii="Times New Roman" w:hAnsi="Times New Roman" w:cs="Times New Roman"/>
                <w:noProof/>
              </w:rPr>
              <w:t>5.2. БАКТЕРИЈСКИ ФОЛИКУЛИТИС</w:t>
            </w:r>
            <w:r>
              <w:rPr>
                <w:noProof/>
                <w:webHidden/>
              </w:rPr>
              <w:tab/>
            </w:r>
            <w:r>
              <w:rPr>
                <w:noProof/>
                <w:webHidden/>
              </w:rPr>
              <w:fldChar w:fldCharType="begin"/>
            </w:r>
            <w:r>
              <w:rPr>
                <w:noProof/>
                <w:webHidden/>
              </w:rPr>
              <w:instrText xml:space="preserve"> PAGEREF _Toc129008128 \h </w:instrText>
            </w:r>
            <w:r>
              <w:rPr>
                <w:noProof/>
                <w:webHidden/>
              </w:rPr>
            </w:r>
            <w:r>
              <w:rPr>
                <w:noProof/>
                <w:webHidden/>
              </w:rPr>
              <w:fldChar w:fldCharType="separate"/>
            </w:r>
            <w:r>
              <w:rPr>
                <w:noProof/>
                <w:webHidden/>
              </w:rPr>
              <w:t>16</w:t>
            </w:r>
            <w:r>
              <w:rPr>
                <w:noProof/>
                <w:webHidden/>
              </w:rPr>
              <w:fldChar w:fldCharType="end"/>
            </w:r>
          </w:hyperlink>
        </w:p>
        <w:p w:rsidR="001E016B" w:rsidRDefault="001E016B">
          <w:pPr>
            <w:pStyle w:val="TOC2"/>
            <w:tabs>
              <w:tab w:val="right" w:leader="dot" w:pos="9019"/>
            </w:tabs>
            <w:rPr>
              <w:rFonts w:eastAsiaTheme="minorEastAsia"/>
              <w:noProof/>
            </w:rPr>
          </w:pPr>
          <w:hyperlink w:anchor="_Toc129008129" w:history="1">
            <w:r w:rsidRPr="00F7435B">
              <w:rPr>
                <w:rStyle w:val="Hyperlink"/>
                <w:rFonts w:ascii="Times New Roman" w:hAnsi="Times New Roman" w:cs="Times New Roman"/>
                <w:noProof/>
              </w:rPr>
              <w:t>5.3. ЦЕЛУЛИТИС</w:t>
            </w:r>
            <w:r>
              <w:rPr>
                <w:noProof/>
                <w:webHidden/>
              </w:rPr>
              <w:tab/>
            </w:r>
            <w:r>
              <w:rPr>
                <w:noProof/>
                <w:webHidden/>
              </w:rPr>
              <w:fldChar w:fldCharType="begin"/>
            </w:r>
            <w:r>
              <w:rPr>
                <w:noProof/>
                <w:webHidden/>
              </w:rPr>
              <w:instrText xml:space="preserve"> PAGEREF _Toc129008129 \h </w:instrText>
            </w:r>
            <w:r>
              <w:rPr>
                <w:noProof/>
                <w:webHidden/>
              </w:rPr>
            </w:r>
            <w:r>
              <w:rPr>
                <w:noProof/>
                <w:webHidden/>
              </w:rPr>
              <w:fldChar w:fldCharType="separate"/>
            </w:r>
            <w:r>
              <w:rPr>
                <w:noProof/>
                <w:webHidden/>
              </w:rPr>
              <w:t>17</w:t>
            </w:r>
            <w:r>
              <w:rPr>
                <w:noProof/>
                <w:webHidden/>
              </w:rPr>
              <w:fldChar w:fldCharType="end"/>
            </w:r>
          </w:hyperlink>
        </w:p>
        <w:p w:rsidR="001E016B" w:rsidRDefault="001E016B">
          <w:pPr>
            <w:pStyle w:val="TOC1"/>
            <w:tabs>
              <w:tab w:val="right" w:leader="dot" w:pos="9019"/>
            </w:tabs>
            <w:rPr>
              <w:rFonts w:eastAsiaTheme="minorEastAsia"/>
              <w:noProof/>
            </w:rPr>
          </w:pPr>
          <w:hyperlink w:anchor="_Toc129008130" w:history="1">
            <w:r w:rsidRPr="00F7435B">
              <w:rPr>
                <w:rStyle w:val="Hyperlink"/>
                <w:rFonts w:ascii="Times New Roman" w:hAnsi="Times New Roman" w:cs="Times New Roman"/>
                <w:noProof/>
              </w:rPr>
              <w:t>6. БОЛЕСТИ КОЖЕ ПАРАЗИТСКЕ ЕТИОЛОГИЈЕ</w:t>
            </w:r>
            <w:r>
              <w:rPr>
                <w:noProof/>
                <w:webHidden/>
              </w:rPr>
              <w:tab/>
            </w:r>
            <w:r>
              <w:rPr>
                <w:noProof/>
                <w:webHidden/>
              </w:rPr>
              <w:fldChar w:fldCharType="begin"/>
            </w:r>
            <w:r>
              <w:rPr>
                <w:noProof/>
                <w:webHidden/>
              </w:rPr>
              <w:instrText xml:space="preserve"> PAGEREF _Toc129008130 \h </w:instrText>
            </w:r>
            <w:r>
              <w:rPr>
                <w:noProof/>
                <w:webHidden/>
              </w:rPr>
            </w:r>
            <w:r>
              <w:rPr>
                <w:noProof/>
                <w:webHidden/>
              </w:rPr>
              <w:fldChar w:fldCharType="separate"/>
            </w:r>
            <w:r>
              <w:rPr>
                <w:noProof/>
                <w:webHidden/>
              </w:rPr>
              <w:t>18</w:t>
            </w:r>
            <w:r>
              <w:rPr>
                <w:noProof/>
                <w:webHidden/>
              </w:rPr>
              <w:fldChar w:fldCharType="end"/>
            </w:r>
          </w:hyperlink>
        </w:p>
        <w:p w:rsidR="001E016B" w:rsidRDefault="001E016B">
          <w:pPr>
            <w:pStyle w:val="TOC2"/>
            <w:tabs>
              <w:tab w:val="right" w:leader="dot" w:pos="9019"/>
            </w:tabs>
            <w:rPr>
              <w:rFonts w:eastAsiaTheme="minorEastAsia"/>
              <w:noProof/>
            </w:rPr>
          </w:pPr>
          <w:hyperlink w:anchor="_Toc129008131" w:history="1">
            <w:r w:rsidRPr="00F7435B">
              <w:rPr>
                <w:rStyle w:val="Hyperlink"/>
                <w:rFonts w:ascii="Times New Roman" w:hAnsi="Times New Roman" w:cs="Times New Roman"/>
                <w:noProof/>
              </w:rPr>
              <w:t>6.1. ШУГА</w:t>
            </w:r>
            <w:r>
              <w:rPr>
                <w:noProof/>
                <w:webHidden/>
              </w:rPr>
              <w:tab/>
            </w:r>
            <w:r>
              <w:rPr>
                <w:noProof/>
                <w:webHidden/>
              </w:rPr>
              <w:fldChar w:fldCharType="begin"/>
            </w:r>
            <w:r>
              <w:rPr>
                <w:noProof/>
                <w:webHidden/>
              </w:rPr>
              <w:instrText xml:space="preserve"> PAGEREF _Toc129008131 \h </w:instrText>
            </w:r>
            <w:r>
              <w:rPr>
                <w:noProof/>
                <w:webHidden/>
              </w:rPr>
            </w:r>
            <w:r>
              <w:rPr>
                <w:noProof/>
                <w:webHidden/>
              </w:rPr>
              <w:fldChar w:fldCharType="separate"/>
            </w:r>
            <w:r>
              <w:rPr>
                <w:noProof/>
                <w:webHidden/>
              </w:rPr>
              <w:t>18</w:t>
            </w:r>
            <w:r>
              <w:rPr>
                <w:noProof/>
                <w:webHidden/>
              </w:rPr>
              <w:fldChar w:fldCharType="end"/>
            </w:r>
          </w:hyperlink>
        </w:p>
        <w:p w:rsidR="001E016B" w:rsidRDefault="001E016B">
          <w:pPr>
            <w:pStyle w:val="TOC2"/>
            <w:tabs>
              <w:tab w:val="right" w:leader="dot" w:pos="9019"/>
            </w:tabs>
            <w:rPr>
              <w:rFonts w:eastAsiaTheme="minorEastAsia"/>
              <w:noProof/>
            </w:rPr>
          </w:pPr>
          <w:hyperlink w:anchor="_Toc129008132" w:history="1">
            <w:r w:rsidRPr="00F7435B">
              <w:rPr>
                <w:rStyle w:val="Hyperlink"/>
                <w:rFonts w:ascii="Times New Roman" w:hAnsi="Times New Roman" w:cs="Times New Roman"/>
                <w:noProof/>
              </w:rPr>
              <w:t>6.2. ДЕМОДИКОЗА</w:t>
            </w:r>
            <w:r>
              <w:rPr>
                <w:noProof/>
                <w:webHidden/>
              </w:rPr>
              <w:tab/>
            </w:r>
            <w:r>
              <w:rPr>
                <w:noProof/>
                <w:webHidden/>
              </w:rPr>
              <w:fldChar w:fldCharType="begin"/>
            </w:r>
            <w:r>
              <w:rPr>
                <w:noProof/>
                <w:webHidden/>
              </w:rPr>
              <w:instrText xml:space="preserve"> PAGEREF _Toc129008132 \h </w:instrText>
            </w:r>
            <w:r>
              <w:rPr>
                <w:noProof/>
                <w:webHidden/>
              </w:rPr>
            </w:r>
            <w:r>
              <w:rPr>
                <w:noProof/>
                <w:webHidden/>
              </w:rPr>
              <w:fldChar w:fldCharType="separate"/>
            </w:r>
            <w:r>
              <w:rPr>
                <w:noProof/>
                <w:webHidden/>
              </w:rPr>
              <w:t>19</w:t>
            </w:r>
            <w:r>
              <w:rPr>
                <w:noProof/>
                <w:webHidden/>
              </w:rPr>
              <w:fldChar w:fldCharType="end"/>
            </w:r>
          </w:hyperlink>
        </w:p>
        <w:p w:rsidR="001E016B" w:rsidRDefault="001E016B">
          <w:pPr>
            <w:pStyle w:val="TOC2"/>
            <w:tabs>
              <w:tab w:val="right" w:leader="dot" w:pos="9019"/>
            </w:tabs>
            <w:rPr>
              <w:rFonts w:eastAsiaTheme="minorEastAsia"/>
              <w:noProof/>
            </w:rPr>
          </w:pPr>
          <w:hyperlink w:anchor="_Toc129008133" w:history="1">
            <w:r w:rsidRPr="00F7435B">
              <w:rPr>
                <w:rStyle w:val="Hyperlink"/>
                <w:rFonts w:ascii="Times New Roman" w:hAnsi="Times New Roman" w:cs="Times New Roman"/>
                <w:noProof/>
              </w:rPr>
              <w:t>6.3. ХАБРОНЕМОЗА</w:t>
            </w:r>
            <w:r>
              <w:rPr>
                <w:noProof/>
                <w:webHidden/>
              </w:rPr>
              <w:tab/>
            </w:r>
            <w:r>
              <w:rPr>
                <w:noProof/>
                <w:webHidden/>
              </w:rPr>
              <w:fldChar w:fldCharType="begin"/>
            </w:r>
            <w:r>
              <w:rPr>
                <w:noProof/>
                <w:webHidden/>
              </w:rPr>
              <w:instrText xml:space="preserve"> PAGEREF _Toc129008133 \h </w:instrText>
            </w:r>
            <w:r>
              <w:rPr>
                <w:noProof/>
                <w:webHidden/>
              </w:rPr>
            </w:r>
            <w:r>
              <w:rPr>
                <w:noProof/>
                <w:webHidden/>
              </w:rPr>
              <w:fldChar w:fldCharType="separate"/>
            </w:r>
            <w:r>
              <w:rPr>
                <w:noProof/>
                <w:webHidden/>
              </w:rPr>
              <w:t>20</w:t>
            </w:r>
            <w:r>
              <w:rPr>
                <w:noProof/>
                <w:webHidden/>
              </w:rPr>
              <w:fldChar w:fldCharType="end"/>
            </w:r>
          </w:hyperlink>
        </w:p>
        <w:p w:rsidR="001E016B" w:rsidRDefault="001E016B">
          <w:pPr>
            <w:pStyle w:val="TOC1"/>
            <w:tabs>
              <w:tab w:val="right" w:leader="dot" w:pos="9019"/>
            </w:tabs>
            <w:rPr>
              <w:rFonts w:eastAsiaTheme="minorEastAsia"/>
              <w:noProof/>
            </w:rPr>
          </w:pPr>
          <w:hyperlink w:anchor="_Toc129008134" w:history="1">
            <w:r w:rsidRPr="00F7435B">
              <w:rPr>
                <w:rStyle w:val="Hyperlink"/>
                <w:rFonts w:ascii="Times New Roman" w:hAnsi="Times New Roman" w:cs="Times New Roman"/>
                <w:noProof/>
              </w:rPr>
              <w:t>7. БОЛЕСТИ КОЖЕ ГЉИВИЧНЕ ЕТИОЛОГИЈЕ</w:t>
            </w:r>
            <w:r>
              <w:rPr>
                <w:noProof/>
                <w:webHidden/>
              </w:rPr>
              <w:tab/>
            </w:r>
            <w:r>
              <w:rPr>
                <w:noProof/>
                <w:webHidden/>
              </w:rPr>
              <w:fldChar w:fldCharType="begin"/>
            </w:r>
            <w:r>
              <w:rPr>
                <w:noProof/>
                <w:webHidden/>
              </w:rPr>
              <w:instrText xml:space="preserve"> PAGEREF _Toc129008134 \h </w:instrText>
            </w:r>
            <w:r>
              <w:rPr>
                <w:noProof/>
                <w:webHidden/>
              </w:rPr>
            </w:r>
            <w:r>
              <w:rPr>
                <w:noProof/>
                <w:webHidden/>
              </w:rPr>
              <w:fldChar w:fldCharType="separate"/>
            </w:r>
            <w:r>
              <w:rPr>
                <w:noProof/>
                <w:webHidden/>
              </w:rPr>
              <w:t>21</w:t>
            </w:r>
            <w:r>
              <w:rPr>
                <w:noProof/>
                <w:webHidden/>
              </w:rPr>
              <w:fldChar w:fldCharType="end"/>
            </w:r>
          </w:hyperlink>
        </w:p>
        <w:p w:rsidR="001E016B" w:rsidRDefault="001E016B">
          <w:pPr>
            <w:pStyle w:val="TOC2"/>
            <w:tabs>
              <w:tab w:val="right" w:leader="dot" w:pos="9019"/>
            </w:tabs>
            <w:rPr>
              <w:rFonts w:eastAsiaTheme="minorEastAsia"/>
              <w:noProof/>
            </w:rPr>
          </w:pPr>
          <w:hyperlink w:anchor="_Toc129008135" w:history="1">
            <w:r w:rsidRPr="00F7435B">
              <w:rPr>
                <w:rStyle w:val="Hyperlink"/>
                <w:rFonts w:ascii="Times New Roman" w:hAnsi="Times New Roman" w:cs="Times New Roman"/>
                <w:noProof/>
              </w:rPr>
              <w:t>7.1. ДЕРМАТОФИТОЗА</w:t>
            </w:r>
            <w:r>
              <w:rPr>
                <w:noProof/>
                <w:webHidden/>
              </w:rPr>
              <w:tab/>
            </w:r>
            <w:r>
              <w:rPr>
                <w:noProof/>
                <w:webHidden/>
              </w:rPr>
              <w:fldChar w:fldCharType="begin"/>
            </w:r>
            <w:r>
              <w:rPr>
                <w:noProof/>
                <w:webHidden/>
              </w:rPr>
              <w:instrText xml:space="preserve"> PAGEREF _Toc129008135 \h </w:instrText>
            </w:r>
            <w:r>
              <w:rPr>
                <w:noProof/>
                <w:webHidden/>
              </w:rPr>
            </w:r>
            <w:r>
              <w:rPr>
                <w:noProof/>
                <w:webHidden/>
              </w:rPr>
              <w:fldChar w:fldCharType="separate"/>
            </w:r>
            <w:r>
              <w:rPr>
                <w:noProof/>
                <w:webHidden/>
              </w:rPr>
              <w:t>21</w:t>
            </w:r>
            <w:r>
              <w:rPr>
                <w:noProof/>
                <w:webHidden/>
              </w:rPr>
              <w:fldChar w:fldCharType="end"/>
            </w:r>
          </w:hyperlink>
        </w:p>
        <w:p w:rsidR="001E016B" w:rsidRDefault="001E016B">
          <w:pPr>
            <w:pStyle w:val="TOC1"/>
            <w:tabs>
              <w:tab w:val="right" w:leader="dot" w:pos="9019"/>
            </w:tabs>
            <w:rPr>
              <w:rFonts w:eastAsiaTheme="minorEastAsia"/>
              <w:noProof/>
            </w:rPr>
          </w:pPr>
          <w:hyperlink w:anchor="_Toc129008136" w:history="1">
            <w:r w:rsidRPr="00F7435B">
              <w:rPr>
                <w:rStyle w:val="Hyperlink"/>
                <w:rFonts w:ascii="Times New Roman" w:hAnsi="Times New Roman" w:cs="Times New Roman"/>
                <w:noProof/>
              </w:rPr>
              <w:t>8. НЕОПЛАЗИЈЕ КОЖЕ</w:t>
            </w:r>
            <w:r>
              <w:rPr>
                <w:noProof/>
                <w:webHidden/>
              </w:rPr>
              <w:tab/>
            </w:r>
            <w:r>
              <w:rPr>
                <w:noProof/>
                <w:webHidden/>
              </w:rPr>
              <w:fldChar w:fldCharType="begin"/>
            </w:r>
            <w:r>
              <w:rPr>
                <w:noProof/>
                <w:webHidden/>
              </w:rPr>
              <w:instrText xml:space="preserve"> PAGEREF _Toc129008136 \h </w:instrText>
            </w:r>
            <w:r>
              <w:rPr>
                <w:noProof/>
                <w:webHidden/>
              </w:rPr>
            </w:r>
            <w:r>
              <w:rPr>
                <w:noProof/>
                <w:webHidden/>
              </w:rPr>
              <w:fldChar w:fldCharType="separate"/>
            </w:r>
            <w:r>
              <w:rPr>
                <w:noProof/>
                <w:webHidden/>
              </w:rPr>
              <w:t>23</w:t>
            </w:r>
            <w:r>
              <w:rPr>
                <w:noProof/>
                <w:webHidden/>
              </w:rPr>
              <w:fldChar w:fldCharType="end"/>
            </w:r>
          </w:hyperlink>
        </w:p>
        <w:p w:rsidR="001E016B" w:rsidRDefault="001E016B">
          <w:pPr>
            <w:pStyle w:val="TOC2"/>
            <w:tabs>
              <w:tab w:val="right" w:leader="dot" w:pos="9019"/>
            </w:tabs>
            <w:rPr>
              <w:rFonts w:eastAsiaTheme="minorEastAsia"/>
              <w:noProof/>
            </w:rPr>
          </w:pPr>
          <w:hyperlink w:anchor="_Toc129008137" w:history="1">
            <w:r w:rsidRPr="00F7435B">
              <w:rPr>
                <w:rStyle w:val="Hyperlink"/>
                <w:rFonts w:ascii="Times New Roman" w:hAnsi="Times New Roman" w:cs="Times New Roman"/>
                <w:noProof/>
              </w:rPr>
              <w:t>8.1. САРКОИДИ</w:t>
            </w:r>
            <w:r>
              <w:rPr>
                <w:noProof/>
                <w:webHidden/>
              </w:rPr>
              <w:tab/>
            </w:r>
            <w:r>
              <w:rPr>
                <w:noProof/>
                <w:webHidden/>
              </w:rPr>
              <w:fldChar w:fldCharType="begin"/>
            </w:r>
            <w:r>
              <w:rPr>
                <w:noProof/>
                <w:webHidden/>
              </w:rPr>
              <w:instrText xml:space="preserve"> PAGEREF _Toc129008137 \h </w:instrText>
            </w:r>
            <w:r>
              <w:rPr>
                <w:noProof/>
                <w:webHidden/>
              </w:rPr>
            </w:r>
            <w:r>
              <w:rPr>
                <w:noProof/>
                <w:webHidden/>
              </w:rPr>
              <w:fldChar w:fldCharType="separate"/>
            </w:r>
            <w:r>
              <w:rPr>
                <w:noProof/>
                <w:webHidden/>
              </w:rPr>
              <w:t>23</w:t>
            </w:r>
            <w:r>
              <w:rPr>
                <w:noProof/>
                <w:webHidden/>
              </w:rPr>
              <w:fldChar w:fldCharType="end"/>
            </w:r>
          </w:hyperlink>
        </w:p>
        <w:p w:rsidR="001E016B" w:rsidRDefault="001E016B">
          <w:pPr>
            <w:pStyle w:val="TOC2"/>
            <w:tabs>
              <w:tab w:val="right" w:leader="dot" w:pos="9019"/>
            </w:tabs>
            <w:rPr>
              <w:rFonts w:eastAsiaTheme="minorEastAsia"/>
              <w:noProof/>
            </w:rPr>
          </w:pPr>
          <w:hyperlink w:anchor="_Toc129008138" w:history="1">
            <w:r w:rsidRPr="00F7435B">
              <w:rPr>
                <w:rStyle w:val="Hyperlink"/>
                <w:rFonts w:ascii="Times New Roman" w:hAnsi="Times New Roman" w:cs="Times New Roman"/>
                <w:noProof/>
              </w:rPr>
              <w:t>8.2. МЕЛАНОМ</w:t>
            </w:r>
            <w:r>
              <w:rPr>
                <w:noProof/>
                <w:webHidden/>
              </w:rPr>
              <w:tab/>
            </w:r>
            <w:r>
              <w:rPr>
                <w:noProof/>
                <w:webHidden/>
              </w:rPr>
              <w:fldChar w:fldCharType="begin"/>
            </w:r>
            <w:r>
              <w:rPr>
                <w:noProof/>
                <w:webHidden/>
              </w:rPr>
              <w:instrText xml:space="preserve"> PAGEREF _Toc129008138 \h </w:instrText>
            </w:r>
            <w:r>
              <w:rPr>
                <w:noProof/>
                <w:webHidden/>
              </w:rPr>
            </w:r>
            <w:r>
              <w:rPr>
                <w:noProof/>
                <w:webHidden/>
              </w:rPr>
              <w:fldChar w:fldCharType="separate"/>
            </w:r>
            <w:r>
              <w:rPr>
                <w:noProof/>
                <w:webHidden/>
              </w:rPr>
              <w:t>25</w:t>
            </w:r>
            <w:r>
              <w:rPr>
                <w:noProof/>
                <w:webHidden/>
              </w:rPr>
              <w:fldChar w:fldCharType="end"/>
            </w:r>
          </w:hyperlink>
        </w:p>
        <w:p w:rsidR="001E016B" w:rsidRDefault="001E016B">
          <w:pPr>
            <w:pStyle w:val="TOC2"/>
            <w:tabs>
              <w:tab w:val="right" w:leader="dot" w:pos="9019"/>
            </w:tabs>
            <w:rPr>
              <w:rFonts w:eastAsiaTheme="minorEastAsia"/>
              <w:noProof/>
            </w:rPr>
          </w:pPr>
          <w:hyperlink w:anchor="_Toc129008139" w:history="1">
            <w:r w:rsidRPr="00F7435B">
              <w:rPr>
                <w:rStyle w:val="Hyperlink"/>
                <w:rFonts w:ascii="Times New Roman" w:hAnsi="Times New Roman" w:cs="Times New Roman"/>
                <w:noProof/>
              </w:rPr>
              <w:t>8.3. ТУМОР ПЛОЧАСТИХ ЋЕЛИЈА</w:t>
            </w:r>
            <w:r>
              <w:rPr>
                <w:noProof/>
                <w:webHidden/>
              </w:rPr>
              <w:tab/>
            </w:r>
            <w:r>
              <w:rPr>
                <w:noProof/>
                <w:webHidden/>
              </w:rPr>
              <w:fldChar w:fldCharType="begin"/>
            </w:r>
            <w:r>
              <w:rPr>
                <w:noProof/>
                <w:webHidden/>
              </w:rPr>
              <w:instrText xml:space="preserve"> PAGEREF _Toc129008139 \h </w:instrText>
            </w:r>
            <w:r>
              <w:rPr>
                <w:noProof/>
                <w:webHidden/>
              </w:rPr>
            </w:r>
            <w:r>
              <w:rPr>
                <w:noProof/>
                <w:webHidden/>
              </w:rPr>
              <w:fldChar w:fldCharType="separate"/>
            </w:r>
            <w:r>
              <w:rPr>
                <w:noProof/>
                <w:webHidden/>
              </w:rPr>
              <w:t>26</w:t>
            </w:r>
            <w:r>
              <w:rPr>
                <w:noProof/>
                <w:webHidden/>
              </w:rPr>
              <w:fldChar w:fldCharType="end"/>
            </w:r>
          </w:hyperlink>
        </w:p>
        <w:p w:rsidR="001E016B" w:rsidRDefault="001E016B">
          <w:pPr>
            <w:pStyle w:val="TOC1"/>
            <w:tabs>
              <w:tab w:val="right" w:leader="dot" w:pos="9019"/>
            </w:tabs>
            <w:rPr>
              <w:rFonts w:eastAsiaTheme="minorEastAsia"/>
              <w:noProof/>
            </w:rPr>
          </w:pPr>
          <w:hyperlink w:anchor="_Toc129008140" w:history="1">
            <w:r w:rsidRPr="00F7435B">
              <w:rPr>
                <w:rStyle w:val="Hyperlink"/>
                <w:rFonts w:ascii="Times New Roman" w:hAnsi="Times New Roman" w:cs="Times New Roman"/>
                <w:noProof/>
              </w:rPr>
              <w:t>9. ИМУНОПОСРЕДОВАНЕ И АЛЕРГИЈСКЕ БОЛЕСТИ КОЖЕ</w:t>
            </w:r>
            <w:r>
              <w:rPr>
                <w:noProof/>
                <w:webHidden/>
              </w:rPr>
              <w:tab/>
            </w:r>
            <w:r>
              <w:rPr>
                <w:noProof/>
                <w:webHidden/>
              </w:rPr>
              <w:fldChar w:fldCharType="begin"/>
            </w:r>
            <w:r>
              <w:rPr>
                <w:noProof/>
                <w:webHidden/>
              </w:rPr>
              <w:instrText xml:space="preserve"> PAGEREF _Toc129008140 \h </w:instrText>
            </w:r>
            <w:r>
              <w:rPr>
                <w:noProof/>
                <w:webHidden/>
              </w:rPr>
            </w:r>
            <w:r>
              <w:rPr>
                <w:noProof/>
                <w:webHidden/>
              </w:rPr>
              <w:fldChar w:fldCharType="separate"/>
            </w:r>
            <w:r>
              <w:rPr>
                <w:noProof/>
                <w:webHidden/>
              </w:rPr>
              <w:t>27</w:t>
            </w:r>
            <w:r>
              <w:rPr>
                <w:noProof/>
                <w:webHidden/>
              </w:rPr>
              <w:fldChar w:fldCharType="end"/>
            </w:r>
          </w:hyperlink>
        </w:p>
        <w:p w:rsidR="001E016B" w:rsidRDefault="001E016B">
          <w:pPr>
            <w:pStyle w:val="TOC2"/>
            <w:tabs>
              <w:tab w:val="right" w:leader="dot" w:pos="9019"/>
            </w:tabs>
            <w:rPr>
              <w:rFonts w:eastAsiaTheme="minorEastAsia"/>
              <w:noProof/>
            </w:rPr>
          </w:pPr>
          <w:hyperlink w:anchor="_Toc129008141" w:history="1">
            <w:r w:rsidRPr="00F7435B">
              <w:rPr>
                <w:rStyle w:val="Hyperlink"/>
                <w:rFonts w:ascii="Times New Roman" w:hAnsi="Times New Roman" w:cs="Times New Roman"/>
                <w:noProof/>
              </w:rPr>
              <w:t>9.1. КОНТАКТНИ ДЕРМАТИТИС</w:t>
            </w:r>
            <w:r>
              <w:rPr>
                <w:noProof/>
                <w:webHidden/>
              </w:rPr>
              <w:tab/>
            </w:r>
            <w:r>
              <w:rPr>
                <w:noProof/>
                <w:webHidden/>
              </w:rPr>
              <w:fldChar w:fldCharType="begin"/>
            </w:r>
            <w:r>
              <w:rPr>
                <w:noProof/>
                <w:webHidden/>
              </w:rPr>
              <w:instrText xml:space="preserve"> PAGEREF _Toc129008141 \h </w:instrText>
            </w:r>
            <w:r>
              <w:rPr>
                <w:noProof/>
                <w:webHidden/>
              </w:rPr>
            </w:r>
            <w:r>
              <w:rPr>
                <w:noProof/>
                <w:webHidden/>
              </w:rPr>
              <w:fldChar w:fldCharType="separate"/>
            </w:r>
            <w:r>
              <w:rPr>
                <w:noProof/>
                <w:webHidden/>
              </w:rPr>
              <w:t>27</w:t>
            </w:r>
            <w:r>
              <w:rPr>
                <w:noProof/>
                <w:webHidden/>
              </w:rPr>
              <w:fldChar w:fldCharType="end"/>
            </w:r>
          </w:hyperlink>
        </w:p>
        <w:p w:rsidR="001E016B" w:rsidRDefault="001E016B">
          <w:pPr>
            <w:pStyle w:val="TOC2"/>
            <w:tabs>
              <w:tab w:val="right" w:leader="dot" w:pos="9019"/>
            </w:tabs>
            <w:rPr>
              <w:rFonts w:eastAsiaTheme="minorEastAsia"/>
              <w:noProof/>
            </w:rPr>
          </w:pPr>
          <w:hyperlink w:anchor="_Toc129008142" w:history="1">
            <w:r w:rsidRPr="00F7435B">
              <w:rPr>
                <w:rStyle w:val="Hyperlink"/>
                <w:rFonts w:ascii="Times New Roman" w:hAnsi="Times New Roman" w:cs="Times New Roman"/>
                <w:noProof/>
              </w:rPr>
              <w:t>9.2. УРТИКАРИЈА</w:t>
            </w:r>
            <w:r>
              <w:rPr>
                <w:noProof/>
                <w:webHidden/>
              </w:rPr>
              <w:tab/>
            </w:r>
            <w:r>
              <w:rPr>
                <w:noProof/>
                <w:webHidden/>
              </w:rPr>
              <w:fldChar w:fldCharType="begin"/>
            </w:r>
            <w:r>
              <w:rPr>
                <w:noProof/>
                <w:webHidden/>
              </w:rPr>
              <w:instrText xml:space="preserve"> PAGEREF _Toc129008142 \h </w:instrText>
            </w:r>
            <w:r>
              <w:rPr>
                <w:noProof/>
                <w:webHidden/>
              </w:rPr>
            </w:r>
            <w:r>
              <w:rPr>
                <w:noProof/>
                <w:webHidden/>
              </w:rPr>
              <w:fldChar w:fldCharType="separate"/>
            </w:r>
            <w:r>
              <w:rPr>
                <w:noProof/>
                <w:webHidden/>
              </w:rPr>
              <w:t>27</w:t>
            </w:r>
            <w:r>
              <w:rPr>
                <w:noProof/>
                <w:webHidden/>
              </w:rPr>
              <w:fldChar w:fldCharType="end"/>
            </w:r>
          </w:hyperlink>
        </w:p>
        <w:p w:rsidR="001E016B" w:rsidRDefault="001E016B">
          <w:pPr>
            <w:pStyle w:val="TOC2"/>
            <w:tabs>
              <w:tab w:val="right" w:leader="dot" w:pos="9019"/>
            </w:tabs>
            <w:rPr>
              <w:rFonts w:eastAsiaTheme="minorEastAsia"/>
              <w:noProof/>
            </w:rPr>
          </w:pPr>
          <w:hyperlink w:anchor="_Toc129008143" w:history="1">
            <w:r w:rsidRPr="00F7435B">
              <w:rPr>
                <w:rStyle w:val="Hyperlink"/>
                <w:rFonts w:ascii="Times New Roman" w:hAnsi="Times New Roman" w:cs="Times New Roman"/>
                <w:noProof/>
              </w:rPr>
              <w:t>9.3. НОДУЛАРНА НЕКРОБИОЗА</w:t>
            </w:r>
            <w:r>
              <w:rPr>
                <w:noProof/>
                <w:webHidden/>
              </w:rPr>
              <w:tab/>
            </w:r>
            <w:r>
              <w:rPr>
                <w:noProof/>
                <w:webHidden/>
              </w:rPr>
              <w:fldChar w:fldCharType="begin"/>
            </w:r>
            <w:r>
              <w:rPr>
                <w:noProof/>
                <w:webHidden/>
              </w:rPr>
              <w:instrText xml:space="preserve"> PAGEREF _Toc129008143 \h </w:instrText>
            </w:r>
            <w:r>
              <w:rPr>
                <w:noProof/>
                <w:webHidden/>
              </w:rPr>
            </w:r>
            <w:r>
              <w:rPr>
                <w:noProof/>
                <w:webHidden/>
              </w:rPr>
              <w:fldChar w:fldCharType="separate"/>
            </w:r>
            <w:r>
              <w:rPr>
                <w:noProof/>
                <w:webHidden/>
              </w:rPr>
              <w:t>29</w:t>
            </w:r>
            <w:r>
              <w:rPr>
                <w:noProof/>
                <w:webHidden/>
              </w:rPr>
              <w:fldChar w:fldCharType="end"/>
            </w:r>
          </w:hyperlink>
        </w:p>
        <w:p w:rsidR="001E016B" w:rsidRDefault="001E016B">
          <w:pPr>
            <w:pStyle w:val="TOC2"/>
            <w:tabs>
              <w:tab w:val="right" w:leader="dot" w:pos="9019"/>
            </w:tabs>
            <w:rPr>
              <w:rFonts w:eastAsiaTheme="minorEastAsia"/>
              <w:noProof/>
            </w:rPr>
          </w:pPr>
          <w:hyperlink w:anchor="_Toc129008144" w:history="1">
            <w:r w:rsidRPr="00F7435B">
              <w:rPr>
                <w:rStyle w:val="Hyperlink"/>
                <w:rFonts w:ascii="Times New Roman" w:hAnsi="Times New Roman" w:cs="Times New Roman"/>
                <w:noProof/>
              </w:rPr>
              <w:t>9.4. АТОПИЈСКИ ДЕРМАТИТИС</w:t>
            </w:r>
            <w:r>
              <w:rPr>
                <w:noProof/>
                <w:webHidden/>
              </w:rPr>
              <w:tab/>
            </w:r>
            <w:r>
              <w:rPr>
                <w:noProof/>
                <w:webHidden/>
              </w:rPr>
              <w:fldChar w:fldCharType="begin"/>
            </w:r>
            <w:r>
              <w:rPr>
                <w:noProof/>
                <w:webHidden/>
              </w:rPr>
              <w:instrText xml:space="preserve"> PAGEREF _Toc129008144 \h </w:instrText>
            </w:r>
            <w:r>
              <w:rPr>
                <w:noProof/>
                <w:webHidden/>
              </w:rPr>
            </w:r>
            <w:r>
              <w:rPr>
                <w:noProof/>
                <w:webHidden/>
              </w:rPr>
              <w:fldChar w:fldCharType="separate"/>
            </w:r>
            <w:r>
              <w:rPr>
                <w:noProof/>
                <w:webHidden/>
              </w:rPr>
              <w:t>30</w:t>
            </w:r>
            <w:r>
              <w:rPr>
                <w:noProof/>
                <w:webHidden/>
              </w:rPr>
              <w:fldChar w:fldCharType="end"/>
            </w:r>
          </w:hyperlink>
        </w:p>
        <w:p w:rsidR="001E016B" w:rsidRDefault="001E016B">
          <w:pPr>
            <w:pStyle w:val="TOC2"/>
            <w:tabs>
              <w:tab w:val="right" w:leader="dot" w:pos="9019"/>
            </w:tabs>
            <w:rPr>
              <w:rFonts w:eastAsiaTheme="minorEastAsia"/>
              <w:noProof/>
            </w:rPr>
          </w:pPr>
          <w:hyperlink w:anchor="_Toc129008145" w:history="1">
            <w:r w:rsidRPr="00F7435B">
              <w:rPr>
                <w:rStyle w:val="Hyperlink"/>
                <w:rFonts w:ascii="Times New Roman" w:hAnsi="Times New Roman" w:cs="Times New Roman"/>
                <w:noProof/>
              </w:rPr>
              <w:t>9.5. ПРЕОСЕТЉИВОСТ НА УБОДЕ ИНСЕКАТА</w:t>
            </w:r>
            <w:r>
              <w:rPr>
                <w:noProof/>
                <w:webHidden/>
              </w:rPr>
              <w:tab/>
            </w:r>
            <w:r>
              <w:rPr>
                <w:noProof/>
                <w:webHidden/>
              </w:rPr>
              <w:fldChar w:fldCharType="begin"/>
            </w:r>
            <w:r>
              <w:rPr>
                <w:noProof/>
                <w:webHidden/>
              </w:rPr>
              <w:instrText xml:space="preserve"> PAGEREF _Toc129008145 \h </w:instrText>
            </w:r>
            <w:r>
              <w:rPr>
                <w:noProof/>
                <w:webHidden/>
              </w:rPr>
            </w:r>
            <w:r>
              <w:rPr>
                <w:noProof/>
                <w:webHidden/>
              </w:rPr>
              <w:fldChar w:fldCharType="separate"/>
            </w:r>
            <w:r>
              <w:rPr>
                <w:noProof/>
                <w:webHidden/>
              </w:rPr>
              <w:t>31</w:t>
            </w:r>
            <w:r>
              <w:rPr>
                <w:noProof/>
                <w:webHidden/>
              </w:rPr>
              <w:fldChar w:fldCharType="end"/>
            </w:r>
          </w:hyperlink>
        </w:p>
        <w:p w:rsidR="001E016B" w:rsidRDefault="001E016B">
          <w:pPr>
            <w:pStyle w:val="TOC2"/>
            <w:tabs>
              <w:tab w:val="right" w:leader="dot" w:pos="9019"/>
            </w:tabs>
            <w:rPr>
              <w:rFonts w:eastAsiaTheme="minorEastAsia"/>
              <w:noProof/>
            </w:rPr>
          </w:pPr>
          <w:hyperlink w:anchor="_Toc129008146" w:history="1">
            <w:r w:rsidRPr="00F7435B">
              <w:rPr>
                <w:rStyle w:val="Hyperlink"/>
                <w:rFonts w:ascii="Times New Roman" w:hAnsi="Times New Roman" w:cs="Times New Roman"/>
                <w:noProof/>
              </w:rPr>
              <w:t>9.6. PEMPHIGUS FOLIACEUS</w:t>
            </w:r>
            <w:r>
              <w:rPr>
                <w:noProof/>
                <w:webHidden/>
              </w:rPr>
              <w:tab/>
            </w:r>
            <w:r>
              <w:rPr>
                <w:noProof/>
                <w:webHidden/>
              </w:rPr>
              <w:fldChar w:fldCharType="begin"/>
            </w:r>
            <w:r>
              <w:rPr>
                <w:noProof/>
                <w:webHidden/>
              </w:rPr>
              <w:instrText xml:space="preserve"> PAGEREF _Toc129008146 \h </w:instrText>
            </w:r>
            <w:r>
              <w:rPr>
                <w:noProof/>
                <w:webHidden/>
              </w:rPr>
            </w:r>
            <w:r>
              <w:rPr>
                <w:noProof/>
                <w:webHidden/>
              </w:rPr>
              <w:fldChar w:fldCharType="separate"/>
            </w:r>
            <w:r>
              <w:rPr>
                <w:noProof/>
                <w:webHidden/>
              </w:rPr>
              <w:t>32</w:t>
            </w:r>
            <w:r>
              <w:rPr>
                <w:noProof/>
                <w:webHidden/>
              </w:rPr>
              <w:fldChar w:fldCharType="end"/>
            </w:r>
          </w:hyperlink>
        </w:p>
        <w:p w:rsidR="001E016B" w:rsidRDefault="001E016B">
          <w:pPr>
            <w:pStyle w:val="TOC2"/>
            <w:tabs>
              <w:tab w:val="right" w:leader="dot" w:pos="9019"/>
            </w:tabs>
            <w:rPr>
              <w:rFonts w:eastAsiaTheme="minorEastAsia"/>
              <w:noProof/>
            </w:rPr>
          </w:pPr>
          <w:hyperlink w:anchor="_Toc129008147" w:history="1">
            <w:r w:rsidRPr="00F7435B">
              <w:rPr>
                <w:rStyle w:val="Hyperlink"/>
                <w:rFonts w:ascii="Times New Roman" w:hAnsi="Times New Roman" w:cs="Times New Roman"/>
                <w:noProof/>
              </w:rPr>
              <w:t>9.7. СИСТЕМСКИ ЛУПУС ЕРИТЕМАТОЗУС</w:t>
            </w:r>
            <w:r>
              <w:rPr>
                <w:noProof/>
                <w:webHidden/>
              </w:rPr>
              <w:tab/>
            </w:r>
            <w:r>
              <w:rPr>
                <w:noProof/>
                <w:webHidden/>
              </w:rPr>
              <w:fldChar w:fldCharType="begin"/>
            </w:r>
            <w:r>
              <w:rPr>
                <w:noProof/>
                <w:webHidden/>
              </w:rPr>
              <w:instrText xml:space="preserve"> PAGEREF _Toc129008147 \h </w:instrText>
            </w:r>
            <w:r>
              <w:rPr>
                <w:noProof/>
                <w:webHidden/>
              </w:rPr>
            </w:r>
            <w:r>
              <w:rPr>
                <w:noProof/>
                <w:webHidden/>
              </w:rPr>
              <w:fldChar w:fldCharType="separate"/>
            </w:r>
            <w:r>
              <w:rPr>
                <w:noProof/>
                <w:webHidden/>
              </w:rPr>
              <w:t>32</w:t>
            </w:r>
            <w:r>
              <w:rPr>
                <w:noProof/>
                <w:webHidden/>
              </w:rPr>
              <w:fldChar w:fldCharType="end"/>
            </w:r>
          </w:hyperlink>
        </w:p>
        <w:p w:rsidR="001E016B" w:rsidRDefault="001E016B">
          <w:pPr>
            <w:pStyle w:val="TOC2"/>
            <w:tabs>
              <w:tab w:val="right" w:leader="dot" w:pos="9019"/>
            </w:tabs>
            <w:rPr>
              <w:rFonts w:eastAsiaTheme="minorEastAsia"/>
              <w:noProof/>
            </w:rPr>
          </w:pPr>
          <w:hyperlink w:anchor="_Toc129008148" w:history="1">
            <w:r w:rsidRPr="00F7435B">
              <w:rPr>
                <w:rStyle w:val="Hyperlink"/>
                <w:rFonts w:ascii="Times New Roman" w:hAnsi="Times New Roman" w:cs="Times New Roman"/>
                <w:noProof/>
              </w:rPr>
              <w:t>9.8. ERYTHEMA MULTIFORME</w:t>
            </w:r>
            <w:r>
              <w:rPr>
                <w:noProof/>
                <w:webHidden/>
              </w:rPr>
              <w:tab/>
            </w:r>
            <w:r>
              <w:rPr>
                <w:noProof/>
                <w:webHidden/>
              </w:rPr>
              <w:fldChar w:fldCharType="begin"/>
            </w:r>
            <w:r>
              <w:rPr>
                <w:noProof/>
                <w:webHidden/>
              </w:rPr>
              <w:instrText xml:space="preserve"> PAGEREF _Toc129008148 \h </w:instrText>
            </w:r>
            <w:r>
              <w:rPr>
                <w:noProof/>
                <w:webHidden/>
              </w:rPr>
            </w:r>
            <w:r>
              <w:rPr>
                <w:noProof/>
                <w:webHidden/>
              </w:rPr>
              <w:fldChar w:fldCharType="separate"/>
            </w:r>
            <w:r>
              <w:rPr>
                <w:noProof/>
                <w:webHidden/>
              </w:rPr>
              <w:t>34</w:t>
            </w:r>
            <w:r>
              <w:rPr>
                <w:noProof/>
                <w:webHidden/>
              </w:rPr>
              <w:fldChar w:fldCharType="end"/>
            </w:r>
          </w:hyperlink>
        </w:p>
        <w:p w:rsidR="001E016B" w:rsidRDefault="001E016B">
          <w:pPr>
            <w:pStyle w:val="TOC1"/>
            <w:tabs>
              <w:tab w:val="right" w:leader="dot" w:pos="9019"/>
            </w:tabs>
            <w:rPr>
              <w:rFonts w:eastAsiaTheme="minorEastAsia"/>
              <w:noProof/>
            </w:rPr>
          </w:pPr>
          <w:hyperlink w:anchor="_Toc129008149" w:history="1">
            <w:r w:rsidRPr="00F7435B">
              <w:rPr>
                <w:rStyle w:val="Hyperlink"/>
                <w:rFonts w:ascii="Times New Roman" w:hAnsi="Times New Roman" w:cs="Times New Roman"/>
                <w:noProof/>
                <w:lang/>
              </w:rPr>
              <w:t>10. ЗАКЉУЧАК</w:t>
            </w:r>
            <w:r>
              <w:rPr>
                <w:noProof/>
                <w:webHidden/>
              </w:rPr>
              <w:tab/>
            </w:r>
            <w:r>
              <w:rPr>
                <w:noProof/>
                <w:webHidden/>
              </w:rPr>
              <w:fldChar w:fldCharType="begin"/>
            </w:r>
            <w:r>
              <w:rPr>
                <w:noProof/>
                <w:webHidden/>
              </w:rPr>
              <w:instrText xml:space="preserve"> PAGEREF _Toc129008149 \h </w:instrText>
            </w:r>
            <w:r>
              <w:rPr>
                <w:noProof/>
                <w:webHidden/>
              </w:rPr>
            </w:r>
            <w:r>
              <w:rPr>
                <w:noProof/>
                <w:webHidden/>
              </w:rPr>
              <w:fldChar w:fldCharType="separate"/>
            </w:r>
            <w:r>
              <w:rPr>
                <w:noProof/>
                <w:webHidden/>
              </w:rPr>
              <w:t>35</w:t>
            </w:r>
            <w:r>
              <w:rPr>
                <w:noProof/>
                <w:webHidden/>
              </w:rPr>
              <w:fldChar w:fldCharType="end"/>
            </w:r>
          </w:hyperlink>
        </w:p>
        <w:p w:rsidR="001E016B" w:rsidRDefault="001E016B">
          <w:pPr>
            <w:pStyle w:val="TOC1"/>
            <w:tabs>
              <w:tab w:val="right" w:leader="dot" w:pos="9019"/>
            </w:tabs>
            <w:rPr>
              <w:rFonts w:eastAsiaTheme="minorEastAsia"/>
              <w:noProof/>
            </w:rPr>
          </w:pPr>
          <w:hyperlink w:anchor="_Toc129008150" w:history="1">
            <w:r w:rsidRPr="00F7435B">
              <w:rPr>
                <w:rStyle w:val="Hyperlink"/>
                <w:rFonts w:ascii="Times New Roman" w:hAnsi="Times New Roman" w:cs="Times New Roman"/>
                <w:noProof/>
              </w:rPr>
              <w:t>1</w:t>
            </w:r>
            <w:r w:rsidRPr="00F7435B">
              <w:rPr>
                <w:rStyle w:val="Hyperlink"/>
                <w:rFonts w:ascii="Times New Roman" w:hAnsi="Times New Roman" w:cs="Times New Roman"/>
                <w:noProof/>
                <w:lang/>
              </w:rPr>
              <w:t>1</w:t>
            </w:r>
            <w:r w:rsidRPr="00F7435B">
              <w:rPr>
                <w:rStyle w:val="Hyperlink"/>
                <w:rFonts w:ascii="Times New Roman" w:hAnsi="Times New Roman" w:cs="Times New Roman"/>
                <w:noProof/>
              </w:rPr>
              <w:t>. ЛИТЕРАТУРА</w:t>
            </w:r>
            <w:r>
              <w:rPr>
                <w:noProof/>
                <w:webHidden/>
              </w:rPr>
              <w:tab/>
            </w:r>
            <w:r>
              <w:rPr>
                <w:noProof/>
                <w:webHidden/>
              </w:rPr>
              <w:fldChar w:fldCharType="begin"/>
            </w:r>
            <w:r>
              <w:rPr>
                <w:noProof/>
                <w:webHidden/>
              </w:rPr>
              <w:instrText xml:space="preserve"> PAGEREF _Toc129008150 \h </w:instrText>
            </w:r>
            <w:r>
              <w:rPr>
                <w:noProof/>
                <w:webHidden/>
              </w:rPr>
            </w:r>
            <w:r>
              <w:rPr>
                <w:noProof/>
                <w:webHidden/>
              </w:rPr>
              <w:fldChar w:fldCharType="separate"/>
            </w:r>
            <w:r>
              <w:rPr>
                <w:noProof/>
                <w:webHidden/>
              </w:rPr>
              <w:t>36</w:t>
            </w:r>
            <w:r>
              <w:rPr>
                <w:noProof/>
                <w:webHidden/>
              </w:rPr>
              <w:fldChar w:fldCharType="end"/>
            </w:r>
          </w:hyperlink>
        </w:p>
        <w:p w:rsidR="006D59BD" w:rsidRDefault="00ED0133">
          <w:r>
            <w:fldChar w:fldCharType="end"/>
          </w:r>
        </w:p>
      </w:sdtContent>
    </w:sdt>
    <w:p w:rsidR="00C1693C" w:rsidRPr="006D59BD" w:rsidRDefault="00C1693C" w:rsidP="006D59BD">
      <w:pPr>
        <w:ind w:firstLine="0"/>
        <w:rPr>
          <w:rFonts w:ascii="Times New Roman" w:hAnsi="Times New Roman" w:cs="Times New Roman"/>
          <w:sz w:val="28"/>
          <w:szCs w:val="28"/>
        </w:rPr>
      </w:pPr>
    </w:p>
    <w:p w:rsidR="00C1693C" w:rsidRDefault="00C1693C" w:rsidP="00C1693C">
      <w:pPr>
        <w:rPr>
          <w:rFonts w:ascii="Times New Roman" w:hAnsi="Times New Roman" w:cs="Times New Roman"/>
          <w:sz w:val="28"/>
          <w:szCs w:val="28"/>
        </w:rPr>
      </w:pPr>
    </w:p>
    <w:p w:rsidR="00C1693C" w:rsidRDefault="00C1693C" w:rsidP="00C1693C">
      <w:pPr>
        <w:rPr>
          <w:rFonts w:ascii="Times New Roman" w:hAnsi="Times New Roman" w:cs="Times New Roman"/>
          <w:sz w:val="28"/>
          <w:szCs w:val="28"/>
        </w:rPr>
      </w:pPr>
    </w:p>
    <w:p w:rsidR="00C1693C" w:rsidRDefault="00C1693C" w:rsidP="00C1693C">
      <w:pPr>
        <w:rPr>
          <w:rFonts w:ascii="Times New Roman" w:hAnsi="Times New Roman" w:cs="Times New Roman"/>
          <w:sz w:val="28"/>
          <w:szCs w:val="28"/>
        </w:rPr>
      </w:pPr>
    </w:p>
    <w:p w:rsidR="00C1693C" w:rsidRDefault="00C1693C" w:rsidP="00C1693C">
      <w:pPr>
        <w:rPr>
          <w:rFonts w:ascii="Times New Roman" w:hAnsi="Times New Roman" w:cs="Times New Roman"/>
          <w:sz w:val="28"/>
          <w:szCs w:val="28"/>
        </w:rPr>
      </w:pPr>
    </w:p>
    <w:p w:rsidR="00C1693C" w:rsidRDefault="00C1693C" w:rsidP="00C1693C">
      <w:pPr>
        <w:rPr>
          <w:rFonts w:ascii="Times New Roman" w:hAnsi="Times New Roman" w:cs="Times New Roman"/>
          <w:sz w:val="28"/>
          <w:szCs w:val="28"/>
        </w:rPr>
      </w:pPr>
    </w:p>
    <w:p w:rsidR="00C1693C" w:rsidRDefault="00C1693C" w:rsidP="00C1693C">
      <w:pPr>
        <w:rPr>
          <w:rFonts w:ascii="Times New Roman" w:hAnsi="Times New Roman" w:cs="Times New Roman"/>
          <w:sz w:val="28"/>
          <w:szCs w:val="28"/>
        </w:rPr>
      </w:pPr>
    </w:p>
    <w:p w:rsidR="00C1693C" w:rsidRDefault="00C1693C" w:rsidP="00C1693C">
      <w:pPr>
        <w:rPr>
          <w:rFonts w:ascii="Times New Roman" w:hAnsi="Times New Roman" w:cs="Times New Roman"/>
          <w:sz w:val="28"/>
          <w:szCs w:val="28"/>
        </w:rPr>
      </w:pPr>
    </w:p>
    <w:p w:rsidR="00C1693C" w:rsidRDefault="00C1693C" w:rsidP="00C1693C">
      <w:pPr>
        <w:rPr>
          <w:rFonts w:ascii="Times New Roman" w:hAnsi="Times New Roman" w:cs="Times New Roman"/>
          <w:sz w:val="28"/>
          <w:szCs w:val="28"/>
        </w:rPr>
      </w:pPr>
    </w:p>
    <w:p w:rsidR="00C1693C" w:rsidRDefault="00C1693C" w:rsidP="00C1693C">
      <w:pPr>
        <w:rPr>
          <w:rFonts w:ascii="Times New Roman" w:hAnsi="Times New Roman" w:cs="Times New Roman"/>
          <w:sz w:val="28"/>
          <w:szCs w:val="28"/>
        </w:rPr>
      </w:pPr>
    </w:p>
    <w:p w:rsidR="00C1693C" w:rsidRDefault="00C1693C" w:rsidP="00C1693C">
      <w:pPr>
        <w:rPr>
          <w:rFonts w:ascii="Times New Roman" w:hAnsi="Times New Roman" w:cs="Times New Roman"/>
          <w:sz w:val="28"/>
          <w:szCs w:val="28"/>
        </w:rPr>
      </w:pPr>
    </w:p>
    <w:p w:rsidR="00C1693C" w:rsidRDefault="00C1693C" w:rsidP="00C1693C">
      <w:pPr>
        <w:rPr>
          <w:rFonts w:ascii="Times New Roman" w:hAnsi="Times New Roman" w:cs="Times New Roman"/>
          <w:sz w:val="28"/>
          <w:szCs w:val="28"/>
        </w:rPr>
      </w:pPr>
    </w:p>
    <w:p w:rsidR="00C1693C" w:rsidRDefault="00C1693C" w:rsidP="00C1693C">
      <w:pPr>
        <w:rPr>
          <w:rFonts w:ascii="Times New Roman" w:hAnsi="Times New Roman" w:cs="Times New Roman"/>
          <w:sz w:val="28"/>
          <w:szCs w:val="28"/>
        </w:rPr>
      </w:pPr>
    </w:p>
    <w:p w:rsidR="00C1693C" w:rsidRDefault="00C1693C" w:rsidP="00C1693C">
      <w:pPr>
        <w:rPr>
          <w:rFonts w:ascii="Times New Roman" w:hAnsi="Times New Roman" w:cs="Times New Roman"/>
          <w:sz w:val="28"/>
          <w:szCs w:val="28"/>
        </w:rPr>
      </w:pPr>
    </w:p>
    <w:p w:rsidR="00C1693C" w:rsidRDefault="00C1693C" w:rsidP="00C1693C">
      <w:pPr>
        <w:rPr>
          <w:rFonts w:ascii="Times New Roman" w:hAnsi="Times New Roman" w:cs="Times New Roman"/>
          <w:sz w:val="28"/>
          <w:szCs w:val="28"/>
        </w:rPr>
      </w:pPr>
    </w:p>
    <w:p w:rsidR="00C1693C" w:rsidRDefault="00C1693C" w:rsidP="00C1693C">
      <w:pPr>
        <w:rPr>
          <w:rFonts w:ascii="Times New Roman" w:hAnsi="Times New Roman" w:cs="Times New Roman"/>
          <w:sz w:val="28"/>
          <w:szCs w:val="28"/>
        </w:rPr>
      </w:pPr>
    </w:p>
    <w:p w:rsidR="00C1693C" w:rsidRDefault="00C1693C" w:rsidP="00C1693C">
      <w:pPr>
        <w:rPr>
          <w:rFonts w:ascii="Times New Roman" w:hAnsi="Times New Roman" w:cs="Times New Roman"/>
          <w:sz w:val="28"/>
          <w:szCs w:val="28"/>
        </w:rPr>
      </w:pPr>
    </w:p>
    <w:p w:rsidR="00C1693C" w:rsidRDefault="00C1693C" w:rsidP="00C1693C">
      <w:pPr>
        <w:rPr>
          <w:rFonts w:ascii="Times New Roman" w:hAnsi="Times New Roman" w:cs="Times New Roman"/>
          <w:sz w:val="28"/>
          <w:szCs w:val="28"/>
        </w:rPr>
      </w:pPr>
    </w:p>
    <w:p w:rsidR="00515FDC" w:rsidRDefault="00515FDC" w:rsidP="006D59BD">
      <w:pPr>
        <w:pStyle w:val="Heading1"/>
        <w:spacing w:after="120"/>
        <w:ind w:firstLine="0"/>
        <w:rPr>
          <w:rFonts w:ascii="Times New Roman" w:hAnsi="Times New Roman" w:cs="Times New Roman"/>
          <w:color w:val="auto"/>
          <w:sz w:val="32"/>
          <w:szCs w:val="32"/>
        </w:rPr>
        <w:sectPr w:rsidR="00515FDC" w:rsidSect="004516AF">
          <w:pgSz w:w="11909" w:h="16834" w:code="9"/>
          <w:pgMar w:top="1440" w:right="1440" w:bottom="1440" w:left="1440" w:header="720" w:footer="720" w:gutter="0"/>
          <w:cols w:space="720"/>
          <w:docGrid w:linePitch="360"/>
        </w:sectPr>
      </w:pPr>
    </w:p>
    <w:p w:rsidR="00C1693C" w:rsidRPr="00FC5FC9" w:rsidRDefault="00A063A6" w:rsidP="00FC5FC9">
      <w:pPr>
        <w:pStyle w:val="Heading1"/>
        <w:spacing w:after="120"/>
        <w:jc w:val="center"/>
        <w:rPr>
          <w:rFonts w:ascii="Times New Roman" w:hAnsi="Times New Roman" w:cs="Times New Roman"/>
          <w:color w:val="auto"/>
          <w:sz w:val="32"/>
          <w:szCs w:val="32"/>
        </w:rPr>
      </w:pPr>
      <w:bookmarkStart w:id="0" w:name="_Toc129008111"/>
      <w:r w:rsidRPr="00FC5FC9">
        <w:rPr>
          <w:rFonts w:ascii="Times New Roman" w:hAnsi="Times New Roman" w:cs="Times New Roman"/>
          <w:color w:val="auto"/>
          <w:sz w:val="32"/>
          <w:szCs w:val="32"/>
        </w:rPr>
        <w:lastRenderedPageBreak/>
        <w:t>1.</w:t>
      </w:r>
      <w:r w:rsidR="007C614A" w:rsidRPr="00FC5FC9">
        <w:rPr>
          <w:rFonts w:ascii="Times New Roman" w:hAnsi="Times New Roman" w:cs="Times New Roman"/>
          <w:color w:val="auto"/>
          <w:sz w:val="32"/>
          <w:szCs w:val="32"/>
        </w:rPr>
        <w:t xml:space="preserve"> </w:t>
      </w:r>
      <w:r w:rsidR="00C1693C" w:rsidRPr="00FC5FC9">
        <w:rPr>
          <w:rFonts w:ascii="Times New Roman" w:hAnsi="Times New Roman" w:cs="Times New Roman"/>
          <w:color w:val="auto"/>
          <w:sz w:val="32"/>
          <w:szCs w:val="32"/>
        </w:rPr>
        <w:t>УВОД</w:t>
      </w:r>
      <w:bookmarkEnd w:id="0"/>
    </w:p>
    <w:p w:rsidR="00C1693C" w:rsidRDefault="00C1693C" w:rsidP="009742B8">
      <w:pPr>
        <w:spacing w:after="480"/>
        <w:ind w:firstLine="360"/>
        <w:jc w:val="both"/>
        <w:rPr>
          <w:rFonts w:ascii="Times New Roman" w:hAnsi="Times New Roman" w:cs="Times New Roman"/>
          <w:sz w:val="24"/>
          <w:szCs w:val="24"/>
        </w:rPr>
      </w:pPr>
      <w:r>
        <w:rPr>
          <w:rFonts w:ascii="Times New Roman" w:hAnsi="Times New Roman" w:cs="Times New Roman"/>
          <w:sz w:val="24"/>
          <w:szCs w:val="24"/>
        </w:rPr>
        <w:t>Кожа је најуочљивији и највећи орган на телу</w:t>
      </w:r>
      <w:r w:rsidR="00374750">
        <w:rPr>
          <w:rFonts w:ascii="Times New Roman" w:hAnsi="Times New Roman" w:cs="Times New Roman"/>
          <w:sz w:val="24"/>
          <w:szCs w:val="24"/>
        </w:rPr>
        <w:t xml:space="preserve"> и </w:t>
      </w:r>
      <w:r>
        <w:rPr>
          <w:rFonts w:ascii="Times New Roman" w:hAnsi="Times New Roman" w:cs="Times New Roman"/>
          <w:sz w:val="24"/>
          <w:szCs w:val="24"/>
          <w:lang w:val="sr-Latn-CS"/>
        </w:rPr>
        <w:t>у</w:t>
      </w:r>
      <w:r>
        <w:rPr>
          <w:rFonts w:ascii="Times New Roman" w:hAnsi="Times New Roman" w:cs="Times New Roman"/>
          <w:sz w:val="24"/>
          <w:szCs w:val="24"/>
        </w:rPr>
        <w:t xml:space="preserve"> просеку чини</w:t>
      </w:r>
      <w:r>
        <w:rPr>
          <w:rFonts w:ascii="Times New Roman" w:hAnsi="Times New Roman" w:cs="Times New Roman"/>
          <w:sz w:val="24"/>
          <w:szCs w:val="24"/>
          <w:lang w:val="sr-Latn-CS"/>
        </w:rPr>
        <w:t xml:space="preserve"> од 12-24% тежине </w:t>
      </w:r>
      <w:r>
        <w:rPr>
          <w:rFonts w:ascii="Times New Roman" w:hAnsi="Times New Roman" w:cs="Times New Roman"/>
          <w:sz w:val="24"/>
          <w:szCs w:val="24"/>
        </w:rPr>
        <w:t>коња</w:t>
      </w:r>
      <w:r>
        <w:rPr>
          <w:rFonts w:ascii="Times New Roman" w:hAnsi="Times New Roman" w:cs="Times New Roman"/>
          <w:sz w:val="24"/>
          <w:szCs w:val="24"/>
          <w:lang w:val="sr-Latn-CS"/>
        </w:rPr>
        <w:t>, у зависности од старости</w:t>
      </w:r>
      <w:r>
        <w:rPr>
          <w:rFonts w:ascii="Times New Roman" w:hAnsi="Times New Roman" w:cs="Times New Roman"/>
          <w:sz w:val="24"/>
          <w:szCs w:val="24"/>
        </w:rPr>
        <w:t xml:space="preserve">. Представља анатомску и физиолошку баријеру између животиње и околне средине </w:t>
      </w:r>
      <w:r w:rsidRPr="00764570">
        <w:rPr>
          <w:rFonts w:ascii="Times New Roman" w:hAnsi="Times New Roman" w:cs="Times New Roman"/>
          <w:sz w:val="24"/>
          <w:szCs w:val="24"/>
        </w:rPr>
        <w:t xml:space="preserve">и </w:t>
      </w:r>
      <w:r w:rsidR="00764570" w:rsidRPr="00764570">
        <w:rPr>
          <w:rFonts w:ascii="Times New Roman" w:hAnsi="Times New Roman" w:cs="Times New Roman"/>
          <w:sz w:val="24"/>
          <w:szCs w:val="24"/>
        </w:rPr>
        <w:t>главни орган у комуникацији</w:t>
      </w:r>
      <w:r w:rsidRPr="00764570">
        <w:rPr>
          <w:rFonts w:ascii="Times New Roman" w:hAnsi="Times New Roman" w:cs="Times New Roman"/>
          <w:sz w:val="24"/>
          <w:szCs w:val="24"/>
        </w:rPr>
        <w:t xml:space="preserve"> изме</w:t>
      </w:r>
      <w:r w:rsidR="006D7FD2" w:rsidRPr="00764570">
        <w:rPr>
          <w:rFonts w:ascii="Times New Roman" w:hAnsi="Times New Roman" w:cs="Times New Roman"/>
          <w:sz w:val="24"/>
          <w:szCs w:val="24"/>
        </w:rPr>
        <w:t>ђу</w:t>
      </w:r>
      <w:r w:rsidR="006D7FD2">
        <w:rPr>
          <w:rFonts w:ascii="Times New Roman" w:hAnsi="Times New Roman" w:cs="Times New Roman"/>
          <w:sz w:val="24"/>
          <w:szCs w:val="24"/>
        </w:rPr>
        <w:t xml:space="preserve"> коња и средине у којој живи.</w:t>
      </w:r>
      <w:r>
        <w:rPr>
          <w:rFonts w:ascii="Times New Roman" w:hAnsi="Times New Roman" w:cs="Times New Roman"/>
          <w:sz w:val="24"/>
          <w:szCs w:val="24"/>
        </w:rPr>
        <w:t xml:space="preserve"> Она штити од физичких, хемијских и микроби</w:t>
      </w:r>
      <w:r w:rsidR="00994167">
        <w:rPr>
          <w:rFonts w:ascii="Times New Roman" w:hAnsi="Times New Roman" w:cs="Times New Roman"/>
          <w:sz w:val="24"/>
          <w:szCs w:val="24"/>
        </w:rPr>
        <w:t>о</w:t>
      </w:r>
      <w:r>
        <w:rPr>
          <w:rFonts w:ascii="Times New Roman" w:hAnsi="Times New Roman" w:cs="Times New Roman"/>
          <w:sz w:val="24"/>
          <w:szCs w:val="24"/>
        </w:rPr>
        <w:t>лошких утицаја, али исто тако има сензорну улогу јер помоћу ње коњ осећа топлоту, хладноћу, болне надражаје, свраб, додир и притисак. Такође, кожа је орган који је непосредно повезан са унутрашњим органима и с тога рефлектује патолошке процесе који се у њима одвијају. Исто тако, кожа сама по себи има засебне реакције и рефлектује сим</w:t>
      </w:r>
      <w:r w:rsidR="00994167">
        <w:rPr>
          <w:rFonts w:ascii="Times New Roman" w:hAnsi="Times New Roman" w:cs="Times New Roman"/>
          <w:sz w:val="24"/>
          <w:szCs w:val="24"/>
        </w:rPr>
        <w:t>п</w:t>
      </w:r>
      <w:r>
        <w:rPr>
          <w:rFonts w:ascii="Times New Roman" w:hAnsi="Times New Roman" w:cs="Times New Roman"/>
          <w:sz w:val="24"/>
          <w:szCs w:val="24"/>
        </w:rPr>
        <w:t>томе ка ун</w:t>
      </w:r>
      <w:r w:rsidR="00994167">
        <w:rPr>
          <w:rFonts w:ascii="Times New Roman" w:hAnsi="Times New Roman" w:cs="Times New Roman"/>
          <w:sz w:val="24"/>
          <w:szCs w:val="24"/>
        </w:rPr>
        <w:t>утрашњим органима и на спољашњ</w:t>
      </w:r>
      <w:r>
        <w:rPr>
          <w:rFonts w:ascii="Times New Roman" w:hAnsi="Times New Roman" w:cs="Times New Roman"/>
          <w:sz w:val="24"/>
          <w:szCs w:val="24"/>
        </w:rPr>
        <w:t>ости којој је излож</w:t>
      </w:r>
      <w:r w:rsidR="00994167">
        <w:rPr>
          <w:rFonts w:ascii="Times New Roman" w:hAnsi="Times New Roman" w:cs="Times New Roman"/>
          <w:sz w:val="24"/>
          <w:szCs w:val="24"/>
        </w:rPr>
        <w:t>е</w:t>
      </w:r>
      <w:r>
        <w:rPr>
          <w:rFonts w:ascii="Times New Roman" w:hAnsi="Times New Roman" w:cs="Times New Roman"/>
          <w:sz w:val="24"/>
          <w:szCs w:val="24"/>
        </w:rPr>
        <w:t xml:space="preserve">на. </w:t>
      </w:r>
      <w:r w:rsidRPr="00F85AB9">
        <w:rPr>
          <w:rFonts w:ascii="Times New Roman" w:hAnsi="Times New Roman" w:cs="Times New Roman"/>
          <w:b/>
          <w:sz w:val="24"/>
          <w:szCs w:val="24"/>
        </w:rPr>
        <w:t>[2]</w:t>
      </w:r>
    </w:p>
    <w:p w:rsidR="00C1693C" w:rsidRPr="00FC5FC9" w:rsidRDefault="007C614A" w:rsidP="00FC5FC9">
      <w:pPr>
        <w:pStyle w:val="Heading2"/>
        <w:spacing w:after="120"/>
        <w:jc w:val="center"/>
        <w:rPr>
          <w:rFonts w:ascii="Times New Roman" w:hAnsi="Times New Roman" w:cs="Times New Roman"/>
          <w:color w:val="auto"/>
          <w:sz w:val="28"/>
          <w:szCs w:val="28"/>
        </w:rPr>
      </w:pPr>
      <w:bookmarkStart w:id="1" w:name="_Toc129008112"/>
      <w:r w:rsidRPr="00FC5FC9">
        <w:rPr>
          <w:rFonts w:ascii="Times New Roman" w:hAnsi="Times New Roman" w:cs="Times New Roman"/>
          <w:color w:val="auto"/>
          <w:sz w:val="28"/>
          <w:szCs w:val="28"/>
        </w:rPr>
        <w:t>1.1. ГЛАВНЕ УЛОГЕ КОЖЕ КОЊА</w:t>
      </w:r>
      <w:bookmarkEnd w:id="1"/>
    </w:p>
    <w:p w:rsidR="00C87585" w:rsidRPr="00C87585" w:rsidRDefault="00C87585" w:rsidP="00C87585">
      <w:pPr>
        <w:spacing w:after="120"/>
        <w:ind w:firstLine="360"/>
        <w:jc w:val="both"/>
        <w:rPr>
          <w:rFonts w:ascii="Times New Roman" w:hAnsi="Times New Roman" w:cs="Times New Roman"/>
          <w:sz w:val="24"/>
          <w:szCs w:val="24"/>
        </w:rPr>
      </w:pPr>
      <w:r w:rsidRPr="00C87585">
        <w:rPr>
          <w:rFonts w:ascii="Times New Roman" w:hAnsi="Times New Roman" w:cs="Times New Roman"/>
          <w:sz w:val="24"/>
          <w:szCs w:val="24"/>
        </w:rPr>
        <w:t>Главне улоге коже коња су</w:t>
      </w:r>
      <w:r>
        <w:rPr>
          <w:rFonts w:ascii="Times New Roman" w:hAnsi="Times New Roman" w:cs="Times New Roman"/>
          <w:sz w:val="24"/>
          <w:szCs w:val="24"/>
        </w:rPr>
        <w:t>:</w:t>
      </w:r>
    </w:p>
    <w:p w:rsidR="00C1693C" w:rsidRPr="00A063A6" w:rsidRDefault="00C1693C" w:rsidP="00C67F71">
      <w:pPr>
        <w:pStyle w:val="ListParagraph"/>
        <w:numPr>
          <w:ilvl w:val="0"/>
          <w:numId w:val="1"/>
        </w:numPr>
        <w:spacing w:after="120"/>
        <w:contextualSpacing w:val="0"/>
        <w:jc w:val="both"/>
        <w:rPr>
          <w:rFonts w:ascii="Times New Roman" w:hAnsi="Times New Roman" w:cs="Times New Roman"/>
          <w:sz w:val="24"/>
          <w:szCs w:val="24"/>
        </w:rPr>
      </w:pPr>
      <w:r w:rsidRPr="00A063A6">
        <w:rPr>
          <w:rFonts w:ascii="Times New Roman" w:hAnsi="Times New Roman" w:cs="Times New Roman"/>
          <w:b/>
          <w:sz w:val="24"/>
          <w:szCs w:val="24"/>
        </w:rPr>
        <w:t>Спољашња баријера</w:t>
      </w:r>
      <w:r w:rsidRPr="00A063A6">
        <w:rPr>
          <w:rFonts w:ascii="Times New Roman" w:hAnsi="Times New Roman" w:cs="Times New Roman"/>
          <w:sz w:val="24"/>
          <w:szCs w:val="24"/>
        </w:rPr>
        <w:t>. Најбитнија улога коже је да заштити унутрашњу средину и органе од губитака течности, електролита и макромолекула.</w:t>
      </w:r>
    </w:p>
    <w:p w:rsidR="00C1693C" w:rsidRPr="00365A35" w:rsidRDefault="00C1693C" w:rsidP="00C67F71">
      <w:pPr>
        <w:pStyle w:val="ListParagraph"/>
        <w:numPr>
          <w:ilvl w:val="0"/>
          <w:numId w:val="1"/>
        </w:numPr>
        <w:spacing w:after="120"/>
        <w:contextualSpacing w:val="0"/>
        <w:jc w:val="both"/>
        <w:rPr>
          <w:rFonts w:ascii="Times New Roman" w:hAnsi="Times New Roman" w:cs="Times New Roman"/>
          <w:sz w:val="24"/>
          <w:szCs w:val="24"/>
        </w:rPr>
      </w:pPr>
      <w:r w:rsidRPr="00A063A6">
        <w:rPr>
          <w:rFonts w:ascii="Times New Roman" w:hAnsi="Times New Roman" w:cs="Times New Roman"/>
          <w:b/>
          <w:sz w:val="24"/>
          <w:szCs w:val="24"/>
        </w:rPr>
        <w:t>Заштита од спољашње средине</w:t>
      </w:r>
      <w:r w:rsidRPr="00A063A6">
        <w:rPr>
          <w:rFonts w:ascii="Times New Roman" w:hAnsi="Times New Roman" w:cs="Times New Roman"/>
          <w:sz w:val="24"/>
          <w:szCs w:val="24"/>
        </w:rPr>
        <w:t>. Битна</w:t>
      </w:r>
      <w:r w:rsidRPr="00365A35">
        <w:rPr>
          <w:rFonts w:ascii="Times New Roman" w:hAnsi="Times New Roman" w:cs="Times New Roman"/>
          <w:sz w:val="24"/>
          <w:szCs w:val="24"/>
        </w:rPr>
        <w:t xml:space="preserve"> функција коже је за</w:t>
      </w:r>
      <w:r w:rsidR="00265778">
        <w:rPr>
          <w:rFonts w:ascii="Times New Roman" w:hAnsi="Times New Roman" w:cs="Times New Roman"/>
          <w:sz w:val="24"/>
          <w:szCs w:val="24"/>
        </w:rPr>
        <w:t xml:space="preserve">штита од спољашњих штетних нокси – </w:t>
      </w:r>
      <w:r w:rsidRPr="00365A35">
        <w:rPr>
          <w:rFonts w:ascii="Times New Roman" w:hAnsi="Times New Roman" w:cs="Times New Roman"/>
          <w:sz w:val="24"/>
          <w:szCs w:val="24"/>
        </w:rPr>
        <w:t>хемијских, физичких и микроби</w:t>
      </w:r>
      <w:r w:rsidR="00265778">
        <w:rPr>
          <w:rFonts w:ascii="Times New Roman" w:hAnsi="Times New Roman" w:cs="Times New Roman"/>
          <w:sz w:val="24"/>
          <w:szCs w:val="24"/>
        </w:rPr>
        <w:t>о</w:t>
      </w:r>
      <w:r w:rsidRPr="00365A35">
        <w:rPr>
          <w:rFonts w:ascii="Times New Roman" w:hAnsi="Times New Roman" w:cs="Times New Roman"/>
          <w:sz w:val="24"/>
          <w:szCs w:val="24"/>
        </w:rPr>
        <w:t>лошких, односно спречавање њиховог уласка у организам коња.</w:t>
      </w:r>
    </w:p>
    <w:p w:rsidR="00C1693C" w:rsidRPr="00365A35" w:rsidRDefault="00C1693C" w:rsidP="00C67F71">
      <w:pPr>
        <w:pStyle w:val="ListParagraph"/>
        <w:numPr>
          <w:ilvl w:val="0"/>
          <w:numId w:val="1"/>
        </w:numPr>
        <w:spacing w:after="120"/>
        <w:contextualSpacing w:val="0"/>
        <w:jc w:val="both"/>
        <w:rPr>
          <w:rFonts w:ascii="Times New Roman" w:hAnsi="Times New Roman" w:cs="Times New Roman"/>
          <w:sz w:val="24"/>
          <w:szCs w:val="24"/>
        </w:rPr>
      </w:pPr>
      <w:r w:rsidRPr="00365A35">
        <w:rPr>
          <w:rFonts w:ascii="Times New Roman" w:hAnsi="Times New Roman" w:cs="Times New Roman"/>
          <w:sz w:val="24"/>
          <w:szCs w:val="24"/>
        </w:rPr>
        <w:t xml:space="preserve"> </w:t>
      </w:r>
      <w:r w:rsidRPr="00A063A6">
        <w:rPr>
          <w:rFonts w:ascii="Times New Roman" w:hAnsi="Times New Roman" w:cs="Times New Roman"/>
          <w:b/>
          <w:sz w:val="24"/>
          <w:szCs w:val="24"/>
        </w:rPr>
        <w:t>Покретљивост и облик</w:t>
      </w:r>
      <w:r w:rsidRPr="00A063A6">
        <w:rPr>
          <w:rFonts w:ascii="Times New Roman" w:hAnsi="Times New Roman" w:cs="Times New Roman"/>
          <w:sz w:val="24"/>
          <w:szCs w:val="24"/>
        </w:rPr>
        <w:t>.</w:t>
      </w:r>
      <w:r>
        <w:rPr>
          <w:rFonts w:ascii="Times New Roman" w:hAnsi="Times New Roman" w:cs="Times New Roman"/>
          <w:sz w:val="24"/>
          <w:szCs w:val="24"/>
        </w:rPr>
        <w:t xml:space="preserve"> Флексибилност, </w:t>
      </w:r>
      <w:r w:rsidRPr="00365A35">
        <w:rPr>
          <w:rFonts w:ascii="Times New Roman" w:hAnsi="Times New Roman" w:cs="Times New Roman"/>
          <w:sz w:val="24"/>
          <w:szCs w:val="24"/>
        </w:rPr>
        <w:t>еластичност и чврстина коже омогућава бољу покретљивост и доприноси изгледу и форми.</w:t>
      </w:r>
    </w:p>
    <w:p w:rsidR="00C1693C" w:rsidRPr="00365A35" w:rsidRDefault="00C1693C" w:rsidP="00C67F71">
      <w:pPr>
        <w:pStyle w:val="ListParagraph"/>
        <w:numPr>
          <w:ilvl w:val="0"/>
          <w:numId w:val="1"/>
        </w:numPr>
        <w:spacing w:after="120"/>
        <w:contextualSpacing w:val="0"/>
        <w:jc w:val="both"/>
        <w:rPr>
          <w:rFonts w:ascii="Times New Roman" w:hAnsi="Times New Roman" w:cs="Times New Roman"/>
          <w:sz w:val="24"/>
          <w:szCs w:val="24"/>
        </w:rPr>
      </w:pPr>
      <w:r w:rsidRPr="00A063A6">
        <w:rPr>
          <w:rFonts w:ascii="Times New Roman" w:hAnsi="Times New Roman" w:cs="Times New Roman"/>
          <w:b/>
          <w:sz w:val="24"/>
          <w:szCs w:val="24"/>
        </w:rPr>
        <w:t>Терморегулација</w:t>
      </w:r>
      <w:r w:rsidRPr="00A063A6">
        <w:rPr>
          <w:rFonts w:ascii="Times New Roman" w:hAnsi="Times New Roman" w:cs="Times New Roman"/>
          <w:sz w:val="24"/>
          <w:szCs w:val="24"/>
        </w:rPr>
        <w:t>.</w:t>
      </w:r>
      <w:r w:rsidRPr="00365A35">
        <w:rPr>
          <w:rFonts w:ascii="Times New Roman" w:hAnsi="Times New Roman" w:cs="Times New Roman"/>
          <w:sz w:val="24"/>
          <w:szCs w:val="24"/>
        </w:rPr>
        <w:t xml:space="preserve"> Кожа игра битну улогу у регулацији температуре помоћу длачнног покривача, крвних судова коже и функцијом знојних жлезда.</w:t>
      </w:r>
    </w:p>
    <w:p w:rsidR="00C1693C" w:rsidRPr="00365A35" w:rsidRDefault="00C1693C" w:rsidP="00C67F71">
      <w:pPr>
        <w:pStyle w:val="ListParagraph"/>
        <w:numPr>
          <w:ilvl w:val="0"/>
          <w:numId w:val="1"/>
        </w:numPr>
        <w:spacing w:after="120"/>
        <w:contextualSpacing w:val="0"/>
        <w:jc w:val="both"/>
        <w:rPr>
          <w:rFonts w:ascii="Times New Roman" w:hAnsi="Times New Roman" w:cs="Times New Roman"/>
          <w:sz w:val="24"/>
          <w:szCs w:val="24"/>
        </w:rPr>
      </w:pPr>
      <w:r w:rsidRPr="00A063A6">
        <w:rPr>
          <w:rFonts w:ascii="Times New Roman" w:hAnsi="Times New Roman" w:cs="Times New Roman"/>
          <w:b/>
          <w:sz w:val="24"/>
          <w:szCs w:val="24"/>
        </w:rPr>
        <w:t>Депо</w:t>
      </w:r>
      <w:r w:rsidRPr="00A063A6">
        <w:rPr>
          <w:rFonts w:ascii="Times New Roman" w:hAnsi="Times New Roman" w:cs="Times New Roman"/>
          <w:sz w:val="24"/>
          <w:szCs w:val="24"/>
        </w:rPr>
        <w:t>.</w:t>
      </w:r>
      <w:r w:rsidRPr="00365A35">
        <w:rPr>
          <w:rFonts w:ascii="Times New Roman" w:hAnsi="Times New Roman" w:cs="Times New Roman"/>
          <w:sz w:val="24"/>
          <w:szCs w:val="24"/>
        </w:rPr>
        <w:t xml:space="preserve"> Кожа је резервоар  електролита, воде, витамина, масти, угљених хидрата, протеина и других материја.</w:t>
      </w:r>
    </w:p>
    <w:p w:rsidR="00C1693C" w:rsidRPr="00365A35" w:rsidRDefault="00C1693C" w:rsidP="00C67F71">
      <w:pPr>
        <w:pStyle w:val="ListParagraph"/>
        <w:numPr>
          <w:ilvl w:val="0"/>
          <w:numId w:val="1"/>
        </w:numPr>
        <w:spacing w:after="120"/>
        <w:contextualSpacing w:val="0"/>
        <w:jc w:val="both"/>
        <w:rPr>
          <w:rFonts w:ascii="Times New Roman" w:hAnsi="Times New Roman" w:cs="Times New Roman"/>
          <w:sz w:val="24"/>
          <w:szCs w:val="24"/>
        </w:rPr>
      </w:pPr>
      <w:r w:rsidRPr="00A063A6">
        <w:rPr>
          <w:rFonts w:ascii="Times New Roman" w:hAnsi="Times New Roman" w:cs="Times New Roman"/>
          <w:b/>
          <w:sz w:val="24"/>
          <w:szCs w:val="24"/>
        </w:rPr>
        <w:t>Индикатор</w:t>
      </w:r>
      <w:r w:rsidRPr="00A063A6">
        <w:rPr>
          <w:rFonts w:ascii="Times New Roman" w:hAnsi="Times New Roman" w:cs="Times New Roman"/>
          <w:sz w:val="24"/>
          <w:szCs w:val="24"/>
        </w:rPr>
        <w:t>.</w:t>
      </w:r>
      <w:r w:rsidRPr="00365A35">
        <w:rPr>
          <w:rFonts w:ascii="Times New Roman" w:hAnsi="Times New Roman" w:cs="Times New Roman"/>
          <w:sz w:val="24"/>
          <w:szCs w:val="24"/>
        </w:rPr>
        <w:t xml:space="preserve"> Кожа може бити значајан показатељ стања организма, унутрашњих болести, као и ефеката супстанци или лекова унетих системски или топикално. Такође доприноси физичком и полном идентитету.</w:t>
      </w:r>
    </w:p>
    <w:p w:rsidR="00C1693C" w:rsidRPr="00365A35" w:rsidRDefault="00C1693C" w:rsidP="00C67F71">
      <w:pPr>
        <w:pStyle w:val="ListParagraph"/>
        <w:numPr>
          <w:ilvl w:val="0"/>
          <w:numId w:val="1"/>
        </w:numPr>
        <w:spacing w:after="120"/>
        <w:contextualSpacing w:val="0"/>
        <w:jc w:val="both"/>
        <w:rPr>
          <w:rFonts w:ascii="Times New Roman" w:hAnsi="Times New Roman" w:cs="Times New Roman"/>
          <w:sz w:val="24"/>
          <w:szCs w:val="24"/>
        </w:rPr>
      </w:pPr>
      <w:r w:rsidRPr="00A063A6">
        <w:rPr>
          <w:rFonts w:ascii="Times New Roman" w:hAnsi="Times New Roman" w:cs="Times New Roman"/>
          <w:b/>
          <w:sz w:val="24"/>
          <w:szCs w:val="24"/>
        </w:rPr>
        <w:t>Имунорегулација.</w:t>
      </w:r>
      <w:r w:rsidR="006D7FD2">
        <w:rPr>
          <w:rFonts w:ascii="Times New Roman" w:hAnsi="Times New Roman" w:cs="Times New Roman"/>
          <w:sz w:val="24"/>
          <w:szCs w:val="24"/>
        </w:rPr>
        <w:t xml:space="preserve"> Кератиноцити, Л</w:t>
      </w:r>
      <w:r w:rsidRPr="00365A35">
        <w:rPr>
          <w:rFonts w:ascii="Times New Roman" w:hAnsi="Times New Roman" w:cs="Times New Roman"/>
          <w:sz w:val="24"/>
          <w:szCs w:val="24"/>
        </w:rPr>
        <w:t>ангерхансове ћелије, лимфоцити и дендроцити коже заједно чине имунолошки систем коже и омогућавају јој да се ефикасно штити од развоја перзистентних инфекција и неоплазија.</w:t>
      </w:r>
    </w:p>
    <w:p w:rsidR="00C1693C" w:rsidRPr="00365A35" w:rsidRDefault="00C1693C" w:rsidP="00C67F71">
      <w:pPr>
        <w:pStyle w:val="ListParagraph"/>
        <w:numPr>
          <w:ilvl w:val="0"/>
          <w:numId w:val="1"/>
        </w:numPr>
        <w:spacing w:after="120"/>
        <w:contextualSpacing w:val="0"/>
        <w:jc w:val="both"/>
        <w:rPr>
          <w:rFonts w:ascii="Times New Roman" w:hAnsi="Times New Roman" w:cs="Times New Roman"/>
          <w:sz w:val="24"/>
          <w:szCs w:val="24"/>
        </w:rPr>
      </w:pPr>
      <w:r w:rsidRPr="00A063A6">
        <w:rPr>
          <w:rFonts w:ascii="Times New Roman" w:hAnsi="Times New Roman" w:cs="Times New Roman"/>
          <w:b/>
          <w:sz w:val="24"/>
          <w:szCs w:val="24"/>
        </w:rPr>
        <w:t>Пигментација.</w:t>
      </w:r>
      <w:r w:rsidRPr="00365A35">
        <w:rPr>
          <w:rFonts w:ascii="Times New Roman" w:hAnsi="Times New Roman" w:cs="Times New Roman"/>
          <w:sz w:val="24"/>
          <w:szCs w:val="24"/>
        </w:rPr>
        <w:t xml:space="preserve"> Процеси у кожи (стварање меланина, васкуларитет и кератинизација) детерминишу боју коже и длачног покривача.  Пигментација коже омогу</w:t>
      </w:r>
      <w:r>
        <w:rPr>
          <w:rFonts w:ascii="Times New Roman" w:hAnsi="Times New Roman" w:cs="Times New Roman"/>
          <w:sz w:val="24"/>
          <w:szCs w:val="24"/>
        </w:rPr>
        <w:t>ћава заштиту од сунчевог зрачењ</w:t>
      </w:r>
      <w:r w:rsidRPr="00365A35">
        <w:rPr>
          <w:rFonts w:ascii="Times New Roman" w:hAnsi="Times New Roman" w:cs="Times New Roman"/>
          <w:sz w:val="24"/>
          <w:szCs w:val="24"/>
        </w:rPr>
        <w:t>а.</w:t>
      </w:r>
    </w:p>
    <w:p w:rsidR="00C1693C" w:rsidRPr="00365A35" w:rsidRDefault="00C1693C" w:rsidP="00C67F71">
      <w:pPr>
        <w:pStyle w:val="ListParagraph"/>
        <w:numPr>
          <w:ilvl w:val="0"/>
          <w:numId w:val="1"/>
        </w:numPr>
        <w:spacing w:after="120"/>
        <w:contextualSpacing w:val="0"/>
        <w:jc w:val="both"/>
        <w:rPr>
          <w:rFonts w:ascii="Times New Roman" w:hAnsi="Times New Roman" w:cs="Times New Roman"/>
          <w:sz w:val="24"/>
          <w:szCs w:val="24"/>
        </w:rPr>
      </w:pPr>
      <w:r w:rsidRPr="00A063A6">
        <w:rPr>
          <w:rFonts w:ascii="Times New Roman" w:hAnsi="Times New Roman" w:cs="Times New Roman"/>
          <w:b/>
          <w:sz w:val="24"/>
          <w:szCs w:val="24"/>
        </w:rPr>
        <w:t>Антимикробна улога.</w:t>
      </w:r>
      <w:r w:rsidRPr="00365A35">
        <w:rPr>
          <w:rFonts w:ascii="Times New Roman" w:hAnsi="Times New Roman" w:cs="Times New Roman"/>
          <w:sz w:val="24"/>
          <w:szCs w:val="24"/>
        </w:rPr>
        <w:t xml:space="preserve"> </w:t>
      </w:r>
      <w:r w:rsidR="006D7FD2">
        <w:rPr>
          <w:rFonts w:ascii="Times New Roman" w:hAnsi="Times New Roman" w:cs="Times New Roman"/>
          <w:sz w:val="24"/>
          <w:szCs w:val="24"/>
        </w:rPr>
        <w:t>Површина коже има антимикробну и</w:t>
      </w:r>
      <w:r w:rsidRPr="00365A35">
        <w:rPr>
          <w:rFonts w:ascii="Times New Roman" w:hAnsi="Times New Roman" w:cs="Times New Roman"/>
          <w:sz w:val="24"/>
          <w:szCs w:val="24"/>
        </w:rPr>
        <w:t xml:space="preserve"> антигљивичну функцију.</w:t>
      </w:r>
    </w:p>
    <w:p w:rsidR="00C1693C" w:rsidRPr="00365A35" w:rsidRDefault="00C1693C" w:rsidP="00C67F71">
      <w:pPr>
        <w:pStyle w:val="ListParagraph"/>
        <w:numPr>
          <w:ilvl w:val="0"/>
          <w:numId w:val="1"/>
        </w:numPr>
        <w:spacing w:after="120"/>
        <w:contextualSpacing w:val="0"/>
        <w:jc w:val="both"/>
        <w:rPr>
          <w:rFonts w:ascii="Times New Roman" w:hAnsi="Times New Roman" w:cs="Times New Roman"/>
          <w:sz w:val="24"/>
          <w:szCs w:val="24"/>
        </w:rPr>
      </w:pPr>
      <w:r w:rsidRPr="00A063A6">
        <w:rPr>
          <w:rFonts w:ascii="Times New Roman" w:hAnsi="Times New Roman" w:cs="Times New Roman"/>
          <w:b/>
          <w:sz w:val="24"/>
          <w:szCs w:val="24"/>
        </w:rPr>
        <w:t>Сензорна или чулна улога</w:t>
      </w:r>
      <w:r w:rsidRPr="00A063A6">
        <w:rPr>
          <w:rFonts w:ascii="Times New Roman" w:hAnsi="Times New Roman" w:cs="Times New Roman"/>
          <w:sz w:val="24"/>
          <w:szCs w:val="24"/>
        </w:rPr>
        <w:t>.</w:t>
      </w:r>
      <w:r w:rsidRPr="00365A35">
        <w:rPr>
          <w:rFonts w:ascii="Times New Roman" w:hAnsi="Times New Roman" w:cs="Times New Roman"/>
          <w:sz w:val="24"/>
          <w:szCs w:val="24"/>
        </w:rPr>
        <w:t xml:space="preserve"> Кожа је</w:t>
      </w:r>
      <w:r>
        <w:rPr>
          <w:rFonts w:ascii="Times New Roman" w:hAnsi="Times New Roman" w:cs="Times New Roman"/>
          <w:sz w:val="24"/>
          <w:szCs w:val="24"/>
        </w:rPr>
        <w:t xml:space="preserve"> примарни сензорни орган за дод</w:t>
      </w:r>
      <w:r w:rsidRPr="00365A35">
        <w:rPr>
          <w:rFonts w:ascii="Times New Roman" w:hAnsi="Times New Roman" w:cs="Times New Roman"/>
          <w:sz w:val="24"/>
          <w:szCs w:val="24"/>
        </w:rPr>
        <w:t xml:space="preserve">ир, притисак, бол, свраб, топлоту и хладноћу. </w:t>
      </w:r>
    </w:p>
    <w:p w:rsidR="00C1693C" w:rsidRPr="00365A35" w:rsidRDefault="00C1693C" w:rsidP="00C67F71">
      <w:pPr>
        <w:pStyle w:val="ListParagraph"/>
        <w:numPr>
          <w:ilvl w:val="0"/>
          <w:numId w:val="1"/>
        </w:numPr>
        <w:spacing w:after="120"/>
        <w:contextualSpacing w:val="0"/>
        <w:jc w:val="both"/>
        <w:rPr>
          <w:rFonts w:ascii="Times New Roman" w:hAnsi="Times New Roman" w:cs="Times New Roman"/>
          <w:sz w:val="24"/>
          <w:szCs w:val="24"/>
        </w:rPr>
      </w:pPr>
      <w:r w:rsidRPr="00A063A6">
        <w:rPr>
          <w:rFonts w:ascii="Times New Roman" w:hAnsi="Times New Roman" w:cs="Times New Roman"/>
          <w:b/>
          <w:sz w:val="24"/>
          <w:szCs w:val="24"/>
        </w:rPr>
        <w:lastRenderedPageBreak/>
        <w:t>Секреторна улога</w:t>
      </w:r>
      <w:r w:rsidRPr="00A063A6">
        <w:rPr>
          <w:rFonts w:ascii="Times New Roman" w:hAnsi="Times New Roman" w:cs="Times New Roman"/>
          <w:sz w:val="24"/>
          <w:szCs w:val="24"/>
        </w:rPr>
        <w:t>.</w:t>
      </w:r>
      <w:r w:rsidRPr="00365A35">
        <w:rPr>
          <w:rFonts w:ascii="Times New Roman" w:hAnsi="Times New Roman" w:cs="Times New Roman"/>
          <w:sz w:val="24"/>
          <w:szCs w:val="24"/>
        </w:rPr>
        <w:t xml:space="preserve"> Кожа је и </w:t>
      </w:r>
      <w:r w:rsidRPr="00764570">
        <w:rPr>
          <w:rFonts w:ascii="Times New Roman" w:hAnsi="Times New Roman" w:cs="Times New Roman"/>
          <w:sz w:val="24"/>
          <w:szCs w:val="24"/>
        </w:rPr>
        <w:t>секреторни орган је</w:t>
      </w:r>
      <w:r w:rsidR="00764570" w:rsidRPr="00764570">
        <w:rPr>
          <w:rFonts w:ascii="Times New Roman" w:hAnsi="Times New Roman" w:cs="Times New Roman"/>
          <w:sz w:val="24"/>
          <w:szCs w:val="24"/>
        </w:rPr>
        <w:t>р</w:t>
      </w:r>
      <w:r w:rsidRPr="00764570">
        <w:rPr>
          <w:rFonts w:ascii="Times New Roman" w:hAnsi="Times New Roman" w:cs="Times New Roman"/>
          <w:sz w:val="24"/>
          <w:szCs w:val="24"/>
        </w:rPr>
        <w:t xml:space="preserve"> има</w:t>
      </w:r>
      <w:r w:rsidRPr="00365A35">
        <w:rPr>
          <w:rFonts w:ascii="Times New Roman" w:hAnsi="Times New Roman" w:cs="Times New Roman"/>
          <w:sz w:val="24"/>
          <w:szCs w:val="24"/>
        </w:rPr>
        <w:t xml:space="preserve"> знојне и лојне жлезде. </w:t>
      </w:r>
    </w:p>
    <w:p w:rsidR="00C1693C" w:rsidRPr="00C67F71" w:rsidRDefault="00C1693C" w:rsidP="009742B8">
      <w:pPr>
        <w:pStyle w:val="ListParagraph"/>
        <w:numPr>
          <w:ilvl w:val="0"/>
          <w:numId w:val="1"/>
        </w:numPr>
        <w:spacing w:after="480"/>
        <w:contextualSpacing w:val="0"/>
        <w:jc w:val="both"/>
        <w:rPr>
          <w:rFonts w:ascii="Times New Roman" w:hAnsi="Times New Roman" w:cs="Times New Roman"/>
          <w:b/>
          <w:sz w:val="24"/>
          <w:szCs w:val="24"/>
        </w:rPr>
      </w:pPr>
      <w:r w:rsidRPr="00A063A6">
        <w:rPr>
          <w:rFonts w:ascii="Times New Roman" w:hAnsi="Times New Roman" w:cs="Times New Roman"/>
          <w:b/>
          <w:sz w:val="24"/>
          <w:szCs w:val="24"/>
        </w:rPr>
        <w:t>Екскреторна улога.</w:t>
      </w:r>
      <w:r w:rsidRPr="00365A35">
        <w:rPr>
          <w:rFonts w:ascii="Times New Roman" w:hAnsi="Times New Roman" w:cs="Times New Roman"/>
          <w:sz w:val="24"/>
          <w:szCs w:val="24"/>
        </w:rPr>
        <w:t xml:space="preserve"> Иако је ова улога слабо изражена, кожа се може сматрати екскреторним органом. </w:t>
      </w:r>
      <w:r w:rsidRPr="00714AD7">
        <w:rPr>
          <w:rFonts w:ascii="Times New Roman" w:hAnsi="Times New Roman" w:cs="Times New Roman"/>
          <w:b/>
          <w:sz w:val="24"/>
          <w:szCs w:val="24"/>
        </w:rPr>
        <w:t>[2]</w:t>
      </w:r>
    </w:p>
    <w:p w:rsidR="00C1693C" w:rsidRPr="0065797B" w:rsidRDefault="00C67F71" w:rsidP="0065797B">
      <w:pPr>
        <w:pStyle w:val="Heading2"/>
        <w:spacing w:after="120"/>
        <w:jc w:val="center"/>
        <w:rPr>
          <w:rFonts w:ascii="Times New Roman" w:hAnsi="Times New Roman" w:cs="Times New Roman"/>
          <w:color w:val="auto"/>
          <w:sz w:val="28"/>
          <w:szCs w:val="28"/>
        </w:rPr>
      </w:pPr>
      <w:bookmarkStart w:id="2" w:name="_Toc129008113"/>
      <w:r w:rsidRPr="0065797B">
        <w:rPr>
          <w:rFonts w:ascii="Times New Roman" w:hAnsi="Times New Roman" w:cs="Times New Roman"/>
          <w:color w:val="auto"/>
          <w:sz w:val="28"/>
          <w:szCs w:val="28"/>
        </w:rPr>
        <w:t xml:space="preserve">1.2. </w:t>
      </w:r>
      <w:r w:rsidR="001D4976" w:rsidRPr="0065797B">
        <w:rPr>
          <w:rFonts w:ascii="Times New Roman" w:hAnsi="Times New Roman" w:cs="Times New Roman"/>
          <w:color w:val="auto"/>
          <w:sz w:val="28"/>
          <w:szCs w:val="28"/>
        </w:rPr>
        <w:t>ГРАЂА КОЖЕ</w:t>
      </w:r>
      <w:bookmarkEnd w:id="2"/>
    </w:p>
    <w:p w:rsidR="00C1693C" w:rsidRPr="00714AD7" w:rsidRDefault="00CD3CC6" w:rsidP="00CD3CC6">
      <w:pPr>
        <w:jc w:val="both"/>
        <w:rPr>
          <w:rFonts w:ascii="Times New Roman" w:hAnsi="Times New Roman" w:cs="Times New Roman"/>
          <w:b/>
          <w:sz w:val="24"/>
          <w:szCs w:val="24"/>
        </w:rPr>
      </w:pPr>
      <w:r>
        <w:rPr>
          <w:rFonts w:ascii="Times New Roman" w:hAnsi="Times New Roman" w:cs="Times New Roman"/>
          <w:sz w:val="24"/>
          <w:szCs w:val="24"/>
        </w:rPr>
        <w:t xml:space="preserve">      </w:t>
      </w:r>
      <w:r w:rsidR="00C1693C" w:rsidRPr="00B40204">
        <w:rPr>
          <w:rFonts w:ascii="Times New Roman" w:hAnsi="Times New Roman" w:cs="Times New Roman"/>
          <w:sz w:val="24"/>
          <w:szCs w:val="24"/>
          <w:lang w:val="sr-Latn-CS"/>
        </w:rPr>
        <w:t>Кожа се састоји од различитих ћелијских и ткивних компоненти. Постоје три главна слоја коже, а то су епидермис</w:t>
      </w:r>
      <w:r w:rsidR="00C1693C" w:rsidRPr="00B40204">
        <w:rPr>
          <w:rFonts w:ascii="Times New Roman" w:hAnsi="Times New Roman" w:cs="Times New Roman"/>
          <w:sz w:val="24"/>
          <w:szCs w:val="24"/>
        </w:rPr>
        <w:t xml:space="preserve"> или спољашњи слој</w:t>
      </w:r>
      <w:r w:rsidR="00C1693C" w:rsidRPr="00B40204">
        <w:rPr>
          <w:rFonts w:ascii="Times New Roman" w:hAnsi="Times New Roman" w:cs="Times New Roman"/>
          <w:sz w:val="24"/>
          <w:szCs w:val="24"/>
          <w:lang w:val="sr-Latn-CS"/>
        </w:rPr>
        <w:t>,</w:t>
      </w:r>
      <w:r w:rsidR="00C1693C" w:rsidRPr="00B40204">
        <w:rPr>
          <w:rFonts w:ascii="Times New Roman" w:hAnsi="Times New Roman" w:cs="Times New Roman"/>
          <w:sz w:val="24"/>
          <w:szCs w:val="24"/>
        </w:rPr>
        <w:t xml:space="preserve"> </w:t>
      </w:r>
      <w:r w:rsidR="00C1693C" w:rsidRPr="00B40204">
        <w:rPr>
          <w:rFonts w:ascii="Times New Roman" w:hAnsi="Times New Roman" w:cs="Times New Roman"/>
          <w:sz w:val="24"/>
          <w:szCs w:val="24"/>
          <w:lang w:val="sr-Latn-CS"/>
        </w:rPr>
        <w:t>дермис</w:t>
      </w:r>
      <w:r w:rsidR="00C1693C" w:rsidRPr="00B40204">
        <w:rPr>
          <w:rFonts w:ascii="Times New Roman" w:hAnsi="Times New Roman" w:cs="Times New Roman"/>
          <w:sz w:val="24"/>
          <w:szCs w:val="24"/>
        </w:rPr>
        <w:t xml:space="preserve"> или средњи слој </w:t>
      </w:r>
      <w:r w:rsidR="00C1693C" w:rsidRPr="00B40204">
        <w:rPr>
          <w:rFonts w:ascii="Times New Roman" w:hAnsi="Times New Roman" w:cs="Times New Roman"/>
          <w:sz w:val="24"/>
          <w:szCs w:val="24"/>
          <w:lang w:val="sr-Latn-CS"/>
        </w:rPr>
        <w:t xml:space="preserve">и </w:t>
      </w:r>
      <w:r w:rsidR="00C1693C">
        <w:rPr>
          <w:rFonts w:ascii="Times New Roman" w:hAnsi="Times New Roman" w:cs="Times New Roman"/>
          <w:sz w:val="24"/>
          <w:szCs w:val="24"/>
        </w:rPr>
        <w:t xml:space="preserve">субкутис </w:t>
      </w:r>
      <w:r w:rsidR="00C1693C" w:rsidRPr="00B40204">
        <w:rPr>
          <w:rFonts w:ascii="Times New Roman" w:hAnsi="Times New Roman" w:cs="Times New Roman"/>
          <w:sz w:val="24"/>
          <w:szCs w:val="24"/>
        </w:rPr>
        <w:t xml:space="preserve">или унутрашњи </w:t>
      </w:r>
      <w:r w:rsidR="00C1693C" w:rsidRPr="00B40204">
        <w:rPr>
          <w:rFonts w:ascii="Times New Roman" w:hAnsi="Times New Roman" w:cs="Times New Roman"/>
          <w:sz w:val="24"/>
          <w:szCs w:val="24"/>
          <w:lang w:val="sr-Latn-CS"/>
        </w:rPr>
        <w:t>слој</w:t>
      </w:r>
      <w:r w:rsidR="00C1693C" w:rsidRPr="00B40204">
        <w:rPr>
          <w:rFonts w:ascii="Times New Roman" w:hAnsi="Times New Roman" w:cs="Times New Roman"/>
          <w:sz w:val="24"/>
          <w:szCs w:val="24"/>
        </w:rPr>
        <w:t xml:space="preserve">. </w:t>
      </w:r>
      <w:r w:rsidR="00C1693C">
        <w:rPr>
          <w:rFonts w:ascii="Times New Roman" w:hAnsi="Times New Roman" w:cs="Times New Roman"/>
          <w:b/>
          <w:sz w:val="24"/>
          <w:szCs w:val="24"/>
        </w:rPr>
        <w:t xml:space="preserve"> </w:t>
      </w:r>
      <w:r w:rsidR="00C1693C" w:rsidRPr="00714AD7">
        <w:rPr>
          <w:rFonts w:ascii="Times New Roman" w:hAnsi="Times New Roman" w:cs="Times New Roman"/>
          <w:b/>
          <w:sz w:val="24"/>
          <w:szCs w:val="24"/>
        </w:rPr>
        <w:t>[3]</w:t>
      </w:r>
    </w:p>
    <w:p w:rsidR="00C1693C" w:rsidRDefault="005A026C" w:rsidP="00C1693C">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4384" behindDoc="0" locked="0" layoutInCell="1" allowOverlap="1">
            <wp:simplePos x="0" y="0"/>
            <wp:positionH relativeFrom="margin">
              <wp:align>center</wp:align>
            </wp:positionH>
            <wp:positionV relativeFrom="margin">
              <wp:posOffset>2051685</wp:posOffset>
            </wp:positionV>
            <wp:extent cx="2574925" cy="2349500"/>
            <wp:effectExtent l="19050" t="0" r="0" b="0"/>
            <wp:wrapSquare wrapText="bothSides"/>
            <wp:docPr id="5" name="Picture 1" descr="DDH_horse_sk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H_horse_skin.gif"/>
                    <pic:cNvPicPr/>
                  </pic:nvPicPr>
                  <pic:blipFill>
                    <a:blip r:embed="rId10" cstate="print"/>
                    <a:stretch>
                      <a:fillRect/>
                    </a:stretch>
                  </pic:blipFill>
                  <pic:spPr>
                    <a:xfrm>
                      <a:off x="0" y="0"/>
                      <a:ext cx="2574925" cy="2349500"/>
                    </a:xfrm>
                    <a:prstGeom prst="rect">
                      <a:avLst/>
                    </a:prstGeom>
                  </pic:spPr>
                </pic:pic>
              </a:graphicData>
            </a:graphic>
          </wp:anchor>
        </w:drawing>
      </w:r>
    </w:p>
    <w:p w:rsidR="005A026C" w:rsidRDefault="005A026C" w:rsidP="00C67F71">
      <w:pPr>
        <w:spacing w:after="120"/>
        <w:jc w:val="both"/>
        <w:rPr>
          <w:rFonts w:ascii="Times New Roman" w:hAnsi="Times New Roman" w:cs="Times New Roman"/>
          <w:b/>
          <w:sz w:val="24"/>
          <w:szCs w:val="24"/>
        </w:rPr>
      </w:pPr>
    </w:p>
    <w:p w:rsidR="005A026C" w:rsidRDefault="005A026C" w:rsidP="00C67F71">
      <w:pPr>
        <w:spacing w:after="120"/>
        <w:jc w:val="both"/>
        <w:rPr>
          <w:rFonts w:ascii="Times New Roman" w:hAnsi="Times New Roman" w:cs="Times New Roman"/>
          <w:b/>
          <w:sz w:val="24"/>
          <w:szCs w:val="24"/>
        </w:rPr>
      </w:pPr>
    </w:p>
    <w:p w:rsidR="005A026C" w:rsidRDefault="005A026C" w:rsidP="00C67F71">
      <w:pPr>
        <w:spacing w:after="120"/>
        <w:jc w:val="both"/>
        <w:rPr>
          <w:rFonts w:ascii="Times New Roman" w:hAnsi="Times New Roman" w:cs="Times New Roman"/>
          <w:b/>
          <w:sz w:val="24"/>
          <w:szCs w:val="24"/>
        </w:rPr>
      </w:pPr>
    </w:p>
    <w:p w:rsidR="005A026C" w:rsidRDefault="005A026C" w:rsidP="00C67F71">
      <w:pPr>
        <w:spacing w:after="120"/>
        <w:jc w:val="both"/>
        <w:rPr>
          <w:rFonts w:ascii="Times New Roman" w:hAnsi="Times New Roman" w:cs="Times New Roman"/>
          <w:b/>
          <w:sz w:val="24"/>
          <w:szCs w:val="24"/>
        </w:rPr>
      </w:pPr>
    </w:p>
    <w:p w:rsidR="005A026C" w:rsidRDefault="005A026C" w:rsidP="00C67F71">
      <w:pPr>
        <w:spacing w:after="120"/>
        <w:jc w:val="both"/>
        <w:rPr>
          <w:rFonts w:ascii="Times New Roman" w:hAnsi="Times New Roman" w:cs="Times New Roman"/>
          <w:b/>
          <w:sz w:val="24"/>
          <w:szCs w:val="24"/>
        </w:rPr>
      </w:pPr>
    </w:p>
    <w:p w:rsidR="005A026C" w:rsidRDefault="005A026C" w:rsidP="00C67F71">
      <w:pPr>
        <w:spacing w:after="120"/>
        <w:jc w:val="both"/>
        <w:rPr>
          <w:rFonts w:ascii="Times New Roman" w:hAnsi="Times New Roman" w:cs="Times New Roman"/>
          <w:b/>
          <w:sz w:val="24"/>
          <w:szCs w:val="24"/>
        </w:rPr>
      </w:pPr>
    </w:p>
    <w:p w:rsidR="005A026C" w:rsidRDefault="005A026C" w:rsidP="00C67F71">
      <w:pPr>
        <w:spacing w:after="120"/>
        <w:jc w:val="both"/>
        <w:rPr>
          <w:rFonts w:ascii="Times New Roman" w:hAnsi="Times New Roman" w:cs="Times New Roman"/>
          <w:b/>
          <w:sz w:val="24"/>
          <w:szCs w:val="24"/>
        </w:rPr>
      </w:pPr>
    </w:p>
    <w:p w:rsidR="005A026C" w:rsidRDefault="00ED0133" w:rsidP="00C67F71">
      <w:pPr>
        <w:spacing w:after="120"/>
        <w:jc w:val="both"/>
        <w:rPr>
          <w:rFonts w:ascii="Times New Roman" w:hAnsi="Times New Roman" w:cs="Times New Roman"/>
          <w:b/>
          <w:sz w:val="24"/>
          <w:szCs w:val="24"/>
        </w:rPr>
      </w:pPr>
      <w:r>
        <w:rPr>
          <w:rFonts w:ascii="Times New Roman" w:hAnsi="Times New Roman" w:cs="Times New Roman"/>
          <w:b/>
          <w:noProof/>
          <w:sz w:val="24"/>
          <w:szCs w:val="24"/>
          <w:lang w:eastAsia="zh-TW"/>
        </w:rPr>
        <w:pict>
          <v:shapetype id="_x0000_t202" coordsize="21600,21600" o:spt="202" path="m,l,21600r21600,l21600,xe">
            <v:stroke joinstyle="miter"/>
            <v:path gradientshapeok="t" o:connecttype="rect"/>
          </v:shapetype>
          <v:shape id="_x0000_s1026" type="#_x0000_t202" style="position:absolute;left:0;text-align:left;margin-left:151.7pt;margin-top:11.45pt;width:168.25pt;height:23pt;z-index:251666432;mso-width-relative:margin;mso-height-relative:margin" stroked="f">
            <v:textbox>
              <w:txbxContent>
                <w:p w:rsidR="001808E4" w:rsidRPr="00CD3CC6" w:rsidRDefault="001808E4" w:rsidP="005A026C">
                  <w:pPr>
                    <w:spacing w:after="120"/>
                    <w:rPr>
                      <w:rFonts w:ascii="Times New Roman" w:hAnsi="Times New Roman" w:cs="Times New Roman"/>
                      <w:b/>
                      <w:i/>
                      <w:sz w:val="24"/>
                      <w:szCs w:val="24"/>
                    </w:rPr>
                  </w:pPr>
                  <w:r w:rsidRPr="00CD3CC6">
                    <w:rPr>
                      <w:rFonts w:ascii="Times New Roman" w:hAnsi="Times New Roman" w:cs="Times New Roman"/>
                      <w:i/>
                      <w:sz w:val="24"/>
                      <w:szCs w:val="24"/>
                    </w:rPr>
                    <w:t xml:space="preserve">Слика 1. Грађа коже коња </w:t>
                  </w:r>
                  <w:r w:rsidRPr="00CD3CC6">
                    <w:rPr>
                      <w:rFonts w:ascii="Times New Roman" w:hAnsi="Times New Roman" w:cs="Times New Roman"/>
                      <w:b/>
                      <w:i/>
                      <w:sz w:val="24"/>
                      <w:szCs w:val="24"/>
                    </w:rPr>
                    <w:t>[4]</w:t>
                  </w:r>
                </w:p>
              </w:txbxContent>
            </v:textbox>
          </v:shape>
        </w:pict>
      </w:r>
    </w:p>
    <w:p w:rsidR="005A026C" w:rsidRDefault="005A026C" w:rsidP="00C67F71">
      <w:pPr>
        <w:spacing w:after="120"/>
        <w:jc w:val="both"/>
        <w:rPr>
          <w:rFonts w:ascii="Times New Roman" w:hAnsi="Times New Roman" w:cs="Times New Roman"/>
          <w:b/>
          <w:sz w:val="24"/>
          <w:szCs w:val="24"/>
        </w:rPr>
      </w:pPr>
    </w:p>
    <w:p w:rsidR="00C1693C" w:rsidRPr="00B51D3C" w:rsidRDefault="00C1693C" w:rsidP="00543121">
      <w:pPr>
        <w:spacing w:after="120"/>
        <w:ind w:firstLine="360"/>
        <w:jc w:val="both"/>
        <w:rPr>
          <w:rFonts w:ascii="Times New Roman" w:hAnsi="Times New Roman" w:cs="Times New Roman"/>
          <w:sz w:val="24"/>
          <w:szCs w:val="24"/>
          <w:lang w:val="sr-Latn-CS"/>
        </w:rPr>
      </w:pPr>
      <w:r w:rsidRPr="00B51D3C">
        <w:rPr>
          <w:rFonts w:ascii="Times New Roman" w:hAnsi="Times New Roman" w:cs="Times New Roman"/>
          <w:b/>
          <w:sz w:val="24"/>
          <w:szCs w:val="24"/>
          <w:lang w:val="sr-Latn-CS"/>
        </w:rPr>
        <w:t>Епидермис</w:t>
      </w:r>
      <w:r w:rsidRPr="00B51D3C">
        <w:rPr>
          <w:rFonts w:ascii="Times New Roman" w:hAnsi="Times New Roman" w:cs="Times New Roman"/>
          <w:sz w:val="24"/>
          <w:szCs w:val="24"/>
          <w:lang w:val="sr-Latn-CS"/>
        </w:rPr>
        <w:t xml:space="preserve"> је спољашњи слој коже који се састоји од неколико слојева ћелија. Пружа </w:t>
      </w:r>
      <w:r>
        <w:rPr>
          <w:rFonts w:ascii="Times New Roman" w:hAnsi="Times New Roman" w:cs="Times New Roman"/>
          <w:sz w:val="24"/>
          <w:szCs w:val="24"/>
        </w:rPr>
        <w:t xml:space="preserve">заштиту </w:t>
      </w:r>
      <w:r w:rsidRPr="00B51D3C">
        <w:rPr>
          <w:rFonts w:ascii="Times New Roman" w:hAnsi="Times New Roman" w:cs="Times New Roman"/>
          <w:sz w:val="24"/>
          <w:szCs w:val="24"/>
          <w:lang w:val="sr-Latn-CS"/>
        </w:rPr>
        <w:t>од страних супстанци</w:t>
      </w:r>
      <w:r>
        <w:rPr>
          <w:rFonts w:ascii="Times New Roman" w:hAnsi="Times New Roman" w:cs="Times New Roman"/>
          <w:sz w:val="24"/>
          <w:szCs w:val="24"/>
        </w:rPr>
        <w:t xml:space="preserve"> и</w:t>
      </w:r>
      <w:r w:rsidRPr="00B51D3C">
        <w:rPr>
          <w:rFonts w:ascii="Times New Roman" w:hAnsi="Times New Roman" w:cs="Times New Roman"/>
          <w:sz w:val="24"/>
          <w:szCs w:val="24"/>
          <w:lang w:val="sr-Latn-CS"/>
        </w:rPr>
        <w:t xml:space="preserve"> најдебљи </w:t>
      </w:r>
      <w:r>
        <w:rPr>
          <w:rFonts w:ascii="Times New Roman" w:hAnsi="Times New Roman" w:cs="Times New Roman"/>
          <w:sz w:val="24"/>
          <w:szCs w:val="24"/>
        </w:rPr>
        <w:t xml:space="preserve">је </w:t>
      </w:r>
      <w:r w:rsidRPr="00B51D3C">
        <w:rPr>
          <w:rFonts w:ascii="Times New Roman" w:hAnsi="Times New Roman" w:cs="Times New Roman"/>
          <w:sz w:val="24"/>
          <w:szCs w:val="24"/>
          <w:lang w:val="sr-Latn-CS"/>
        </w:rPr>
        <w:t xml:space="preserve">код великих животиња попут коња. </w:t>
      </w:r>
      <w:r>
        <w:rPr>
          <w:rFonts w:ascii="Times New Roman" w:hAnsi="Times New Roman" w:cs="Times New Roman"/>
          <w:sz w:val="24"/>
          <w:szCs w:val="24"/>
        </w:rPr>
        <w:t>Чини га</w:t>
      </w:r>
      <w:r w:rsidRPr="00B51D3C">
        <w:rPr>
          <w:rFonts w:ascii="Times New Roman" w:hAnsi="Times New Roman" w:cs="Times New Roman"/>
          <w:sz w:val="24"/>
          <w:szCs w:val="24"/>
          <w:lang w:val="sr-Latn-CS"/>
        </w:rPr>
        <w:t xml:space="preserve"> више типова ћелија, укључу</w:t>
      </w:r>
      <w:r>
        <w:rPr>
          <w:rFonts w:ascii="Times New Roman" w:hAnsi="Times New Roman" w:cs="Times New Roman"/>
          <w:sz w:val="24"/>
          <w:szCs w:val="24"/>
          <w:lang w:val="sr-Latn-CS"/>
        </w:rPr>
        <w:t xml:space="preserve">јући кератиноците, меланоците, </w:t>
      </w:r>
      <w:r>
        <w:rPr>
          <w:rFonts w:ascii="Times New Roman" w:hAnsi="Times New Roman" w:cs="Times New Roman"/>
          <w:sz w:val="24"/>
          <w:szCs w:val="24"/>
        </w:rPr>
        <w:t>Л</w:t>
      </w:r>
      <w:r w:rsidRPr="00B51D3C">
        <w:rPr>
          <w:rFonts w:ascii="Times New Roman" w:hAnsi="Times New Roman" w:cs="Times New Roman"/>
          <w:sz w:val="24"/>
          <w:szCs w:val="24"/>
          <w:lang w:val="sr-Latn-CS"/>
        </w:rPr>
        <w:t>ангерхансове ћелије и Меркелове ћелије. Свака од ових ћелија има посебне функције.</w:t>
      </w:r>
    </w:p>
    <w:p w:rsidR="00C1693C" w:rsidRPr="00B51D3C" w:rsidRDefault="00C1693C" w:rsidP="00C67F71">
      <w:pPr>
        <w:pStyle w:val="ListParagraph"/>
        <w:numPr>
          <w:ilvl w:val="0"/>
          <w:numId w:val="2"/>
        </w:numPr>
        <w:spacing w:after="120"/>
        <w:contextualSpacing w:val="0"/>
        <w:jc w:val="both"/>
        <w:rPr>
          <w:rFonts w:ascii="Times New Roman" w:hAnsi="Times New Roman" w:cs="Times New Roman"/>
          <w:sz w:val="24"/>
          <w:szCs w:val="24"/>
          <w:lang w:val="sr-Latn-CS"/>
        </w:rPr>
      </w:pPr>
      <w:r w:rsidRPr="00960E4C">
        <w:rPr>
          <w:rFonts w:ascii="Times New Roman" w:hAnsi="Times New Roman" w:cs="Times New Roman"/>
          <w:sz w:val="24"/>
          <w:szCs w:val="24"/>
          <w:lang w:val="sr-Latn-CS"/>
        </w:rPr>
        <w:t>Кератиноцити обезбеђују</w:t>
      </w:r>
      <w:r w:rsidRPr="00B51D3C">
        <w:rPr>
          <w:rFonts w:ascii="Times New Roman" w:hAnsi="Times New Roman" w:cs="Times New Roman"/>
          <w:sz w:val="24"/>
          <w:szCs w:val="24"/>
          <w:lang w:val="sr-Latn-CS"/>
        </w:rPr>
        <w:t xml:space="preserve"> заштитни слој који се стално обнавља у процесу који се назива кератинизација. Овај слој задржава течности, електролите и хранљиве материје, истовремено чувајући инфективне или штетне агенсе. На брзину замене ћелија утичу исхрана, хормони, фактори ткива, имуне ћелије у кожи и генетика. Болест и запаљење такође могу променити нормалан раст ћелија и кератинизацију.</w:t>
      </w:r>
    </w:p>
    <w:p w:rsidR="00C1693C" w:rsidRPr="00B51D3C" w:rsidRDefault="00C1693C" w:rsidP="00C67F71">
      <w:pPr>
        <w:pStyle w:val="ListParagraph"/>
        <w:numPr>
          <w:ilvl w:val="0"/>
          <w:numId w:val="2"/>
        </w:numPr>
        <w:spacing w:after="120"/>
        <w:contextualSpacing w:val="0"/>
        <w:jc w:val="both"/>
        <w:rPr>
          <w:rFonts w:ascii="Times New Roman" w:hAnsi="Times New Roman" w:cs="Times New Roman"/>
          <w:sz w:val="24"/>
          <w:szCs w:val="24"/>
          <w:lang w:val="sr-Latn-CS"/>
        </w:rPr>
      </w:pPr>
      <w:r w:rsidRPr="00960E4C">
        <w:rPr>
          <w:rFonts w:ascii="Times New Roman" w:hAnsi="Times New Roman" w:cs="Times New Roman"/>
          <w:sz w:val="24"/>
          <w:szCs w:val="24"/>
          <w:lang w:val="sr-Latn-CS"/>
        </w:rPr>
        <w:t xml:space="preserve">Меланоцити </w:t>
      </w:r>
      <w:r w:rsidRPr="00B51D3C">
        <w:rPr>
          <w:rFonts w:ascii="Times New Roman" w:hAnsi="Times New Roman" w:cs="Times New Roman"/>
          <w:sz w:val="24"/>
          <w:szCs w:val="24"/>
          <w:lang w:val="sr-Latn-CS"/>
        </w:rPr>
        <w:t xml:space="preserve">се налазе у подножју епидермиса, спољашњем омотачу корена длаке и каналима лојних и знојних жлезда. Меланоцити производе боју коже и </w:t>
      </w:r>
      <w:r w:rsidRPr="00B51D3C">
        <w:rPr>
          <w:rFonts w:ascii="Times New Roman" w:hAnsi="Times New Roman" w:cs="Times New Roman"/>
          <w:sz w:val="24"/>
          <w:szCs w:val="24"/>
        </w:rPr>
        <w:t xml:space="preserve">длаке </w:t>
      </w:r>
      <w:r w:rsidRPr="00B51D3C">
        <w:rPr>
          <w:rFonts w:ascii="Times New Roman" w:hAnsi="Times New Roman" w:cs="Times New Roman"/>
          <w:sz w:val="24"/>
          <w:szCs w:val="24"/>
          <w:lang w:val="sr-Latn-CS"/>
        </w:rPr>
        <w:t>(пигмент) који се зове меланин. Меланин помаже у заштити ћелија од штетних сунчевих зрака.</w:t>
      </w:r>
    </w:p>
    <w:p w:rsidR="00C1693C" w:rsidRPr="00B51D3C" w:rsidRDefault="00C1693C" w:rsidP="00C67F71">
      <w:pPr>
        <w:pStyle w:val="ListParagraph"/>
        <w:numPr>
          <w:ilvl w:val="0"/>
          <w:numId w:val="2"/>
        </w:numPr>
        <w:spacing w:after="120"/>
        <w:contextualSpacing w:val="0"/>
        <w:jc w:val="both"/>
        <w:rPr>
          <w:rFonts w:ascii="Times New Roman" w:hAnsi="Times New Roman" w:cs="Times New Roman"/>
          <w:sz w:val="24"/>
          <w:szCs w:val="24"/>
          <w:lang w:val="sr-Latn-CS"/>
        </w:rPr>
      </w:pPr>
      <w:r w:rsidRPr="00960E4C">
        <w:rPr>
          <w:rFonts w:ascii="Times New Roman" w:hAnsi="Times New Roman" w:cs="Times New Roman"/>
          <w:sz w:val="24"/>
          <w:szCs w:val="24"/>
          <w:lang w:val="sr-Latn-CS"/>
        </w:rPr>
        <w:t>Лангерхансове ћелије су</w:t>
      </w:r>
      <w:r w:rsidRPr="00B51D3C">
        <w:rPr>
          <w:rFonts w:ascii="Times New Roman" w:hAnsi="Times New Roman" w:cs="Times New Roman"/>
          <w:sz w:val="24"/>
          <w:szCs w:val="24"/>
          <w:lang w:val="sr-Latn-CS"/>
        </w:rPr>
        <w:t xml:space="preserve"> део имуног система. Ове ћелије се оштећују када су изложене прекомерном ултраљубичастом зрачењу и глукокортикоидима (антиинфламаторни лекови). Лангерхансове ћелије играју важну улогу у </w:t>
      </w:r>
      <w:r w:rsidRPr="00B51D3C">
        <w:rPr>
          <w:rFonts w:ascii="Times New Roman" w:hAnsi="Times New Roman" w:cs="Times New Roman"/>
          <w:sz w:val="24"/>
          <w:szCs w:val="24"/>
          <w:lang w:val="sr-Latn-CS"/>
        </w:rPr>
        <w:lastRenderedPageBreak/>
        <w:t>одговору коже на стране супстанце, као што је развој осипа након излагања иритирајућим материјалима.</w:t>
      </w:r>
    </w:p>
    <w:p w:rsidR="00C1693C" w:rsidRPr="00B40204" w:rsidRDefault="00C1693C" w:rsidP="00C67F71">
      <w:pPr>
        <w:pStyle w:val="ListParagraph"/>
        <w:numPr>
          <w:ilvl w:val="0"/>
          <w:numId w:val="2"/>
        </w:numPr>
        <w:spacing w:after="120"/>
        <w:contextualSpacing w:val="0"/>
        <w:jc w:val="both"/>
        <w:rPr>
          <w:rFonts w:ascii="Times New Roman" w:hAnsi="Times New Roman" w:cs="Times New Roman"/>
          <w:sz w:val="24"/>
          <w:szCs w:val="24"/>
        </w:rPr>
      </w:pPr>
      <w:r w:rsidRPr="00960E4C">
        <w:rPr>
          <w:rFonts w:ascii="Times New Roman" w:hAnsi="Times New Roman" w:cs="Times New Roman"/>
          <w:sz w:val="24"/>
          <w:szCs w:val="24"/>
          <w:lang w:val="sr-Latn-CS"/>
        </w:rPr>
        <w:t>Меркелове ћелије су</w:t>
      </w:r>
      <w:r w:rsidRPr="00B51D3C">
        <w:rPr>
          <w:rFonts w:ascii="Times New Roman" w:hAnsi="Times New Roman" w:cs="Times New Roman"/>
          <w:sz w:val="24"/>
          <w:szCs w:val="24"/>
          <w:lang w:val="sr-Latn-CS"/>
        </w:rPr>
        <w:t xml:space="preserve"> специјализоване ћелије повезане са чулним органима у кожи, посебно брковима и сензорним длачицама повезаним са сензорним структурама</w:t>
      </w:r>
      <w:r w:rsidRPr="00B51D3C">
        <w:rPr>
          <w:rFonts w:ascii="Times New Roman" w:hAnsi="Times New Roman" w:cs="Times New Roman"/>
          <w:sz w:val="24"/>
          <w:szCs w:val="24"/>
        </w:rPr>
        <w:t>.</w:t>
      </w:r>
      <w:r>
        <w:rPr>
          <w:rFonts w:ascii="Times New Roman" w:hAnsi="Times New Roman" w:cs="Times New Roman"/>
          <w:sz w:val="24"/>
          <w:szCs w:val="24"/>
        </w:rPr>
        <w:t xml:space="preserve"> </w:t>
      </w:r>
      <w:r w:rsidRPr="00056DC7">
        <w:rPr>
          <w:rFonts w:ascii="Times New Roman" w:hAnsi="Times New Roman" w:cs="Times New Roman"/>
          <w:b/>
          <w:sz w:val="24"/>
          <w:szCs w:val="24"/>
        </w:rPr>
        <w:t>[5]</w:t>
      </w:r>
    </w:p>
    <w:p w:rsidR="00C1693C" w:rsidRPr="00F07953" w:rsidRDefault="00C1693C" w:rsidP="00543121">
      <w:pPr>
        <w:spacing w:after="120"/>
        <w:ind w:firstLine="360"/>
        <w:jc w:val="both"/>
        <w:rPr>
          <w:rFonts w:ascii="Times New Roman" w:hAnsi="Times New Roman" w:cs="Times New Roman"/>
          <w:sz w:val="24"/>
          <w:szCs w:val="24"/>
        </w:rPr>
      </w:pPr>
      <w:r w:rsidRPr="00B40204">
        <w:rPr>
          <w:rFonts w:ascii="Times New Roman" w:hAnsi="Times New Roman" w:cs="Times New Roman"/>
          <w:b/>
          <w:sz w:val="24"/>
          <w:szCs w:val="24"/>
          <w:lang w:val="sr-Latn-CS"/>
        </w:rPr>
        <w:t>Дермис</w:t>
      </w:r>
      <w:r w:rsidRPr="00B40204">
        <w:rPr>
          <w:rFonts w:ascii="Times New Roman" w:hAnsi="Times New Roman" w:cs="Times New Roman"/>
          <w:sz w:val="24"/>
          <w:szCs w:val="24"/>
          <w:lang w:val="sr-Latn-CS"/>
        </w:rPr>
        <w:t xml:space="preserve"> подржава и храни </w:t>
      </w:r>
      <w:r w:rsidRPr="009C77B7">
        <w:rPr>
          <w:rFonts w:ascii="Times New Roman" w:hAnsi="Times New Roman" w:cs="Times New Roman"/>
          <w:sz w:val="24"/>
          <w:szCs w:val="24"/>
          <w:lang w:val="sr-Latn-CS"/>
        </w:rPr>
        <w:t xml:space="preserve">епидермис и </w:t>
      </w:r>
      <w:r w:rsidR="009C77B7" w:rsidRPr="009C77B7">
        <w:rPr>
          <w:rFonts w:ascii="Times New Roman" w:hAnsi="Times New Roman" w:cs="Times New Roman"/>
          <w:sz w:val="24"/>
          <w:szCs w:val="24"/>
          <w:lang w:val="sr-Latn-CS"/>
        </w:rPr>
        <w:t>саставне делове</w:t>
      </w:r>
      <w:r w:rsidRPr="009C77B7">
        <w:rPr>
          <w:rFonts w:ascii="Times New Roman" w:hAnsi="Times New Roman" w:cs="Times New Roman"/>
          <w:sz w:val="24"/>
          <w:szCs w:val="24"/>
          <w:lang w:val="sr-Latn-CS"/>
        </w:rPr>
        <w:t xml:space="preserve"> коже.</w:t>
      </w:r>
      <w:r w:rsidRPr="00B40204">
        <w:rPr>
          <w:rFonts w:ascii="Times New Roman" w:hAnsi="Times New Roman" w:cs="Times New Roman"/>
          <w:sz w:val="24"/>
          <w:szCs w:val="24"/>
          <w:lang w:val="sr-Latn-CS"/>
        </w:rPr>
        <w:t xml:space="preserve"> Крвни судови који снабдевају епидермис хранљивим материјама налазе се у дермису. Крвни судови играју улогу у регулисању температуре коже и тела. Сензорни нерви се налазе у дермису и фоликулима </w:t>
      </w:r>
      <w:r w:rsidR="00592AD2">
        <w:rPr>
          <w:rFonts w:ascii="Times New Roman" w:hAnsi="Times New Roman" w:cs="Times New Roman"/>
          <w:sz w:val="24"/>
          <w:szCs w:val="24"/>
        </w:rPr>
        <w:t>длаке.</w:t>
      </w:r>
      <w:r w:rsidRPr="00B40204">
        <w:rPr>
          <w:rFonts w:ascii="Times New Roman" w:hAnsi="Times New Roman" w:cs="Times New Roman"/>
          <w:sz w:val="24"/>
          <w:szCs w:val="24"/>
          <w:lang w:val="sr-Latn-CS"/>
        </w:rPr>
        <w:t xml:space="preserve"> Кожа реагује на осећај притиска, температуре, упале (свраб) и бола. Дермис лучи протеине, колаген и еластин који дају подршку и еластичност кожи. Присутне су и имуне ћелије које се бране од инфективних аген</w:t>
      </w:r>
      <w:r w:rsidR="00F07953">
        <w:rPr>
          <w:rFonts w:ascii="Times New Roman" w:hAnsi="Times New Roman" w:cs="Times New Roman"/>
          <w:sz w:val="24"/>
          <w:szCs w:val="24"/>
          <w:lang w:val="sr-Latn-CS"/>
        </w:rPr>
        <w:t>аса који пролазе кроз епидермис</w:t>
      </w:r>
      <w:r w:rsidR="00F07953">
        <w:rPr>
          <w:rFonts w:ascii="Times New Roman" w:hAnsi="Times New Roman" w:cs="Times New Roman"/>
          <w:sz w:val="24"/>
          <w:szCs w:val="24"/>
        </w:rPr>
        <w:t>.</w:t>
      </w:r>
    </w:p>
    <w:p w:rsidR="00C1693C" w:rsidRDefault="00C1693C" w:rsidP="00543121">
      <w:pPr>
        <w:spacing w:after="120"/>
        <w:ind w:firstLine="360"/>
        <w:jc w:val="both"/>
        <w:rPr>
          <w:rFonts w:ascii="Times New Roman" w:hAnsi="Times New Roman" w:cs="Times New Roman"/>
          <w:sz w:val="24"/>
          <w:szCs w:val="24"/>
        </w:rPr>
      </w:pPr>
      <w:r w:rsidRPr="00B51D3C">
        <w:rPr>
          <w:rFonts w:ascii="Times New Roman" w:hAnsi="Times New Roman" w:cs="Times New Roman"/>
          <w:b/>
          <w:sz w:val="24"/>
          <w:szCs w:val="24"/>
        </w:rPr>
        <w:t>Помоћни и саставни делови коже</w:t>
      </w:r>
      <w:r>
        <w:rPr>
          <w:rFonts w:ascii="Times New Roman" w:hAnsi="Times New Roman" w:cs="Times New Roman"/>
          <w:sz w:val="24"/>
          <w:szCs w:val="24"/>
        </w:rPr>
        <w:t xml:space="preserve">. </w:t>
      </w:r>
      <w:r w:rsidRPr="00B51D3C">
        <w:rPr>
          <w:rFonts w:ascii="Times New Roman" w:hAnsi="Times New Roman" w:cs="Times New Roman"/>
          <w:sz w:val="24"/>
          <w:szCs w:val="24"/>
          <w:lang w:val="sr-Latn-CS"/>
        </w:rPr>
        <w:t xml:space="preserve">Фоликули длаке, </w:t>
      </w:r>
      <w:r>
        <w:rPr>
          <w:rFonts w:ascii="Times New Roman" w:hAnsi="Times New Roman" w:cs="Times New Roman"/>
          <w:sz w:val="24"/>
          <w:szCs w:val="24"/>
        </w:rPr>
        <w:t>лојне</w:t>
      </w:r>
      <w:r w:rsidRPr="00B51D3C">
        <w:rPr>
          <w:rFonts w:ascii="Times New Roman" w:hAnsi="Times New Roman" w:cs="Times New Roman"/>
          <w:sz w:val="24"/>
          <w:szCs w:val="24"/>
          <w:lang w:val="sr-Latn-CS"/>
        </w:rPr>
        <w:t xml:space="preserve"> и знојне жлезде и копита су сви </w:t>
      </w:r>
      <w:r w:rsidR="00592AD2">
        <w:rPr>
          <w:rFonts w:ascii="Times New Roman" w:hAnsi="Times New Roman" w:cs="Times New Roman"/>
          <w:sz w:val="24"/>
          <w:szCs w:val="24"/>
        </w:rPr>
        <w:t xml:space="preserve">саставни </w:t>
      </w:r>
      <w:r w:rsidR="00592AD2" w:rsidRPr="00592AD2">
        <w:rPr>
          <w:rFonts w:ascii="Times New Roman" w:hAnsi="Times New Roman" w:cs="Times New Roman"/>
          <w:sz w:val="24"/>
          <w:szCs w:val="24"/>
        </w:rPr>
        <w:t>делови</w:t>
      </w:r>
      <w:r w:rsidRPr="00592AD2">
        <w:rPr>
          <w:rFonts w:ascii="Times New Roman" w:hAnsi="Times New Roman" w:cs="Times New Roman"/>
          <w:sz w:val="24"/>
          <w:szCs w:val="24"/>
          <w:lang w:val="sr-Latn-CS"/>
        </w:rPr>
        <w:t xml:space="preserve"> коже који расту из</w:t>
      </w:r>
      <w:r w:rsidRPr="00B51D3C">
        <w:rPr>
          <w:rFonts w:ascii="Times New Roman" w:hAnsi="Times New Roman" w:cs="Times New Roman"/>
          <w:sz w:val="24"/>
          <w:szCs w:val="24"/>
          <w:lang w:val="sr-Latn-CS"/>
        </w:rPr>
        <w:t xml:space="preserve"> епидермиса и дермиса. Длака штити кожу од физичких повреда и оштећења ултраљубичастог зрачења и помаже у регулисању телесне температуре. Ваздух заробљен између секундарних длачица чува топлоту. Длака такође може помоћи у хлађењу коже. </w:t>
      </w:r>
      <w:r w:rsidR="00592AD2" w:rsidRPr="00592AD2">
        <w:rPr>
          <w:rFonts w:ascii="Times New Roman" w:hAnsi="Times New Roman" w:cs="Times New Roman"/>
          <w:sz w:val="24"/>
          <w:szCs w:val="24"/>
        </w:rPr>
        <w:t>Лојне</w:t>
      </w:r>
      <w:r w:rsidRPr="00592AD2">
        <w:rPr>
          <w:rFonts w:ascii="Times New Roman" w:hAnsi="Times New Roman" w:cs="Times New Roman"/>
          <w:sz w:val="24"/>
          <w:szCs w:val="24"/>
          <w:lang w:val="sr-Latn-CS"/>
        </w:rPr>
        <w:t xml:space="preserve"> жлезде </w:t>
      </w:r>
      <w:r w:rsidRPr="00B51D3C">
        <w:rPr>
          <w:rFonts w:ascii="Times New Roman" w:hAnsi="Times New Roman" w:cs="Times New Roman"/>
          <w:sz w:val="24"/>
          <w:szCs w:val="24"/>
          <w:lang w:val="sr-Latn-CS"/>
        </w:rPr>
        <w:t xml:space="preserve">луче масну супстанцу звану себум у фоликуле длаке и на кожу. </w:t>
      </w:r>
      <w:r w:rsidRPr="00592AD2">
        <w:rPr>
          <w:rFonts w:ascii="Times New Roman" w:hAnsi="Times New Roman" w:cs="Times New Roman"/>
          <w:sz w:val="24"/>
          <w:szCs w:val="24"/>
          <w:lang w:val="sr-Latn-CS"/>
        </w:rPr>
        <w:t>Прису</w:t>
      </w:r>
      <w:r w:rsidR="00592AD2" w:rsidRPr="00592AD2">
        <w:rPr>
          <w:rFonts w:ascii="Times New Roman" w:hAnsi="Times New Roman" w:cs="Times New Roman"/>
          <w:sz w:val="24"/>
          <w:szCs w:val="24"/>
          <w:lang w:val="sr-Latn-CS"/>
        </w:rPr>
        <w:t>тн</w:t>
      </w:r>
      <w:r w:rsidR="00592AD2" w:rsidRPr="00592AD2">
        <w:rPr>
          <w:rFonts w:ascii="Times New Roman" w:hAnsi="Times New Roman" w:cs="Times New Roman"/>
          <w:sz w:val="24"/>
          <w:szCs w:val="24"/>
        </w:rPr>
        <w:t>е</w:t>
      </w:r>
      <w:r w:rsidRPr="00592AD2">
        <w:rPr>
          <w:rFonts w:ascii="Times New Roman" w:hAnsi="Times New Roman" w:cs="Times New Roman"/>
          <w:sz w:val="24"/>
          <w:szCs w:val="24"/>
          <w:lang w:val="sr-Latn-CS"/>
        </w:rPr>
        <w:t xml:space="preserve"> су</w:t>
      </w:r>
      <w:r w:rsidRPr="00B51D3C">
        <w:rPr>
          <w:rFonts w:ascii="Times New Roman" w:hAnsi="Times New Roman" w:cs="Times New Roman"/>
          <w:sz w:val="24"/>
          <w:szCs w:val="24"/>
          <w:lang w:val="sr-Latn-CS"/>
        </w:rPr>
        <w:t xml:space="preserve"> у великом броју у близини копита, задњег дела врата, </w:t>
      </w:r>
      <w:r>
        <w:rPr>
          <w:rFonts w:ascii="Times New Roman" w:hAnsi="Times New Roman" w:cs="Times New Roman"/>
          <w:sz w:val="24"/>
          <w:szCs w:val="24"/>
        </w:rPr>
        <w:t>сапи</w:t>
      </w:r>
      <w:r w:rsidRPr="00B51D3C">
        <w:rPr>
          <w:rFonts w:ascii="Times New Roman" w:hAnsi="Times New Roman" w:cs="Times New Roman"/>
          <w:sz w:val="24"/>
          <w:szCs w:val="24"/>
          <w:lang w:val="sr-Latn-CS"/>
        </w:rPr>
        <w:t>, уста и репа. Себум је важан за одржавање коже ме</w:t>
      </w:r>
      <w:r>
        <w:rPr>
          <w:rFonts w:ascii="Times New Roman" w:hAnsi="Times New Roman" w:cs="Times New Roman"/>
          <w:sz w:val="24"/>
          <w:szCs w:val="24"/>
          <w:lang w:val="sr-Latn-CS"/>
        </w:rPr>
        <w:t>ком, влажном и савитљивом. Длаци</w:t>
      </w:r>
      <w:r w:rsidRPr="00B51D3C">
        <w:rPr>
          <w:rFonts w:ascii="Times New Roman" w:hAnsi="Times New Roman" w:cs="Times New Roman"/>
          <w:sz w:val="24"/>
          <w:szCs w:val="24"/>
          <w:lang w:val="sr-Latn-CS"/>
        </w:rPr>
        <w:t xml:space="preserve"> даје сјај и има антимикробна својства.</w:t>
      </w:r>
      <w:r>
        <w:rPr>
          <w:rFonts w:ascii="Times New Roman" w:hAnsi="Times New Roman" w:cs="Times New Roman"/>
          <w:sz w:val="24"/>
          <w:szCs w:val="24"/>
        </w:rPr>
        <w:t xml:space="preserve"> </w:t>
      </w:r>
      <w:r w:rsidRPr="00B51D3C">
        <w:rPr>
          <w:rFonts w:ascii="Times New Roman" w:hAnsi="Times New Roman" w:cs="Times New Roman"/>
          <w:sz w:val="24"/>
          <w:szCs w:val="24"/>
          <w:lang w:val="sr-Latn-CS"/>
        </w:rPr>
        <w:t>Знојне жлезде су део коњског система за регулисање телесне температуре. Налазе се на већем делу тела осим ногу. Испаравање зноја са коже је примарни механизам хлађења тела коња.</w:t>
      </w:r>
    </w:p>
    <w:p w:rsidR="00C1693C" w:rsidRPr="00C67F71" w:rsidRDefault="00C1693C" w:rsidP="00115636">
      <w:pPr>
        <w:spacing w:after="480"/>
        <w:ind w:firstLine="360"/>
        <w:jc w:val="both"/>
        <w:rPr>
          <w:rFonts w:ascii="Times New Roman" w:hAnsi="Times New Roman" w:cs="Times New Roman"/>
          <w:sz w:val="24"/>
          <w:szCs w:val="24"/>
        </w:rPr>
      </w:pPr>
      <w:r w:rsidRPr="00B40204">
        <w:rPr>
          <w:rFonts w:ascii="Times New Roman" w:hAnsi="Times New Roman" w:cs="Times New Roman"/>
          <w:b/>
          <w:sz w:val="24"/>
          <w:szCs w:val="24"/>
          <w:lang w:val="sr-Latn-CS"/>
        </w:rPr>
        <w:t>Суб</w:t>
      </w:r>
      <w:r w:rsidRPr="00B40204">
        <w:rPr>
          <w:rFonts w:ascii="Times New Roman" w:hAnsi="Times New Roman" w:cs="Times New Roman"/>
          <w:b/>
          <w:sz w:val="24"/>
          <w:szCs w:val="24"/>
        </w:rPr>
        <w:t>к</w:t>
      </w:r>
      <w:r w:rsidRPr="00B40204">
        <w:rPr>
          <w:rFonts w:ascii="Times New Roman" w:hAnsi="Times New Roman" w:cs="Times New Roman"/>
          <w:b/>
          <w:sz w:val="24"/>
          <w:szCs w:val="24"/>
          <w:lang w:val="sr-Latn-CS"/>
        </w:rPr>
        <w:t>утис</w:t>
      </w:r>
      <w:r w:rsidRPr="00B40204">
        <w:rPr>
          <w:rFonts w:ascii="Times New Roman" w:hAnsi="Times New Roman" w:cs="Times New Roman"/>
          <w:sz w:val="24"/>
          <w:szCs w:val="24"/>
          <w:lang w:val="sr-Latn-CS"/>
        </w:rPr>
        <w:t xml:space="preserve"> је највећи унутрашњи слој коже. Садржи поткожну масноћу и мишиће. Мишић тр</w:t>
      </w:r>
      <w:r>
        <w:rPr>
          <w:rFonts w:ascii="Times New Roman" w:hAnsi="Times New Roman" w:cs="Times New Roman"/>
          <w:sz w:val="24"/>
          <w:szCs w:val="24"/>
          <w:lang w:val="sr-Latn-CS"/>
        </w:rPr>
        <w:t>зања је главни поткожни мишић</w:t>
      </w:r>
      <w:r>
        <w:rPr>
          <w:rFonts w:ascii="Times New Roman" w:hAnsi="Times New Roman" w:cs="Times New Roman"/>
          <w:sz w:val="24"/>
          <w:szCs w:val="24"/>
        </w:rPr>
        <w:t>, а п</w:t>
      </w:r>
      <w:r w:rsidRPr="00B40204">
        <w:rPr>
          <w:rFonts w:ascii="Times New Roman" w:hAnsi="Times New Roman" w:cs="Times New Roman"/>
          <w:sz w:val="24"/>
          <w:szCs w:val="24"/>
          <w:lang w:val="sr-Latn-CS"/>
        </w:rPr>
        <w:t>от</w:t>
      </w:r>
      <w:r>
        <w:rPr>
          <w:rFonts w:ascii="Times New Roman" w:hAnsi="Times New Roman" w:cs="Times New Roman"/>
          <w:sz w:val="24"/>
          <w:szCs w:val="24"/>
          <w:lang w:val="sr-Latn-CS"/>
        </w:rPr>
        <w:t>кожна маст обезбеђује изолацију</w:t>
      </w:r>
      <w:r>
        <w:rPr>
          <w:rFonts w:ascii="Times New Roman" w:hAnsi="Times New Roman" w:cs="Times New Roman"/>
          <w:sz w:val="24"/>
          <w:szCs w:val="24"/>
        </w:rPr>
        <w:t>. Субкутис је и</w:t>
      </w:r>
      <w:r w:rsidRPr="00B40204">
        <w:rPr>
          <w:rFonts w:ascii="Times New Roman" w:hAnsi="Times New Roman" w:cs="Times New Roman"/>
          <w:sz w:val="24"/>
          <w:szCs w:val="24"/>
          <w:lang w:val="sr-Latn-CS"/>
        </w:rPr>
        <w:t xml:space="preserve"> резервоар за те</w:t>
      </w:r>
      <w:r>
        <w:rPr>
          <w:rFonts w:ascii="Times New Roman" w:hAnsi="Times New Roman" w:cs="Times New Roman"/>
          <w:sz w:val="24"/>
          <w:szCs w:val="24"/>
          <w:lang w:val="sr-Latn-CS"/>
        </w:rPr>
        <w:t>чности, електролите и енергију</w:t>
      </w:r>
      <w:r>
        <w:rPr>
          <w:rFonts w:ascii="Times New Roman" w:hAnsi="Times New Roman" w:cs="Times New Roman"/>
          <w:sz w:val="24"/>
          <w:szCs w:val="24"/>
        </w:rPr>
        <w:t xml:space="preserve"> али </w:t>
      </w:r>
      <w:r w:rsidRPr="00B40204">
        <w:rPr>
          <w:rFonts w:ascii="Times New Roman" w:hAnsi="Times New Roman" w:cs="Times New Roman"/>
          <w:sz w:val="24"/>
          <w:szCs w:val="24"/>
          <w:lang w:val="sr-Latn-CS"/>
        </w:rPr>
        <w:t>и амортизер. Нерви и крвни судови који снабдевају кожу такође се налазе у поткожју.</w:t>
      </w:r>
      <w:r>
        <w:rPr>
          <w:rFonts w:ascii="Times New Roman" w:hAnsi="Times New Roman" w:cs="Times New Roman"/>
          <w:sz w:val="24"/>
          <w:szCs w:val="24"/>
          <w:lang w:val="sr-Latn-CS"/>
        </w:rPr>
        <w:t xml:space="preserve"> </w:t>
      </w:r>
      <w:r w:rsidRPr="0085100F">
        <w:rPr>
          <w:rFonts w:ascii="Times New Roman" w:hAnsi="Times New Roman" w:cs="Times New Roman"/>
          <w:b/>
          <w:sz w:val="24"/>
          <w:szCs w:val="24"/>
          <w:lang w:val="sr-Latn-CS"/>
        </w:rPr>
        <w:t>[5]</w:t>
      </w:r>
    </w:p>
    <w:p w:rsidR="00C1693C" w:rsidRPr="0065797B" w:rsidRDefault="00C67F71" w:rsidP="0065797B">
      <w:pPr>
        <w:pStyle w:val="Heading2"/>
        <w:spacing w:after="120"/>
        <w:jc w:val="center"/>
        <w:rPr>
          <w:rFonts w:ascii="Times New Roman" w:hAnsi="Times New Roman" w:cs="Times New Roman"/>
          <w:color w:val="auto"/>
          <w:sz w:val="28"/>
          <w:szCs w:val="28"/>
        </w:rPr>
      </w:pPr>
      <w:bookmarkStart w:id="3" w:name="_Toc129008114"/>
      <w:r w:rsidRPr="0065797B">
        <w:rPr>
          <w:rFonts w:ascii="Times New Roman" w:hAnsi="Times New Roman" w:cs="Times New Roman"/>
          <w:color w:val="auto"/>
          <w:sz w:val="28"/>
          <w:szCs w:val="28"/>
        </w:rPr>
        <w:t xml:space="preserve">1.3. </w:t>
      </w:r>
      <w:r w:rsidR="00960E4C" w:rsidRPr="0065797B">
        <w:rPr>
          <w:rFonts w:ascii="Times New Roman" w:hAnsi="Times New Roman" w:cs="Times New Roman"/>
          <w:color w:val="auto"/>
          <w:sz w:val="28"/>
          <w:szCs w:val="28"/>
        </w:rPr>
        <w:t>ДЕРМАТИТИС</w:t>
      </w:r>
      <w:bookmarkEnd w:id="3"/>
    </w:p>
    <w:p w:rsidR="00C1693C" w:rsidRPr="001B2951" w:rsidRDefault="00C1693C" w:rsidP="00115636">
      <w:pPr>
        <w:spacing w:after="480"/>
        <w:ind w:firstLine="360"/>
        <w:jc w:val="both"/>
        <w:rPr>
          <w:rFonts w:ascii="Times New Roman" w:hAnsi="Times New Roman" w:cs="Times New Roman"/>
          <w:sz w:val="24"/>
          <w:szCs w:val="24"/>
        </w:rPr>
      </w:pPr>
      <w:r w:rsidRPr="00BC7028">
        <w:rPr>
          <w:rFonts w:ascii="Times New Roman" w:hAnsi="Times New Roman" w:cs="Times New Roman"/>
          <w:sz w:val="24"/>
          <w:szCs w:val="24"/>
          <w:lang w:val="sr-Latn-CS"/>
        </w:rPr>
        <w:t>Дерматитис је упал</w:t>
      </w:r>
      <w:r w:rsidRPr="00BC7028">
        <w:rPr>
          <w:rFonts w:ascii="Times New Roman" w:hAnsi="Times New Roman" w:cs="Times New Roman"/>
          <w:sz w:val="24"/>
          <w:szCs w:val="24"/>
        </w:rPr>
        <w:t>а</w:t>
      </w:r>
      <w:r w:rsidRPr="00BC7028">
        <w:rPr>
          <w:rFonts w:ascii="Times New Roman" w:hAnsi="Times New Roman" w:cs="Times New Roman"/>
          <w:sz w:val="24"/>
          <w:szCs w:val="24"/>
          <w:lang w:val="sr-Latn-CS"/>
        </w:rPr>
        <w:t xml:space="preserve"> коже. </w:t>
      </w:r>
      <w:r w:rsidRPr="00BC7028">
        <w:rPr>
          <w:rFonts w:ascii="Times New Roman" w:hAnsi="Times New Roman" w:cs="Times New Roman"/>
          <w:sz w:val="24"/>
          <w:szCs w:val="24"/>
        </w:rPr>
        <w:t xml:space="preserve">Пре него што поставимо специфичну дијагнозу обољења, сва стања коже можемо описати као дерматитис. </w:t>
      </w:r>
      <w:r w:rsidRPr="00BC7028">
        <w:rPr>
          <w:rFonts w:ascii="Times New Roman" w:hAnsi="Times New Roman" w:cs="Times New Roman"/>
          <w:sz w:val="24"/>
          <w:szCs w:val="24"/>
          <w:lang w:val="sr-Latn-CS"/>
        </w:rPr>
        <w:t>Постоји много узрока упале коже, укључујући спољашње иритансе, опекотине, алергене, трауме и инфекције (бактеријске, вирусне, паразитске или гљивичне).</w:t>
      </w:r>
      <w:r w:rsidRPr="00BC7028">
        <w:rPr>
          <w:rFonts w:ascii="Times New Roman" w:hAnsi="Times New Roman" w:cs="Times New Roman"/>
          <w:sz w:val="24"/>
          <w:szCs w:val="24"/>
        </w:rPr>
        <w:t xml:space="preserve"> </w:t>
      </w:r>
      <w:r w:rsidRPr="00BC7028">
        <w:rPr>
          <w:rFonts w:ascii="Times New Roman" w:hAnsi="Times New Roman" w:cs="Times New Roman"/>
          <w:sz w:val="24"/>
          <w:szCs w:val="24"/>
          <w:lang w:val="sr-Latn-CS"/>
        </w:rPr>
        <w:t xml:space="preserve">Дерматитис може имати много симптома укључујући било коју комбинацију свраба, перутања, абнормалног црвенила, задебљања и </w:t>
      </w:r>
      <w:r w:rsidRPr="00BC7028">
        <w:rPr>
          <w:rFonts w:ascii="Times New Roman" w:hAnsi="Times New Roman" w:cs="Times New Roman"/>
          <w:sz w:val="24"/>
          <w:szCs w:val="24"/>
        </w:rPr>
        <w:t>алопеције</w:t>
      </w:r>
      <w:r w:rsidRPr="00BC7028">
        <w:rPr>
          <w:rFonts w:ascii="Times New Roman" w:hAnsi="Times New Roman" w:cs="Times New Roman"/>
          <w:sz w:val="24"/>
          <w:szCs w:val="24"/>
          <w:lang w:val="sr-Latn-CS"/>
        </w:rPr>
        <w:t xml:space="preserve">. Ненормалан свраб, који се назива пруритус, јавља се код многих кожних болести. Како запаљење напредује, формирају се </w:t>
      </w:r>
      <w:r w:rsidRPr="00BC7028">
        <w:rPr>
          <w:rFonts w:ascii="Times New Roman" w:hAnsi="Times New Roman" w:cs="Times New Roman"/>
          <w:sz w:val="24"/>
          <w:szCs w:val="24"/>
        </w:rPr>
        <w:t>љуспице и перут</w:t>
      </w:r>
      <w:r w:rsidRPr="00BC7028">
        <w:rPr>
          <w:rFonts w:ascii="Times New Roman" w:hAnsi="Times New Roman" w:cs="Times New Roman"/>
          <w:sz w:val="24"/>
          <w:szCs w:val="24"/>
          <w:lang w:val="sr-Latn-CS"/>
        </w:rPr>
        <w:t xml:space="preserve">. Ако проблем допре до дубљег слоја (дермиса), може доћи до испуштања течности, бола и љуштења или осипања коже. Секундарне бактеријске и гљивичне инфекције се обично развијају као резултат упале коже. Ако се дерматитис не побољша, рани знаци упале (као што је црвенило) постају прикривени знацима хроничне упале (задебљање коже, </w:t>
      </w:r>
      <w:r w:rsidRPr="00BC7028">
        <w:rPr>
          <w:rFonts w:ascii="Times New Roman" w:hAnsi="Times New Roman" w:cs="Times New Roman"/>
          <w:sz w:val="24"/>
          <w:szCs w:val="24"/>
          <w:lang w:val="sr-Latn-CS"/>
        </w:rPr>
        <w:lastRenderedPageBreak/>
        <w:t>промене боје, љуштење, испуштање течности). Често кожа постаје сува и, ако свраб већ није знак, често ће се развити у овој фази.</w:t>
      </w:r>
      <w:r w:rsidRPr="00BC7028">
        <w:rPr>
          <w:rFonts w:ascii="Times New Roman" w:hAnsi="Times New Roman" w:cs="Times New Roman"/>
          <w:sz w:val="24"/>
          <w:szCs w:val="24"/>
        </w:rPr>
        <w:t xml:space="preserve"> </w:t>
      </w:r>
      <w:r w:rsidRPr="0085100F">
        <w:rPr>
          <w:rFonts w:ascii="Times New Roman" w:hAnsi="Times New Roman" w:cs="Times New Roman"/>
          <w:b/>
          <w:sz w:val="24"/>
          <w:szCs w:val="24"/>
        </w:rPr>
        <w:t>[6]</w:t>
      </w:r>
    </w:p>
    <w:p w:rsidR="00C1693C" w:rsidRPr="0065797B" w:rsidRDefault="002F6E49" w:rsidP="0065797B">
      <w:pPr>
        <w:pStyle w:val="Heading2"/>
        <w:spacing w:after="120"/>
        <w:jc w:val="center"/>
        <w:rPr>
          <w:rFonts w:ascii="Times New Roman" w:hAnsi="Times New Roman" w:cs="Times New Roman"/>
          <w:color w:val="auto"/>
          <w:sz w:val="28"/>
          <w:szCs w:val="28"/>
        </w:rPr>
      </w:pPr>
      <w:bookmarkStart w:id="4" w:name="_Toc129008115"/>
      <w:r w:rsidRPr="0065797B">
        <w:rPr>
          <w:rFonts w:ascii="Times New Roman" w:hAnsi="Times New Roman" w:cs="Times New Roman"/>
          <w:color w:val="auto"/>
          <w:sz w:val="28"/>
          <w:szCs w:val="28"/>
        </w:rPr>
        <w:t xml:space="preserve">1.4. </w:t>
      </w:r>
      <w:r w:rsidR="00960E4C" w:rsidRPr="0065797B">
        <w:rPr>
          <w:rFonts w:ascii="Times New Roman" w:hAnsi="Times New Roman" w:cs="Times New Roman"/>
          <w:color w:val="auto"/>
          <w:sz w:val="28"/>
          <w:szCs w:val="28"/>
        </w:rPr>
        <w:t xml:space="preserve"> ДИЈАГНОСТИКА</w:t>
      </w:r>
      <w:bookmarkEnd w:id="4"/>
    </w:p>
    <w:p w:rsidR="00C1693C" w:rsidRDefault="00C1693C" w:rsidP="002F6E49">
      <w:pPr>
        <w:spacing w:after="120"/>
        <w:ind w:firstLine="360"/>
        <w:jc w:val="both"/>
        <w:rPr>
          <w:rFonts w:ascii="Times New Roman" w:hAnsi="Times New Roman" w:cs="Times New Roman"/>
          <w:sz w:val="24"/>
          <w:szCs w:val="24"/>
        </w:rPr>
      </w:pPr>
      <w:r>
        <w:rPr>
          <w:rFonts w:ascii="Times New Roman" w:hAnsi="Times New Roman" w:cs="Times New Roman"/>
          <w:sz w:val="24"/>
          <w:szCs w:val="24"/>
          <w:lang w:val="sr-Latn-CS"/>
        </w:rPr>
        <w:t>Прецизна дијагноза узрока кожн</w:t>
      </w:r>
      <w:r>
        <w:rPr>
          <w:rFonts w:ascii="Times New Roman" w:hAnsi="Times New Roman" w:cs="Times New Roman"/>
          <w:sz w:val="24"/>
          <w:szCs w:val="24"/>
        </w:rPr>
        <w:t xml:space="preserve">их </w:t>
      </w:r>
      <w:r w:rsidRPr="00503284">
        <w:rPr>
          <w:rFonts w:ascii="Times New Roman" w:hAnsi="Times New Roman" w:cs="Times New Roman"/>
          <w:sz w:val="24"/>
          <w:szCs w:val="24"/>
          <w:lang w:val="sr-Latn-CS"/>
        </w:rPr>
        <w:t xml:space="preserve">болести захтева детаљну анамнезу, физички преглед </w:t>
      </w:r>
      <w:r>
        <w:rPr>
          <w:rFonts w:ascii="Times New Roman" w:hAnsi="Times New Roman" w:cs="Times New Roman"/>
          <w:sz w:val="24"/>
          <w:szCs w:val="24"/>
        </w:rPr>
        <w:t xml:space="preserve"> </w:t>
      </w:r>
      <w:r w:rsidRPr="00503284">
        <w:rPr>
          <w:rFonts w:ascii="Times New Roman" w:hAnsi="Times New Roman" w:cs="Times New Roman"/>
          <w:sz w:val="24"/>
          <w:szCs w:val="24"/>
          <w:lang w:val="sr-Latn-CS"/>
        </w:rPr>
        <w:t xml:space="preserve">и одговарајуће дијагностичке тестове. </w:t>
      </w:r>
      <w:r>
        <w:rPr>
          <w:rFonts w:ascii="Times New Roman" w:hAnsi="Times New Roman" w:cs="Times New Roman"/>
          <w:sz w:val="24"/>
          <w:szCs w:val="24"/>
          <w:lang w:val="sr-Latn-CS"/>
        </w:rPr>
        <w:t>На основу историје</w:t>
      </w:r>
      <w:r w:rsidRPr="00503284">
        <w:rPr>
          <w:rFonts w:ascii="Times New Roman" w:hAnsi="Times New Roman" w:cs="Times New Roman"/>
          <w:sz w:val="24"/>
          <w:szCs w:val="24"/>
          <w:lang w:val="sr-Latn-CS"/>
        </w:rPr>
        <w:t xml:space="preserve"> и </w:t>
      </w:r>
      <w:r>
        <w:rPr>
          <w:rFonts w:ascii="Times New Roman" w:hAnsi="Times New Roman" w:cs="Times New Roman"/>
          <w:sz w:val="24"/>
          <w:szCs w:val="24"/>
          <w:lang w:val="sr-Latn-CS"/>
        </w:rPr>
        <w:t xml:space="preserve">физичког прегледа се </w:t>
      </w:r>
      <w:r>
        <w:rPr>
          <w:rFonts w:ascii="Times New Roman" w:hAnsi="Times New Roman" w:cs="Times New Roman"/>
          <w:sz w:val="24"/>
          <w:szCs w:val="24"/>
        </w:rPr>
        <w:t xml:space="preserve">врши одабир </w:t>
      </w:r>
      <w:r w:rsidRPr="00503284">
        <w:rPr>
          <w:rFonts w:ascii="Times New Roman" w:hAnsi="Times New Roman" w:cs="Times New Roman"/>
          <w:sz w:val="24"/>
          <w:szCs w:val="24"/>
          <w:lang w:val="sr-Latn-CS"/>
        </w:rPr>
        <w:t>лабораторијских процедура. То може укључивати микроскоп</w:t>
      </w:r>
      <w:r>
        <w:rPr>
          <w:rFonts w:ascii="Times New Roman" w:hAnsi="Times New Roman" w:cs="Times New Roman"/>
          <w:sz w:val="24"/>
          <w:szCs w:val="24"/>
          <w:lang w:val="sr-Latn-CS"/>
        </w:rPr>
        <w:t xml:space="preserve">ску анализу </w:t>
      </w:r>
      <w:r>
        <w:rPr>
          <w:rFonts w:ascii="Times New Roman" w:hAnsi="Times New Roman" w:cs="Times New Roman"/>
          <w:sz w:val="24"/>
          <w:szCs w:val="24"/>
        </w:rPr>
        <w:t>скарификата</w:t>
      </w:r>
      <w:r w:rsidRPr="00503284">
        <w:rPr>
          <w:rFonts w:ascii="Times New Roman" w:hAnsi="Times New Roman" w:cs="Times New Roman"/>
          <w:sz w:val="24"/>
          <w:szCs w:val="24"/>
          <w:lang w:val="sr-Latn-CS"/>
        </w:rPr>
        <w:t>, културе брисева ко</w:t>
      </w:r>
      <w:r>
        <w:rPr>
          <w:rFonts w:ascii="Times New Roman" w:hAnsi="Times New Roman" w:cs="Times New Roman"/>
          <w:sz w:val="24"/>
          <w:szCs w:val="24"/>
          <w:lang w:val="sr-Latn-CS"/>
        </w:rPr>
        <w:t>же, тестове крви и урина, па</w:t>
      </w:r>
      <w:r w:rsidRPr="00503284">
        <w:rPr>
          <w:rFonts w:ascii="Times New Roman" w:hAnsi="Times New Roman" w:cs="Times New Roman"/>
          <w:sz w:val="24"/>
          <w:szCs w:val="24"/>
          <w:lang w:val="sr-Latn-CS"/>
        </w:rPr>
        <w:t xml:space="preserve"> и биопсије. </w:t>
      </w:r>
    </w:p>
    <w:p w:rsidR="00C1693C" w:rsidRDefault="00C1693C" w:rsidP="00543121">
      <w:pPr>
        <w:spacing w:after="0"/>
        <w:ind w:firstLine="360"/>
        <w:jc w:val="both"/>
        <w:rPr>
          <w:rFonts w:ascii="Times New Roman" w:hAnsi="Times New Roman" w:cs="Times New Roman"/>
          <w:sz w:val="24"/>
          <w:szCs w:val="24"/>
        </w:rPr>
      </w:pPr>
      <w:r>
        <w:rPr>
          <w:rFonts w:ascii="Times New Roman" w:hAnsi="Times New Roman" w:cs="Times New Roman"/>
          <w:sz w:val="24"/>
          <w:szCs w:val="24"/>
        </w:rPr>
        <w:t>Анамнеза је од великог значаја и подаци који је чине су:</w:t>
      </w:r>
    </w:p>
    <w:p w:rsidR="00C1693C" w:rsidRDefault="00C1693C" w:rsidP="00C1693C">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П</w:t>
      </w:r>
      <w:r>
        <w:rPr>
          <w:rFonts w:ascii="Times New Roman" w:hAnsi="Times New Roman" w:cs="Times New Roman"/>
          <w:sz w:val="24"/>
          <w:szCs w:val="24"/>
          <w:lang w:val="sr-Latn-CS"/>
        </w:rPr>
        <w:t xml:space="preserve">римарна </w:t>
      </w:r>
      <w:r>
        <w:rPr>
          <w:rFonts w:ascii="Times New Roman" w:hAnsi="Times New Roman" w:cs="Times New Roman"/>
          <w:sz w:val="24"/>
          <w:szCs w:val="24"/>
        </w:rPr>
        <w:t xml:space="preserve">запажања </w:t>
      </w:r>
      <w:r w:rsidRPr="00E821E7">
        <w:rPr>
          <w:rFonts w:ascii="Times New Roman" w:hAnsi="Times New Roman" w:cs="Times New Roman"/>
          <w:sz w:val="24"/>
          <w:szCs w:val="24"/>
        </w:rPr>
        <w:t>власника/држаоца коња</w:t>
      </w:r>
      <w:r>
        <w:rPr>
          <w:rFonts w:ascii="Times New Roman" w:hAnsi="Times New Roman" w:cs="Times New Roman"/>
          <w:sz w:val="24"/>
          <w:szCs w:val="24"/>
        </w:rPr>
        <w:t>.</w:t>
      </w:r>
    </w:p>
    <w:p w:rsidR="00C1693C" w:rsidRDefault="00C1693C" w:rsidP="00C1693C">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Д</w:t>
      </w:r>
      <w:r w:rsidRPr="00E821E7">
        <w:rPr>
          <w:rFonts w:ascii="Times New Roman" w:hAnsi="Times New Roman" w:cs="Times New Roman"/>
          <w:sz w:val="24"/>
          <w:szCs w:val="24"/>
          <w:lang w:val="sr-Latn-CS"/>
        </w:rPr>
        <w:t>ужина постојања проблема</w:t>
      </w:r>
      <w:r>
        <w:rPr>
          <w:rFonts w:ascii="Times New Roman" w:hAnsi="Times New Roman" w:cs="Times New Roman"/>
          <w:sz w:val="24"/>
          <w:szCs w:val="24"/>
        </w:rPr>
        <w:t>.</w:t>
      </w:r>
    </w:p>
    <w:p w:rsidR="00C1693C" w:rsidRDefault="00C1693C" w:rsidP="00C1693C">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С</w:t>
      </w:r>
      <w:r w:rsidRPr="00E821E7">
        <w:rPr>
          <w:rFonts w:ascii="Times New Roman" w:hAnsi="Times New Roman" w:cs="Times New Roman"/>
          <w:sz w:val="24"/>
          <w:szCs w:val="24"/>
          <w:lang w:val="sr-Latn-CS"/>
        </w:rPr>
        <w:t>тарост у</w:t>
      </w:r>
      <w:r>
        <w:rPr>
          <w:rFonts w:ascii="Times New Roman" w:hAnsi="Times New Roman" w:cs="Times New Roman"/>
          <w:sz w:val="24"/>
          <w:szCs w:val="24"/>
          <w:lang w:val="sr-Latn-CS"/>
        </w:rPr>
        <w:t xml:space="preserve"> којој је болест коже започел</w:t>
      </w:r>
      <w:r>
        <w:rPr>
          <w:rFonts w:ascii="Times New Roman" w:hAnsi="Times New Roman" w:cs="Times New Roman"/>
          <w:sz w:val="24"/>
          <w:szCs w:val="24"/>
        </w:rPr>
        <w:t>а.</w:t>
      </w:r>
    </w:p>
    <w:p w:rsidR="00C1693C" w:rsidRDefault="00C1693C" w:rsidP="00C1693C">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П</w:t>
      </w:r>
      <w:r w:rsidRPr="00E821E7">
        <w:rPr>
          <w:rFonts w:ascii="Times New Roman" w:hAnsi="Times New Roman" w:cs="Times New Roman"/>
          <w:sz w:val="24"/>
          <w:szCs w:val="24"/>
          <w:lang w:val="sr-Latn-CS"/>
        </w:rPr>
        <w:t>рисуство и јачина свраба (свраб, лизање, трљање, гре</w:t>
      </w:r>
      <w:r>
        <w:rPr>
          <w:rFonts w:ascii="Times New Roman" w:hAnsi="Times New Roman" w:cs="Times New Roman"/>
          <w:sz w:val="24"/>
          <w:szCs w:val="24"/>
          <w:lang w:val="sr-Latn-CS"/>
        </w:rPr>
        <w:t>бање или понашање при жвакању)</w:t>
      </w:r>
    </w:p>
    <w:p w:rsidR="00C1693C" w:rsidRDefault="00C1693C" w:rsidP="00C1693C">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К</w:t>
      </w:r>
      <w:r w:rsidRPr="00E821E7">
        <w:rPr>
          <w:rFonts w:ascii="Times New Roman" w:hAnsi="Times New Roman" w:cs="Times New Roman"/>
          <w:sz w:val="24"/>
          <w:szCs w:val="24"/>
          <w:lang w:val="sr-Latn-CS"/>
        </w:rPr>
        <w:t>ако је кожа изгледала када је болест почела у поређењ</w:t>
      </w:r>
      <w:r>
        <w:rPr>
          <w:rFonts w:ascii="Times New Roman" w:hAnsi="Times New Roman" w:cs="Times New Roman"/>
          <w:sz w:val="24"/>
          <w:szCs w:val="24"/>
          <w:lang w:val="sr-Latn-CS"/>
        </w:rPr>
        <w:t xml:space="preserve">у са </w:t>
      </w:r>
      <w:r>
        <w:rPr>
          <w:rFonts w:ascii="Times New Roman" w:hAnsi="Times New Roman" w:cs="Times New Roman"/>
          <w:sz w:val="24"/>
          <w:szCs w:val="24"/>
        </w:rPr>
        <w:t>тренутним стањем.</w:t>
      </w:r>
    </w:p>
    <w:p w:rsidR="00C1693C" w:rsidRDefault="00C1693C" w:rsidP="00C1693C">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В</w:t>
      </w:r>
      <w:r w:rsidRPr="00E821E7">
        <w:rPr>
          <w:rFonts w:ascii="Times New Roman" w:hAnsi="Times New Roman" w:cs="Times New Roman"/>
          <w:sz w:val="24"/>
          <w:szCs w:val="24"/>
          <w:lang w:val="sr-Latn-CS"/>
        </w:rPr>
        <w:t>рста абнорма</w:t>
      </w:r>
      <w:r>
        <w:rPr>
          <w:rFonts w:ascii="Times New Roman" w:hAnsi="Times New Roman" w:cs="Times New Roman"/>
          <w:sz w:val="24"/>
          <w:szCs w:val="24"/>
          <w:lang w:val="sr-Latn-CS"/>
        </w:rPr>
        <w:t>лности и евентуална прогресија</w:t>
      </w:r>
      <w:r>
        <w:rPr>
          <w:rFonts w:ascii="Times New Roman" w:hAnsi="Times New Roman" w:cs="Times New Roman"/>
          <w:sz w:val="24"/>
          <w:szCs w:val="24"/>
        </w:rPr>
        <w:t>.</w:t>
      </w:r>
    </w:p>
    <w:p w:rsidR="00C1693C" w:rsidRDefault="00C1693C" w:rsidP="00C1693C">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Да ли се </w:t>
      </w:r>
      <w:r w:rsidRPr="00E821E7">
        <w:rPr>
          <w:rFonts w:ascii="Times New Roman" w:hAnsi="Times New Roman" w:cs="Times New Roman"/>
          <w:sz w:val="24"/>
          <w:szCs w:val="24"/>
          <w:lang w:val="sr-Latn-CS"/>
        </w:rPr>
        <w:t xml:space="preserve">стање јавља у неким </w:t>
      </w:r>
      <w:r>
        <w:rPr>
          <w:rFonts w:ascii="Times New Roman" w:hAnsi="Times New Roman" w:cs="Times New Roman"/>
          <w:sz w:val="24"/>
          <w:szCs w:val="24"/>
          <w:lang w:val="sr-Latn-CS"/>
        </w:rPr>
        <w:t>годишњим добима, а у другим не</w:t>
      </w:r>
      <w:r>
        <w:rPr>
          <w:rFonts w:ascii="Times New Roman" w:hAnsi="Times New Roman" w:cs="Times New Roman"/>
          <w:sz w:val="24"/>
          <w:szCs w:val="24"/>
        </w:rPr>
        <w:t>.</w:t>
      </w:r>
    </w:p>
    <w:p w:rsidR="00C1693C" w:rsidRDefault="00C1693C" w:rsidP="00C1693C">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П</w:t>
      </w:r>
      <w:r w:rsidRPr="00E821E7">
        <w:rPr>
          <w:rFonts w:ascii="Times New Roman" w:hAnsi="Times New Roman" w:cs="Times New Roman"/>
          <w:sz w:val="24"/>
          <w:szCs w:val="24"/>
          <w:lang w:val="sr-Latn-CS"/>
        </w:rPr>
        <w:t>одручје на тел</w:t>
      </w:r>
      <w:r>
        <w:rPr>
          <w:rFonts w:ascii="Times New Roman" w:hAnsi="Times New Roman" w:cs="Times New Roman"/>
          <w:sz w:val="24"/>
          <w:szCs w:val="24"/>
          <w:lang w:val="sr-Latn-CS"/>
        </w:rPr>
        <w:t>у где је проблем први пут уочен</w:t>
      </w:r>
      <w:r>
        <w:rPr>
          <w:rFonts w:ascii="Times New Roman" w:hAnsi="Times New Roman" w:cs="Times New Roman"/>
          <w:sz w:val="24"/>
          <w:szCs w:val="24"/>
        </w:rPr>
        <w:t>.</w:t>
      </w:r>
    </w:p>
    <w:p w:rsidR="00C1693C" w:rsidRDefault="00C1693C" w:rsidP="00C1693C">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П</w:t>
      </w:r>
      <w:r>
        <w:rPr>
          <w:rFonts w:ascii="Times New Roman" w:hAnsi="Times New Roman" w:cs="Times New Roman"/>
          <w:sz w:val="24"/>
          <w:szCs w:val="24"/>
          <w:lang w:val="sr-Latn-CS"/>
        </w:rPr>
        <w:t>ретходн</w:t>
      </w:r>
      <w:r>
        <w:rPr>
          <w:rFonts w:ascii="Times New Roman" w:hAnsi="Times New Roman" w:cs="Times New Roman"/>
          <w:sz w:val="24"/>
          <w:szCs w:val="24"/>
        </w:rPr>
        <w:t>е терапијске процедуре и какав је одговор на терапију.</w:t>
      </w:r>
    </w:p>
    <w:p w:rsidR="00C1693C" w:rsidRDefault="00C1693C" w:rsidP="00C1693C">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У</w:t>
      </w:r>
      <w:r w:rsidRPr="00E821E7">
        <w:rPr>
          <w:rFonts w:ascii="Times New Roman" w:hAnsi="Times New Roman" w:cs="Times New Roman"/>
          <w:sz w:val="24"/>
          <w:szCs w:val="24"/>
          <w:lang w:val="sr-Latn-CS"/>
        </w:rPr>
        <w:t>честалост купања и када је последње купање обављено (скорашње купање може прикрити или променити важне клиничке лезије, прекомерно купање и влажење коже могу п</w:t>
      </w:r>
      <w:r>
        <w:rPr>
          <w:rFonts w:ascii="Times New Roman" w:hAnsi="Times New Roman" w:cs="Times New Roman"/>
          <w:sz w:val="24"/>
          <w:szCs w:val="24"/>
          <w:lang w:val="sr-Latn-CS"/>
        </w:rPr>
        <w:t>редиспонирати обољењ</w:t>
      </w:r>
      <w:r>
        <w:rPr>
          <w:rFonts w:ascii="Times New Roman" w:hAnsi="Times New Roman" w:cs="Times New Roman"/>
          <w:sz w:val="24"/>
          <w:szCs w:val="24"/>
        </w:rPr>
        <w:t>а</w:t>
      </w:r>
      <w:r>
        <w:rPr>
          <w:rFonts w:ascii="Times New Roman" w:hAnsi="Times New Roman" w:cs="Times New Roman"/>
          <w:sz w:val="24"/>
          <w:szCs w:val="24"/>
          <w:lang w:val="sr-Latn-CS"/>
        </w:rPr>
        <w:t xml:space="preserve"> коже</w:t>
      </w:r>
      <w:r>
        <w:rPr>
          <w:rFonts w:ascii="Times New Roman" w:hAnsi="Times New Roman" w:cs="Times New Roman"/>
          <w:sz w:val="24"/>
          <w:szCs w:val="24"/>
        </w:rPr>
        <w:t>).</w:t>
      </w:r>
    </w:p>
    <w:p w:rsidR="00C1693C" w:rsidRDefault="00C1693C" w:rsidP="00C1693C">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П</w:t>
      </w:r>
      <w:r w:rsidRPr="00E821E7">
        <w:rPr>
          <w:rFonts w:ascii="Times New Roman" w:hAnsi="Times New Roman" w:cs="Times New Roman"/>
          <w:sz w:val="24"/>
          <w:szCs w:val="24"/>
          <w:lang w:val="sr-Latn-CS"/>
        </w:rPr>
        <w:t>р</w:t>
      </w:r>
      <w:r>
        <w:rPr>
          <w:rFonts w:ascii="Times New Roman" w:hAnsi="Times New Roman" w:cs="Times New Roman"/>
          <w:sz w:val="24"/>
          <w:szCs w:val="24"/>
          <w:lang w:val="sr-Latn-CS"/>
        </w:rPr>
        <w:t>исуство бува, крпеља или гриња</w:t>
      </w:r>
      <w:r>
        <w:rPr>
          <w:rFonts w:ascii="Times New Roman" w:hAnsi="Times New Roman" w:cs="Times New Roman"/>
          <w:sz w:val="24"/>
          <w:szCs w:val="24"/>
        </w:rPr>
        <w:t>.</w:t>
      </w:r>
    </w:p>
    <w:p w:rsidR="00C1693C" w:rsidRDefault="00C1693C" w:rsidP="00C1693C">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Д</w:t>
      </w:r>
      <w:r w:rsidRPr="00E821E7">
        <w:rPr>
          <w:rFonts w:ascii="Times New Roman" w:hAnsi="Times New Roman" w:cs="Times New Roman"/>
          <w:sz w:val="24"/>
          <w:szCs w:val="24"/>
          <w:lang w:val="sr-Latn-CS"/>
        </w:rPr>
        <w:t>руге животиње које су бил</w:t>
      </w:r>
      <w:r>
        <w:rPr>
          <w:rFonts w:ascii="Times New Roman" w:hAnsi="Times New Roman" w:cs="Times New Roman"/>
          <w:sz w:val="24"/>
          <w:szCs w:val="24"/>
          <w:lang w:val="sr-Latn-CS"/>
        </w:rPr>
        <w:t>е у контакту са оболелим коњем</w:t>
      </w:r>
      <w:r>
        <w:rPr>
          <w:rFonts w:ascii="Times New Roman" w:hAnsi="Times New Roman" w:cs="Times New Roman"/>
          <w:sz w:val="24"/>
          <w:szCs w:val="24"/>
        </w:rPr>
        <w:t>.</w:t>
      </w:r>
    </w:p>
    <w:p w:rsidR="00C1693C" w:rsidRDefault="00C1693C" w:rsidP="00C1693C">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Ж</w:t>
      </w:r>
      <w:r w:rsidRPr="00E821E7">
        <w:rPr>
          <w:rFonts w:ascii="Times New Roman" w:hAnsi="Times New Roman" w:cs="Times New Roman"/>
          <w:sz w:val="24"/>
          <w:szCs w:val="24"/>
          <w:lang w:val="sr-Latn-CS"/>
        </w:rPr>
        <w:t>и</w:t>
      </w:r>
      <w:r>
        <w:rPr>
          <w:rFonts w:ascii="Times New Roman" w:hAnsi="Times New Roman" w:cs="Times New Roman"/>
          <w:sz w:val="24"/>
          <w:szCs w:val="24"/>
          <w:lang w:val="sr-Latn-CS"/>
        </w:rPr>
        <w:t>вотн</w:t>
      </w:r>
      <w:r>
        <w:rPr>
          <w:rFonts w:ascii="Times New Roman" w:hAnsi="Times New Roman" w:cs="Times New Roman"/>
          <w:sz w:val="24"/>
          <w:szCs w:val="24"/>
        </w:rPr>
        <w:t>а</w:t>
      </w:r>
      <w:r>
        <w:rPr>
          <w:rFonts w:ascii="Times New Roman" w:hAnsi="Times New Roman" w:cs="Times New Roman"/>
          <w:sz w:val="24"/>
          <w:szCs w:val="24"/>
          <w:lang w:val="sr-Latn-CS"/>
        </w:rPr>
        <w:t xml:space="preserve"> средин</w:t>
      </w:r>
      <w:r>
        <w:rPr>
          <w:rFonts w:ascii="Times New Roman" w:hAnsi="Times New Roman" w:cs="Times New Roman"/>
          <w:sz w:val="24"/>
          <w:szCs w:val="24"/>
        </w:rPr>
        <w:t>а</w:t>
      </w:r>
      <w:r>
        <w:rPr>
          <w:rFonts w:ascii="Times New Roman" w:hAnsi="Times New Roman" w:cs="Times New Roman"/>
          <w:sz w:val="24"/>
          <w:szCs w:val="24"/>
          <w:lang w:val="sr-Latn-CS"/>
        </w:rPr>
        <w:t xml:space="preserve"> и исхран</w:t>
      </w:r>
      <w:r>
        <w:rPr>
          <w:rFonts w:ascii="Times New Roman" w:hAnsi="Times New Roman" w:cs="Times New Roman"/>
          <w:sz w:val="24"/>
          <w:szCs w:val="24"/>
        </w:rPr>
        <w:t>а</w:t>
      </w:r>
      <w:r>
        <w:rPr>
          <w:rFonts w:ascii="Times New Roman" w:hAnsi="Times New Roman" w:cs="Times New Roman"/>
          <w:sz w:val="24"/>
          <w:szCs w:val="24"/>
          <w:lang w:val="sr-Latn-CS"/>
        </w:rPr>
        <w:t xml:space="preserve"> коња</w:t>
      </w:r>
      <w:r>
        <w:rPr>
          <w:rFonts w:ascii="Times New Roman" w:hAnsi="Times New Roman" w:cs="Times New Roman"/>
          <w:sz w:val="24"/>
          <w:szCs w:val="24"/>
        </w:rPr>
        <w:t>.</w:t>
      </w:r>
    </w:p>
    <w:p w:rsidR="00C1693C" w:rsidRDefault="00C1693C" w:rsidP="00C1693C">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Т</w:t>
      </w:r>
      <w:r w:rsidRPr="00E821E7">
        <w:rPr>
          <w:rFonts w:ascii="Times New Roman" w:hAnsi="Times New Roman" w:cs="Times New Roman"/>
          <w:sz w:val="24"/>
          <w:szCs w:val="24"/>
          <w:lang w:val="sr-Latn-CS"/>
        </w:rPr>
        <w:t xml:space="preserve">реба запазити </w:t>
      </w:r>
      <w:r>
        <w:rPr>
          <w:rFonts w:ascii="Times New Roman" w:hAnsi="Times New Roman" w:cs="Times New Roman"/>
          <w:sz w:val="24"/>
          <w:szCs w:val="24"/>
        </w:rPr>
        <w:t>симптоме</w:t>
      </w:r>
      <w:r w:rsidRPr="00E821E7">
        <w:rPr>
          <w:rFonts w:ascii="Times New Roman" w:hAnsi="Times New Roman" w:cs="Times New Roman"/>
          <w:sz w:val="24"/>
          <w:szCs w:val="24"/>
          <w:lang w:val="sr-Latn-CS"/>
        </w:rPr>
        <w:t xml:space="preserve"> генерализоване болести, јер кожа може бити прво место где се примећују знаци болест</w:t>
      </w:r>
      <w:r>
        <w:rPr>
          <w:rFonts w:ascii="Times New Roman" w:hAnsi="Times New Roman" w:cs="Times New Roman"/>
          <w:sz w:val="24"/>
          <w:szCs w:val="24"/>
          <w:lang w:val="sr-Latn-CS"/>
        </w:rPr>
        <w:t xml:space="preserve">и која погађа више система </w:t>
      </w:r>
      <w:r>
        <w:rPr>
          <w:rFonts w:ascii="Times New Roman" w:hAnsi="Times New Roman" w:cs="Times New Roman"/>
          <w:sz w:val="24"/>
          <w:szCs w:val="24"/>
        </w:rPr>
        <w:t xml:space="preserve">организма. </w:t>
      </w:r>
    </w:p>
    <w:p w:rsidR="00C1693C" w:rsidRPr="009B7E85" w:rsidRDefault="00C1693C" w:rsidP="0065797B">
      <w:pPr>
        <w:pStyle w:val="ListParagraph"/>
        <w:spacing w:after="480"/>
        <w:contextualSpacing w:val="0"/>
        <w:jc w:val="both"/>
        <w:rPr>
          <w:rFonts w:ascii="Times New Roman" w:hAnsi="Times New Roman" w:cs="Times New Roman"/>
          <w:sz w:val="24"/>
          <w:szCs w:val="24"/>
        </w:rPr>
      </w:pPr>
      <w:r w:rsidRPr="0085100F">
        <w:rPr>
          <w:rFonts w:ascii="Times New Roman" w:hAnsi="Times New Roman" w:cs="Times New Roman"/>
          <w:b/>
          <w:sz w:val="24"/>
          <w:szCs w:val="24"/>
        </w:rPr>
        <w:t>[7]</w:t>
      </w:r>
    </w:p>
    <w:p w:rsidR="00C1693C" w:rsidRPr="0065797B" w:rsidRDefault="00ED4A34" w:rsidP="0065797B">
      <w:pPr>
        <w:pStyle w:val="Heading2"/>
        <w:spacing w:after="120"/>
        <w:jc w:val="center"/>
        <w:rPr>
          <w:rFonts w:ascii="Times New Roman" w:hAnsi="Times New Roman" w:cs="Times New Roman"/>
          <w:color w:val="auto"/>
          <w:sz w:val="28"/>
          <w:szCs w:val="28"/>
        </w:rPr>
      </w:pPr>
      <w:bookmarkStart w:id="5" w:name="_Toc129008116"/>
      <w:r w:rsidRPr="0065797B">
        <w:rPr>
          <w:rFonts w:ascii="Times New Roman" w:hAnsi="Times New Roman" w:cs="Times New Roman"/>
          <w:color w:val="auto"/>
          <w:sz w:val="28"/>
          <w:szCs w:val="28"/>
        </w:rPr>
        <w:t>1.5</w:t>
      </w:r>
      <w:r w:rsidR="009B7E85" w:rsidRPr="0065797B">
        <w:rPr>
          <w:rFonts w:ascii="Times New Roman" w:hAnsi="Times New Roman" w:cs="Times New Roman"/>
          <w:color w:val="auto"/>
          <w:sz w:val="28"/>
          <w:szCs w:val="28"/>
        </w:rPr>
        <w:t xml:space="preserve">. </w:t>
      </w:r>
      <w:r w:rsidR="00801B45" w:rsidRPr="0065797B">
        <w:rPr>
          <w:rFonts w:ascii="Times New Roman" w:hAnsi="Times New Roman" w:cs="Times New Roman"/>
          <w:color w:val="auto"/>
          <w:sz w:val="28"/>
          <w:szCs w:val="28"/>
        </w:rPr>
        <w:t>ТЕРАПИЈА</w:t>
      </w:r>
      <w:bookmarkEnd w:id="5"/>
    </w:p>
    <w:p w:rsidR="00C1693C" w:rsidRDefault="00C1693C" w:rsidP="001B2951">
      <w:pPr>
        <w:ind w:firstLine="360"/>
        <w:jc w:val="both"/>
        <w:rPr>
          <w:rFonts w:ascii="Times New Roman" w:hAnsi="Times New Roman" w:cs="Times New Roman"/>
          <w:b/>
          <w:sz w:val="24"/>
          <w:szCs w:val="24"/>
        </w:rPr>
      </w:pPr>
      <w:r>
        <w:rPr>
          <w:rFonts w:ascii="Times New Roman" w:hAnsi="Times New Roman" w:cs="Times New Roman"/>
          <w:sz w:val="24"/>
          <w:szCs w:val="24"/>
        </w:rPr>
        <w:t>Успешна терапија болести коже</w:t>
      </w:r>
      <w:r w:rsidRPr="00E821E7">
        <w:rPr>
          <w:rFonts w:ascii="Times New Roman" w:hAnsi="Times New Roman" w:cs="Times New Roman"/>
          <w:sz w:val="24"/>
          <w:szCs w:val="24"/>
          <w:lang w:val="sr-Latn-CS"/>
        </w:rPr>
        <w:t xml:space="preserve"> захтева идентификацију основног узрока. </w:t>
      </w:r>
      <w:r>
        <w:rPr>
          <w:rFonts w:ascii="Times New Roman" w:hAnsi="Times New Roman" w:cs="Times New Roman"/>
          <w:sz w:val="24"/>
          <w:szCs w:val="24"/>
        </w:rPr>
        <w:t xml:space="preserve">Веома чест вид терапије и </w:t>
      </w:r>
      <w:r>
        <w:rPr>
          <w:rFonts w:ascii="Times New Roman" w:hAnsi="Times New Roman" w:cs="Times New Roman"/>
          <w:sz w:val="24"/>
          <w:szCs w:val="24"/>
          <w:lang w:val="sr-Latn-CS"/>
        </w:rPr>
        <w:t>третман</w:t>
      </w:r>
      <w:r>
        <w:rPr>
          <w:rFonts w:ascii="Times New Roman" w:hAnsi="Times New Roman" w:cs="Times New Roman"/>
          <w:sz w:val="24"/>
          <w:szCs w:val="24"/>
        </w:rPr>
        <w:t>а кожних</w:t>
      </w:r>
      <w:r w:rsidRPr="00E821E7">
        <w:rPr>
          <w:rFonts w:ascii="Times New Roman" w:hAnsi="Times New Roman" w:cs="Times New Roman"/>
          <w:sz w:val="24"/>
          <w:szCs w:val="24"/>
          <w:lang w:val="sr-Latn-CS"/>
        </w:rPr>
        <w:t xml:space="preserve"> болести </w:t>
      </w:r>
      <w:r>
        <w:rPr>
          <w:rFonts w:ascii="Times New Roman" w:hAnsi="Times New Roman" w:cs="Times New Roman"/>
          <w:sz w:val="24"/>
          <w:szCs w:val="24"/>
        </w:rPr>
        <w:t xml:space="preserve">се </w:t>
      </w:r>
      <w:r w:rsidRPr="00E821E7">
        <w:rPr>
          <w:rFonts w:ascii="Times New Roman" w:hAnsi="Times New Roman" w:cs="Times New Roman"/>
          <w:sz w:val="24"/>
          <w:szCs w:val="24"/>
          <w:lang w:val="sr-Latn-CS"/>
        </w:rPr>
        <w:t xml:space="preserve">примењују директно на површину коже. Иако локални третмани </w:t>
      </w:r>
      <w:r>
        <w:rPr>
          <w:rFonts w:ascii="Times New Roman" w:hAnsi="Times New Roman" w:cs="Times New Roman"/>
          <w:sz w:val="24"/>
          <w:szCs w:val="24"/>
        </w:rPr>
        <w:t>не морају нужно довести до излечења</w:t>
      </w:r>
      <w:r w:rsidRPr="00E821E7">
        <w:rPr>
          <w:rFonts w:ascii="Times New Roman" w:hAnsi="Times New Roman" w:cs="Times New Roman"/>
          <w:sz w:val="24"/>
          <w:szCs w:val="24"/>
          <w:lang w:val="sr-Latn-CS"/>
        </w:rPr>
        <w:t>, они су често корисни у побољшању козметичког изгледа или мириса животиње, док се не постави коначна дијагноза. Локални лекови за кожу могу бити пожељан метод лечења неких болести или корисни поред системских лекова. Примери производа који се наносе директно на кожу укључују антибиотске масти, кортикостероидне препарате, медицинске шампоне и локалне инсектициде.</w:t>
      </w:r>
      <w:r>
        <w:rPr>
          <w:rFonts w:ascii="Times New Roman" w:hAnsi="Times New Roman" w:cs="Times New Roman"/>
          <w:sz w:val="24"/>
          <w:szCs w:val="24"/>
        </w:rPr>
        <w:t xml:space="preserve"> </w:t>
      </w:r>
      <w:r w:rsidRPr="00056DC7">
        <w:rPr>
          <w:rFonts w:ascii="Times New Roman" w:hAnsi="Times New Roman" w:cs="Times New Roman"/>
          <w:b/>
          <w:sz w:val="24"/>
          <w:szCs w:val="24"/>
        </w:rPr>
        <w:t>[8]</w:t>
      </w:r>
    </w:p>
    <w:p w:rsidR="0065797B" w:rsidRPr="0065797B" w:rsidRDefault="0065797B" w:rsidP="000C24E6">
      <w:pPr>
        <w:ind w:firstLine="0"/>
        <w:jc w:val="both"/>
        <w:rPr>
          <w:rFonts w:ascii="Times New Roman" w:hAnsi="Times New Roman" w:cs="Times New Roman"/>
          <w:b/>
          <w:sz w:val="24"/>
          <w:szCs w:val="24"/>
        </w:rPr>
      </w:pPr>
    </w:p>
    <w:p w:rsidR="00C1693C" w:rsidRPr="0065797B" w:rsidRDefault="00E3716A" w:rsidP="0065797B">
      <w:pPr>
        <w:pStyle w:val="Heading1"/>
        <w:spacing w:after="120"/>
        <w:jc w:val="center"/>
        <w:rPr>
          <w:rFonts w:ascii="Times New Roman" w:hAnsi="Times New Roman" w:cs="Times New Roman"/>
          <w:color w:val="auto"/>
          <w:sz w:val="32"/>
          <w:szCs w:val="32"/>
        </w:rPr>
      </w:pPr>
      <w:bookmarkStart w:id="6" w:name="_Toc129008117"/>
      <w:r w:rsidRPr="0065797B">
        <w:rPr>
          <w:rFonts w:ascii="Times New Roman" w:hAnsi="Times New Roman" w:cs="Times New Roman"/>
          <w:color w:val="auto"/>
          <w:sz w:val="32"/>
          <w:szCs w:val="32"/>
        </w:rPr>
        <w:lastRenderedPageBreak/>
        <w:t xml:space="preserve">2. </w:t>
      </w:r>
      <w:r w:rsidR="00C1693C" w:rsidRPr="0065797B">
        <w:rPr>
          <w:rFonts w:ascii="Times New Roman" w:hAnsi="Times New Roman" w:cs="Times New Roman"/>
          <w:color w:val="auto"/>
          <w:sz w:val="32"/>
          <w:szCs w:val="32"/>
        </w:rPr>
        <w:t>ДИЈАГНОСТИЧКЕ МЕТОДЕ</w:t>
      </w:r>
      <w:bookmarkEnd w:id="6"/>
    </w:p>
    <w:p w:rsidR="00C1693C" w:rsidRDefault="00C1693C" w:rsidP="00EF42B8">
      <w:pPr>
        <w:spacing w:after="480"/>
        <w:ind w:firstLine="360"/>
        <w:jc w:val="both"/>
        <w:rPr>
          <w:rFonts w:ascii="Times New Roman" w:hAnsi="Times New Roman" w:cs="Times New Roman"/>
          <w:sz w:val="24"/>
          <w:szCs w:val="24"/>
        </w:rPr>
      </w:pPr>
      <w:r>
        <w:rPr>
          <w:rFonts w:ascii="Times New Roman" w:hAnsi="Times New Roman" w:cs="Times New Roman"/>
          <w:sz w:val="24"/>
          <w:szCs w:val="24"/>
        </w:rPr>
        <w:t xml:space="preserve">Дијагноза је резултат анализе скупа појединих симптома, закључак стручњака о локализацији обољења, карактеру насталих промена, степену њихове проширености  и узроку који  је болест изазвао. </w:t>
      </w:r>
    </w:p>
    <w:p w:rsidR="00C1693C" w:rsidRPr="0065797B" w:rsidRDefault="00801B45" w:rsidP="0065797B">
      <w:pPr>
        <w:pStyle w:val="Heading2"/>
        <w:spacing w:after="120"/>
        <w:jc w:val="center"/>
        <w:rPr>
          <w:rFonts w:ascii="Times New Roman" w:hAnsi="Times New Roman" w:cs="Times New Roman"/>
          <w:color w:val="auto"/>
          <w:sz w:val="28"/>
          <w:szCs w:val="28"/>
        </w:rPr>
      </w:pPr>
      <w:bookmarkStart w:id="7" w:name="_Toc129008118"/>
      <w:r w:rsidRPr="0065797B">
        <w:rPr>
          <w:rFonts w:ascii="Times New Roman" w:hAnsi="Times New Roman" w:cs="Times New Roman"/>
          <w:color w:val="auto"/>
          <w:sz w:val="28"/>
          <w:szCs w:val="28"/>
        </w:rPr>
        <w:t xml:space="preserve">2.1. </w:t>
      </w:r>
      <w:r w:rsidR="00C1693C" w:rsidRPr="0065797B">
        <w:rPr>
          <w:rFonts w:ascii="Times New Roman" w:hAnsi="Times New Roman" w:cs="Times New Roman"/>
          <w:color w:val="auto"/>
          <w:sz w:val="28"/>
          <w:szCs w:val="28"/>
        </w:rPr>
        <w:t>А</w:t>
      </w:r>
      <w:r w:rsidRPr="0065797B">
        <w:rPr>
          <w:rFonts w:ascii="Times New Roman" w:hAnsi="Times New Roman" w:cs="Times New Roman"/>
          <w:color w:val="auto"/>
          <w:sz w:val="28"/>
          <w:szCs w:val="28"/>
        </w:rPr>
        <w:t>НАМНЕЗА</w:t>
      </w:r>
      <w:bookmarkEnd w:id="7"/>
    </w:p>
    <w:p w:rsidR="00C1693C" w:rsidRDefault="00C1693C" w:rsidP="008D753E">
      <w:pPr>
        <w:spacing w:after="120"/>
        <w:ind w:firstLine="446"/>
        <w:jc w:val="both"/>
        <w:rPr>
          <w:rFonts w:ascii="Times New Roman" w:hAnsi="Times New Roman" w:cs="Times New Roman"/>
          <w:sz w:val="24"/>
          <w:szCs w:val="24"/>
        </w:rPr>
      </w:pPr>
      <w:r>
        <w:rPr>
          <w:rFonts w:ascii="Times New Roman" w:hAnsi="Times New Roman" w:cs="Times New Roman"/>
          <w:sz w:val="24"/>
          <w:szCs w:val="24"/>
        </w:rPr>
        <w:t>Пре свега у дијагностици сваког обољења најбитнија нам је анамнеза</w:t>
      </w:r>
      <w:r w:rsidRPr="00725643">
        <w:rPr>
          <w:rFonts w:ascii="Times New Roman" w:hAnsi="Times New Roman" w:cs="Times New Roman"/>
          <w:sz w:val="24"/>
          <w:szCs w:val="24"/>
        </w:rPr>
        <w:t>.</w:t>
      </w:r>
      <w:r w:rsidRPr="009964DA">
        <w:rPr>
          <w:rFonts w:ascii="Times New Roman" w:hAnsi="Times New Roman" w:cs="Times New Roman"/>
          <w:sz w:val="24"/>
          <w:szCs w:val="24"/>
        </w:rPr>
        <w:t xml:space="preserve"> </w:t>
      </w:r>
      <w:r>
        <w:rPr>
          <w:rFonts w:ascii="Times New Roman" w:hAnsi="Times New Roman" w:cs="Times New Roman"/>
          <w:sz w:val="24"/>
          <w:szCs w:val="24"/>
        </w:rPr>
        <w:t>Анамнеза представља претходне податке о болести животиње. Подаци се добијају од власника односно држаоца животиње.</w:t>
      </w:r>
    </w:p>
    <w:p w:rsidR="00C1693C" w:rsidRPr="00D51482" w:rsidRDefault="00C1693C" w:rsidP="000021EE">
      <w:pPr>
        <w:spacing w:after="0"/>
        <w:ind w:firstLine="360"/>
        <w:jc w:val="both"/>
        <w:rPr>
          <w:rFonts w:ascii="Times New Roman" w:hAnsi="Times New Roman" w:cs="Times New Roman"/>
          <w:sz w:val="24"/>
          <w:szCs w:val="24"/>
        </w:rPr>
      </w:pPr>
      <w:r>
        <w:rPr>
          <w:rFonts w:ascii="Times New Roman" w:hAnsi="Times New Roman" w:cs="Times New Roman"/>
          <w:sz w:val="24"/>
          <w:szCs w:val="24"/>
        </w:rPr>
        <w:t>Приступ анамнестичким подацима коња је сличан као код друг</w:t>
      </w:r>
      <w:r w:rsidR="008D753E">
        <w:rPr>
          <w:rFonts w:ascii="Times New Roman" w:hAnsi="Times New Roman" w:cs="Times New Roman"/>
          <w:sz w:val="24"/>
          <w:szCs w:val="24"/>
        </w:rPr>
        <w:t>их животињских врста и обухвата</w:t>
      </w:r>
      <w:r>
        <w:rPr>
          <w:rFonts w:ascii="Times New Roman" w:hAnsi="Times New Roman" w:cs="Times New Roman"/>
          <w:sz w:val="24"/>
          <w:szCs w:val="24"/>
        </w:rPr>
        <w:t>:</w:t>
      </w:r>
    </w:p>
    <w:p w:rsidR="00C1693C" w:rsidRDefault="00C1693C" w:rsidP="00C1693C">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Раса, старост, пол, боја, висина, тежина, особени знаци, име и порекло.</w:t>
      </w:r>
    </w:p>
    <w:p w:rsidR="00C1693C" w:rsidRDefault="00C1693C" w:rsidP="00C1693C">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Историја болести</w:t>
      </w:r>
    </w:p>
    <w:p w:rsidR="00C1693C" w:rsidRDefault="00C1693C" w:rsidP="00C1693C">
      <w:pPr>
        <w:pStyle w:val="ListParagraph"/>
        <w:numPr>
          <w:ilvl w:val="0"/>
          <w:numId w:val="4"/>
        </w:numPr>
        <w:jc w:val="both"/>
        <w:rPr>
          <w:rFonts w:ascii="Times New Roman" w:hAnsi="Times New Roman" w:cs="Times New Roman"/>
          <w:sz w:val="24"/>
          <w:szCs w:val="24"/>
        </w:rPr>
      </w:pPr>
      <w:r w:rsidRPr="001628B5">
        <w:rPr>
          <w:rFonts w:ascii="Times New Roman" w:hAnsi="Times New Roman" w:cs="Times New Roman"/>
          <w:sz w:val="24"/>
          <w:szCs w:val="24"/>
        </w:rPr>
        <w:t>Подаци од власника</w:t>
      </w:r>
      <w:r>
        <w:rPr>
          <w:rFonts w:ascii="Times New Roman" w:hAnsi="Times New Roman" w:cs="Times New Roman"/>
          <w:sz w:val="24"/>
          <w:szCs w:val="24"/>
        </w:rPr>
        <w:t>/држаоца животиње:</w:t>
      </w:r>
    </w:p>
    <w:p w:rsidR="00C1693C" w:rsidRDefault="00C1693C" w:rsidP="00C1693C">
      <w:pPr>
        <w:pStyle w:val="ListParagraph"/>
        <w:numPr>
          <w:ilvl w:val="0"/>
          <w:numId w:val="5"/>
        </w:numPr>
        <w:jc w:val="both"/>
        <w:rPr>
          <w:rFonts w:ascii="Times New Roman" w:hAnsi="Times New Roman" w:cs="Times New Roman"/>
          <w:sz w:val="24"/>
          <w:szCs w:val="24"/>
        </w:rPr>
      </w:pPr>
      <w:r w:rsidRPr="001628B5">
        <w:rPr>
          <w:rFonts w:ascii="Times New Roman" w:hAnsi="Times New Roman" w:cs="Times New Roman"/>
          <w:sz w:val="24"/>
          <w:szCs w:val="24"/>
        </w:rPr>
        <w:t>Колико дуго је коњ у власништву</w:t>
      </w:r>
    </w:p>
    <w:p w:rsidR="00C1693C" w:rsidRDefault="00936E8D" w:rsidP="00C1693C">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Употреба – так</w:t>
      </w:r>
      <w:r w:rsidR="00682F40">
        <w:rPr>
          <w:rFonts w:ascii="Times New Roman" w:hAnsi="Times New Roman" w:cs="Times New Roman"/>
          <w:sz w:val="24"/>
          <w:szCs w:val="24"/>
        </w:rPr>
        <w:t>мичења, репродуктивна намена</w:t>
      </w:r>
      <w:r w:rsidR="00C1693C">
        <w:rPr>
          <w:rFonts w:ascii="Times New Roman" w:hAnsi="Times New Roman" w:cs="Times New Roman"/>
          <w:sz w:val="24"/>
          <w:szCs w:val="24"/>
        </w:rPr>
        <w:t>, трке...</w:t>
      </w:r>
    </w:p>
    <w:p w:rsidR="00C1693C" w:rsidRDefault="00C1693C" w:rsidP="00C1693C">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Режим исхране</w:t>
      </w:r>
    </w:p>
    <w:p w:rsidR="00C1693C" w:rsidRDefault="00C1693C" w:rsidP="00C1693C">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Време проведено у штали и на пашњаку</w:t>
      </w:r>
    </w:p>
    <w:p w:rsidR="00C1693C" w:rsidRDefault="00C1693C" w:rsidP="00C1693C">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Тип штале и подлоге</w:t>
      </w:r>
    </w:p>
    <w:p w:rsidR="00C1693C" w:rsidRDefault="00C1693C" w:rsidP="00C1693C">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Да ли се редовно вакцинише и  дехелминтише</w:t>
      </w:r>
    </w:p>
    <w:p w:rsidR="00C1693C" w:rsidRDefault="00C1693C" w:rsidP="00C1693C">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Да ли се редовно тимари и која опрема се користи</w:t>
      </w:r>
    </w:p>
    <w:p w:rsidR="00C1693C" w:rsidRDefault="00C1693C" w:rsidP="00C1693C">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Опрема која долази у контакт са коњем</w:t>
      </w:r>
    </w:p>
    <w:p w:rsidR="00C1693C" w:rsidRDefault="00C1693C" w:rsidP="00C1693C">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Контакт са другим коњима</w:t>
      </w:r>
    </w:p>
    <w:p w:rsidR="00C1693C" w:rsidRDefault="00C1693C" w:rsidP="00C1693C">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Историја тренутне болести </w:t>
      </w:r>
    </w:p>
    <w:p w:rsidR="00C1693C" w:rsidRDefault="00C1693C" w:rsidP="00C1693C">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 xml:space="preserve">Први знаци, напредак, реакција на лечење </w:t>
      </w:r>
    </w:p>
    <w:p w:rsidR="00C1693C" w:rsidRDefault="00C1693C" w:rsidP="00C1693C">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 xml:space="preserve">Претходне епизоде болести </w:t>
      </w:r>
    </w:p>
    <w:p w:rsidR="00C1693C" w:rsidRDefault="00C1693C" w:rsidP="00C1693C">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Резултати дијагностичких тестова</w:t>
      </w:r>
    </w:p>
    <w:p w:rsidR="00C1693C" w:rsidRPr="004C2E13" w:rsidRDefault="00C1693C" w:rsidP="00EF42B8">
      <w:pPr>
        <w:pStyle w:val="ListParagraph"/>
        <w:numPr>
          <w:ilvl w:val="0"/>
          <w:numId w:val="6"/>
        </w:numPr>
        <w:spacing w:after="480"/>
        <w:ind w:left="1886"/>
        <w:contextualSpacing w:val="0"/>
        <w:jc w:val="both"/>
        <w:rPr>
          <w:rFonts w:ascii="Times New Roman" w:hAnsi="Times New Roman" w:cs="Times New Roman"/>
          <w:sz w:val="24"/>
          <w:szCs w:val="24"/>
        </w:rPr>
      </w:pPr>
      <w:r>
        <w:rPr>
          <w:rFonts w:ascii="Times New Roman" w:hAnsi="Times New Roman" w:cs="Times New Roman"/>
          <w:sz w:val="24"/>
          <w:szCs w:val="24"/>
        </w:rPr>
        <w:t xml:space="preserve">Тренутна и скорашња терапија   </w:t>
      </w:r>
      <w:r w:rsidRPr="003D1B95">
        <w:rPr>
          <w:rFonts w:ascii="Times New Roman" w:hAnsi="Times New Roman" w:cs="Times New Roman"/>
          <w:b/>
          <w:sz w:val="24"/>
          <w:szCs w:val="24"/>
        </w:rPr>
        <w:t>[9]</w:t>
      </w:r>
      <w:r>
        <w:rPr>
          <w:rFonts w:ascii="Times New Roman" w:hAnsi="Times New Roman" w:cs="Times New Roman"/>
          <w:sz w:val="24"/>
          <w:szCs w:val="24"/>
        </w:rPr>
        <w:t xml:space="preserve"> </w:t>
      </w:r>
    </w:p>
    <w:p w:rsidR="00C1693C" w:rsidRPr="0065797B" w:rsidRDefault="001615A6" w:rsidP="0065797B">
      <w:pPr>
        <w:pStyle w:val="Heading2"/>
        <w:spacing w:after="120"/>
        <w:jc w:val="center"/>
        <w:rPr>
          <w:rFonts w:ascii="Times New Roman" w:hAnsi="Times New Roman" w:cs="Times New Roman"/>
          <w:color w:val="auto"/>
          <w:sz w:val="28"/>
        </w:rPr>
      </w:pPr>
      <w:bookmarkStart w:id="8" w:name="_Toc129008119"/>
      <w:r w:rsidRPr="0065797B">
        <w:rPr>
          <w:rFonts w:ascii="Times New Roman" w:hAnsi="Times New Roman" w:cs="Times New Roman"/>
          <w:color w:val="auto"/>
          <w:sz w:val="28"/>
        </w:rPr>
        <w:t>2.2. КЛИНИЧКИ ПРЕГЛЕД</w:t>
      </w:r>
      <w:bookmarkEnd w:id="8"/>
    </w:p>
    <w:p w:rsidR="00C1693C" w:rsidRDefault="00C1693C" w:rsidP="004C2E13">
      <w:pPr>
        <w:spacing w:after="120"/>
        <w:ind w:firstLine="446"/>
        <w:jc w:val="both"/>
        <w:rPr>
          <w:rFonts w:ascii="Times New Roman" w:hAnsi="Times New Roman" w:cs="Times New Roman"/>
          <w:noProof/>
          <w:sz w:val="24"/>
          <w:szCs w:val="24"/>
        </w:rPr>
      </w:pPr>
      <w:r>
        <w:rPr>
          <w:rFonts w:ascii="Times New Roman" w:hAnsi="Times New Roman" w:cs="Times New Roman"/>
          <w:sz w:val="24"/>
          <w:szCs w:val="24"/>
        </w:rPr>
        <w:t>Комплетан клинички преглед је потребан како би утврдили здравствено стање коња, а у овом случају стање коже. При клиничком прегледу морамо обезбедити фиксацију коња и адекватну осветљеност. Клин</w:t>
      </w:r>
      <w:r w:rsidR="00682F40">
        <w:rPr>
          <w:rFonts w:ascii="Times New Roman" w:hAnsi="Times New Roman" w:cs="Times New Roman"/>
          <w:sz w:val="24"/>
          <w:szCs w:val="24"/>
        </w:rPr>
        <w:t>ички преглед се обавља системат</w:t>
      </w:r>
      <w:r>
        <w:rPr>
          <w:rFonts w:ascii="Times New Roman" w:hAnsi="Times New Roman" w:cs="Times New Roman"/>
          <w:sz w:val="24"/>
          <w:szCs w:val="24"/>
        </w:rPr>
        <w:t>с</w:t>
      </w:r>
      <w:r w:rsidR="00682F40">
        <w:rPr>
          <w:rFonts w:ascii="Times New Roman" w:hAnsi="Times New Roman" w:cs="Times New Roman"/>
          <w:sz w:val="24"/>
          <w:szCs w:val="24"/>
        </w:rPr>
        <w:t>к</w:t>
      </w:r>
      <w:r>
        <w:rPr>
          <w:rFonts w:ascii="Times New Roman" w:hAnsi="Times New Roman" w:cs="Times New Roman"/>
          <w:sz w:val="24"/>
          <w:szCs w:val="24"/>
        </w:rPr>
        <w:t>и по регијама тела у кранио-каудалном правцу почињући од главе са завршетком на репу и перинеалној регији.  При прегледу обавезан део је погледати сама копита и жабични регион. Уколико кожа није чиста, потребно је очистити прљаве делове и прегледати постојеће лезије.У неким случајевим</w:t>
      </w:r>
      <w:r w:rsidR="00787F4E">
        <w:rPr>
          <w:rFonts w:ascii="Times New Roman" w:hAnsi="Times New Roman" w:cs="Times New Roman"/>
          <w:sz w:val="24"/>
          <w:szCs w:val="24"/>
        </w:rPr>
        <w:t>а</w:t>
      </w:r>
      <w:r>
        <w:rPr>
          <w:rFonts w:ascii="Times New Roman" w:hAnsi="Times New Roman" w:cs="Times New Roman"/>
          <w:sz w:val="24"/>
          <w:szCs w:val="24"/>
        </w:rPr>
        <w:t>, седација може бити потребна.</w:t>
      </w:r>
      <w:r w:rsidRPr="00593E0B">
        <w:rPr>
          <w:rFonts w:ascii="Times New Roman" w:hAnsi="Times New Roman" w:cs="Times New Roman"/>
          <w:noProof/>
          <w:sz w:val="24"/>
          <w:szCs w:val="24"/>
        </w:rPr>
        <w:t xml:space="preserve"> </w:t>
      </w:r>
    </w:p>
    <w:p w:rsidR="00C1693C" w:rsidRDefault="00C1693C" w:rsidP="004C2E13">
      <w:pPr>
        <w:spacing w:after="0"/>
        <w:jc w:val="both"/>
        <w:rPr>
          <w:rFonts w:ascii="Times New Roman" w:hAnsi="Times New Roman" w:cs="Times New Roman"/>
          <w:noProof/>
          <w:sz w:val="24"/>
          <w:szCs w:val="24"/>
        </w:rPr>
      </w:pPr>
      <w:r>
        <w:rPr>
          <w:rFonts w:ascii="Times New Roman" w:hAnsi="Times New Roman" w:cs="Times New Roman"/>
          <w:noProof/>
          <w:sz w:val="24"/>
          <w:szCs w:val="24"/>
        </w:rPr>
        <w:t>Основне методе клиничког прегледа:</w:t>
      </w:r>
    </w:p>
    <w:p w:rsidR="00C1693C" w:rsidRPr="00725643" w:rsidRDefault="00C1693C" w:rsidP="00C5320F">
      <w:pPr>
        <w:pStyle w:val="ListParagraph"/>
        <w:numPr>
          <w:ilvl w:val="0"/>
          <w:numId w:val="18"/>
        </w:numPr>
        <w:spacing w:after="0"/>
        <w:contextualSpacing w:val="0"/>
        <w:jc w:val="both"/>
        <w:rPr>
          <w:rFonts w:ascii="Times New Roman" w:hAnsi="Times New Roman" w:cs="Times New Roman"/>
          <w:sz w:val="24"/>
          <w:szCs w:val="24"/>
        </w:rPr>
      </w:pPr>
      <w:r w:rsidRPr="00725643">
        <w:rPr>
          <w:rFonts w:ascii="Times New Roman" w:hAnsi="Times New Roman" w:cs="Times New Roman"/>
          <w:sz w:val="24"/>
          <w:szCs w:val="24"/>
        </w:rPr>
        <w:t>Адспекција</w:t>
      </w:r>
    </w:p>
    <w:p w:rsidR="00C1693C" w:rsidRPr="00725643" w:rsidRDefault="00C1693C" w:rsidP="00C5320F">
      <w:pPr>
        <w:pStyle w:val="ListParagraph"/>
        <w:numPr>
          <w:ilvl w:val="0"/>
          <w:numId w:val="18"/>
        </w:numPr>
        <w:spacing w:after="0"/>
        <w:contextualSpacing w:val="0"/>
        <w:jc w:val="both"/>
        <w:rPr>
          <w:rFonts w:ascii="Times New Roman" w:hAnsi="Times New Roman" w:cs="Times New Roman"/>
          <w:sz w:val="24"/>
          <w:szCs w:val="24"/>
        </w:rPr>
      </w:pPr>
      <w:r w:rsidRPr="00725643">
        <w:rPr>
          <w:rFonts w:ascii="Times New Roman" w:hAnsi="Times New Roman" w:cs="Times New Roman"/>
          <w:sz w:val="24"/>
          <w:szCs w:val="24"/>
        </w:rPr>
        <w:t>Палпација</w:t>
      </w:r>
    </w:p>
    <w:p w:rsidR="00C1693C" w:rsidRPr="00725643" w:rsidRDefault="00C1693C" w:rsidP="00C5320F">
      <w:pPr>
        <w:pStyle w:val="ListParagraph"/>
        <w:numPr>
          <w:ilvl w:val="0"/>
          <w:numId w:val="18"/>
        </w:numPr>
        <w:spacing w:after="0"/>
        <w:contextualSpacing w:val="0"/>
        <w:jc w:val="both"/>
        <w:rPr>
          <w:rFonts w:ascii="Times New Roman" w:hAnsi="Times New Roman" w:cs="Times New Roman"/>
          <w:sz w:val="24"/>
          <w:szCs w:val="24"/>
        </w:rPr>
      </w:pPr>
      <w:r w:rsidRPr="00725643">
        <w:rPr>
          <w:rFonts w:ascii="Times New Roman" w:hAnsi="Times New Roman" w:cs="Times New Roman"/>
          <w:sz w:val="24"/>
          <w:szCs w:val="24"/>
        </w:rPr>
        <w:lastRenderedPageBreak/>
        <w:t>Перкусија</w:t>
      </w:r>
    </w:p>
    <w:p w:rsidR="00C1693C" w:rsidRPr="004C2E13" w:rsidRDefault="00C1693C" w:rsidP="00C5320F">
      <w:pPr>
        <w:pStyle w:val="ListParagraph"/>
        <w:numPr>
          <w:ilvl w:val="0"/>
          <w:numId w:val="18"/>
        </w:numPr>
        <w:spacing w:after="480"/>
        <w:contextualSpacing w:val="0"/>
        <w:jc w:val="both"/>
        <w:rPr>
          <w:rFonts w:ascii="Times New Roman" w:hAnsi="Times New Roman" w:cs="Times New Roman"/>
          <w:sz w:val="24"/>
          <w:szCs w:val="24"/>
        </w:rPr>
      </w:pPr>
      <w:r w:rsidRPr="00725643">
        <w:rPr>
          <w:rFonts w:ascii="Times New Roman" w:hAnsi="Times New Roman" w:cs="Times New Roman"/>
          <w:sz w:val="24"/>
          <w:szCs w:val="24"/>
        </w:rPr>
        <w:t>Аускултација</w:t>
      </w:r>
      <w:r>
        <w:rPr>
          <w:rFonts w:ascii="Times New Roman" w:hAnsi="Times New Roman" w:cs="Times New Roman"/>
          <w:sz w:val="24"/>
          <w:szCs w:val="24"/>
        </w:rPr>
        <w:t xml:space="preserve"> </w:t>
      </w:r>
      <w:r w:rsidRPr="003D1B95">
        <w:rPr>
          <w:rFonts w:ascii="Times New Roman" w:hAnsi="Times New Roman" w:cs="Times New Roman"/>
          <w:b/>
          <w:sz w:val="24"/>
          <w:szCs w:val="24"/>
        </w:rPr>
        <w:t>[</w:t>
      </w:r>
      <w:r>
        <w:rPr>
          <w:rFonts w:ascii="Times New Roman" w:hAnsi="Times New Roman" w:cs="Times New Roman"/>
          <w:b/>
          <w:sz w:val="24"/>
          <w:szCs w:val="24"/>
        </w:rPr>
        <w:t>9</w:t>
      </w:r>
      <w:r w:rsidRPr="003D1B95">
        <w:rPr>
          <w:rFonts w:ascii="Times New Roman" w:hAnsi="Times New Roman" w:cs="Times New Roman"/>
          <w:b/>
          <w:sz w:val="24"/>
          <w:szCs w:val="24"/>
        </w:rPr>
        <w:t>]</w:t>
      </w:r>
    </w:p>
    <w:p w:rsidR="00C1693C" w:rsidRPr="008C46AF" w:rsidRDefault="00D96527" w:rsidP="008C46AF">
      <w:pPr>
        <w:pStyle w:val="Heading2"/>
        <w:spacing w:after="120"/>
        <w:jc w:val="center"/>
        <w:rPr>
          <w:rFonts w:ascii="Times New Roman" w:hAnsi="Times New Roman" w:cs="Times New Roman"/>
          <w:color w:val="auto"/>
          <w:sz w:val="28"/>
        </w:rPr>
      </w:pPr>
      <w:bookmarkStart w:id="9" w:name="_Toc129008120"/>
      <w:r w:rsidRPr="008C46AF">
        <w:rPr>
          <w:rFonts w:ascii="Times New Roman" w:hAnsi="Times New Roman" w:cs="Times New Roman"/>
          <w:noProof/>
          <w:color w:val="auto"/>
          <w:sz w:val="28"/>
        </w:rPr>
        <w:t>2.3. ДИЈАГНОСТИЧКИ ТЕСТОВИ</w:t>
      </w:r>
      <w:bookmarkEnd w:id="9"/>
    </w:p>
    <w:p w:rsidR="00C1693C" w:rsidRDefault="00C1693C" w:rsidP="00543121">
      <w:pPr>
        <w:spacing w:after="120"/>
        <w:ind w:firstLine="446"/>
        <w:jc w:val="both"/>
        <w:rPr>
          <w:rFonts w:ascii="Times New Roman" w:hAnsi="Times New Roman" w:cs="Times New Roman"/>
          <w:sz w:val="24"/>
          <w:szCs w:val="24"/>
        </w:rPr>
      </w:pPr>
      <w:r>
        <w:rPr>
          <w:rFonts w:ascii="Times New Roman" w:hAnsi="Times New Roman" w:cs="Times New Roman"/>
          <w:sz w:val="24"/>
          <w:szCs w:val="24"/>
        </w:rPr>
        <w:t xml:space="preserve">Анамнеза и клинички преглед би требало да нам обезбеде довољно података на основу којих можемо направити листу диференцијалних дијагноза. Како би што лакше поставили дијагнозу можемо направити списак проблема, доминантних клиничких симптома и категорисања истих као контагиозне или неконтагиозне што ће нам помоћи при даљој </w:t>
      </w:r>
      <w:r w:rsidRPr="00C96699">
        <w:rPr>
          <w:rFonts w:ascii="Times New Roman" w:hAnsi="Times New Roman" w:cs="Times New Roman"/>
          <w:sz w:val="24"/>
          <w:szCs w:val="24"/>
        </w:rPr>
        <w:t>ор</w:t>
      </w:r>
      <w:r w:rsidR="00C96699" w:rsidRPr="00C96699">
        <w:rPr>
          <w:rFonts w:ascii="Times New Roman" w:hAnsi="Times New Roman" w:cs="Times New Roman"/>
          <w:sz w:val="24"/>
          <w:szCs w:val="24"/>
        </w:rPr>
        <w:t>и</w:t>
      </w:r>
      <w:r w:rsidRPr="00C96699">
        <w:rPr>
          <w:rFonts w:ascii="Times New Roman" w:hAnsi="Times New Roman" w:cs="Times New Roman"/>
          <w:sz w:val="24"/>
          <w:szCs w:val="24"/>
        </w:rPr>
        <w:t>јентацији.</w:t>
      </w:r>
    </w:p>
    <w:p w:rsidR="00C1693C" w:rsidRDefault="00C1693C" w:rsidP="00543121">
      <w:pPr>
        <w:spacing w:after="0"/>
        <w:ind w:firstLine="360"/>
        <w:jc w:val="both"/>
        <w:rPr>
          <w:rFonts w:ascii="Times New Roman" w:hAnsi="Times New Roman" w:cs="Times New Roman"/>
          <w:sz w:val="24"/>
          <w:szCs w:val="24"/>
        </w:rPr>
      </w:pPr>
      <w:r>
        <w:rPr>
          <w:rFonts w:ascii="Times New Roman" w:hAnsi="Times New Roman" w:cs="Times New Roman"/>
          <w:sz w:val="24"/>
          <w:szCs w:val="24"/>
        </w:rPr>
        <w:t>Симптоми:</w:t>
      </w:r>
    </w:p>
    <w:p w:rsidR="00C1693C" w:rsidRDefault="00C1693C" w:rsidP="004C2E13">
      <w:pPr>
        <w:pStyle w:val="ListParagraph"/>
        <w:numPr>
          <w:ilvl w:val="0"/>
          <w:numId w:val="7"/>
        </w:numPr>
        <w:spacing w:after="0"/>
        <w:contextualSpacing w:val="0"/>
        <w:jc w:val="both"/>
        <w:rPr>
          <w:rFonts w:ascii="Times New Roman" w:hAnsi="Times New Roman" w:cs="Times New Roman"/>
          <w:sz w:val="24"/>
          <w:szCs w:val="24"/>
        </w:rPr>
      </w:pPr>
      <w:r>
        <w:rPr>
          <w:rFonts w:ascii="Times New Roman" w:hAnsi="Times New Roman" w:cs="Times New Roman"/>
          <w:sz w:val="24"/>
          <w:szCs w:val="24"/>
        </w:rPr>
        <w:t>Свраб</w:t>
      </w:r>
    </w:p>
    <w:p w:rsidR="00C1693C" w:rsidRDefault="00C1693C" w:rsidP="00C1693C">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Љуспање, перутање</w:t>
      </w:r>
    </w:p>
    <w:p w:rsidR="00C1693C" w:rsidRDefault="00C1693C" w:rsidP="00C1693C">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Улцерације и ерозије</w:t>
      </w:r>
    </w:p>
    <w:p w:rsidR="00C1693C" w:rsidRDefault="00C1693C" w:rsidP="00C1693C">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Отоци и чворићи</w:t>
      </w:r>
    </w:p>
    <w:p w:rsidR="00C1693C" w:rsidRDefault="00C1693C" w:rsidP="00C1693C">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Алопеција</w:t>
      </w:r>
    </w:p>
    <w:p w:rsidR="00C1693C" w:rsidRPr="004C2E13" w:rsidRDefault="00C1693C" w:rsidP="006C3F83">
      <w:pPr>
        <w:pStyle w:val="ListParagraph"/>
        <w:numPr>
          <w:ilvl w:val="0"/>
          <w:numId w:val="7"/>
        </w:numPr>
        <w:spacing w:after="480"/>
        <w:contextualSpacing w:val="0"/>
        <w:jc w:val="both"/>
        <w:rPr>
          <w:rFonts w:ascii="Times New Roman" w:hAnsi="Times New Roman" w:cs="Times New Roman"/>
          <w:sz w:val="24"/>
          <w:szCs w:val="24"/>
        </w:rPr>
      </w:pPr>
      <w:r>
        <w:rPr>
          <w:rFonts w:ascii="Times New Roman" w:hAnsi="Times New Roman" w:cs="Times New Roman"/>
          <w:sz w:val="24"/>
          <w:szCs w:val="24"/>
        </w:rPr>
        <w:t>Поремећај пигментације [</w:t>
      </w:r>
      <w:r>
        <w:rPr>
          <w:rFonts w:ascii="Times New Roman" w:hAnsi="Times New Roman" w:cs="Times New Roman"/>
          <w:b/>
          <w:sz w:val="24"/>
          <w:szCs w:val="24"/>
        </w:rPr>
        <w:t>9]</w:t>
      </w:r>
    </w:p>
    <w:p w:rsidR="00C1693C" w:rsidRPr="008C46AF" w:rsidRDefault="004C7E63" w:rsidP="008C46AF">
      <w:pPr>
        <w:pStyle w:val="Heading2"/>
        <w:spacing w:after="120"/>
        <w:jc w:val="center"/>
        <w:rPr>
          <w:rFonts w:ascii="Times New Roman" w:hAnsi="Times New Roman" w:cs="Times New Roman"/>
          <w:color w:val="auto"/>
          <w:sz w:val="28"/>
        </w:rPr>
      </w:pPr>
      <w:bookmarkStart w:id="10" w:name="_Toc129008121"/>
      <w:r w:rsidRPr="008C46AF">
        <w:rPr>
          <w:rFonts w:ascii="Times New Roman" w:hAnsi="Times New Roman" w:cs="Times New Roman"/>
          <w:color w:val="auto"/>
          <w:sz w:val="28"/>
        </w:rPr>
        <w:t>2.4. УЗИМАЊЕ УЗОРАКА</w:t>
      </w:r>
      <w:bookmarkEnd w:id="10"/>
    </w:p>
    <w:p w:rsidR="00C1693C" w:rsidRPr="001225F7" w:rsidRDefault="001225F7" w:rsidP="0056766D">
      <w:pPr>
        <w:spacing w:after="120"/>
        <w:ind w:firstLine="360"/>
        <w:rPr>
          <w:rFonts w:ascii="Times New Roman" w:hAnsi="Times New Roman" w:cs="Times New Roman"/>
          <w:b/>
          <w:sz w:val="24"/>
          <w:szCs w:val="24"/>
        </w:rPr>
      </w:pPr>
      <w:r>
        <w:rPr>
          <w:rFonts w:ascii="Times New Roman" w:hAnsi="Times New Roman" w:cs="Times New Roman"/>
          <w:b/>
          <w:sz w:val="24"/>
          <w:szCs w:val="24"/>
        </w:rPr>
        <w:t xml:space="preserve">1. </w:t>
      </w:r>
      <w:r w:rsidR="00C1693C" w:rsidRPr="001225F7">
        <w:rPr>
          <w:rFonts w:ascii="Times New Roman" w:hAnsi="Times New Roman" w:cs="Times New Roman"/>
          <w:b/>
          <w:sz w:val="24"/>
          <w:szCs w:val="24"/>
        </w:rPr>
        <w:t>Узорци длаке (Трихографија)</w:t>
      </w:r>
    </w:p>
    <w:p w:rsidR="00C1693C" w:rsidRDefault="00C1693C" w:rsidP="004C2E13">
      <w:pPr>
        <w:spacing w:after="120"/>
        <w:ind w:firstLine="360"/>
        <w:jc w:val="both"/>
        <w:rPr>
          <w:rFonts w:ascii="Times New Roman" w:hAnsi="Times New Roman" w:cs="Times New Roman"/>
          <w:sz w:val="24"/>
          <w:szCs w:val="24"/>
        </w:rPr>
      </w:pPr>
      <w:r>
        <w:rPr>
          <w:rFonts w:ascii="Times New Roman" w:hAnsi="Times New Roman" w:cs="Times New Roman"/>
          <w:sz w:val="24"/>
          <w:szCs w:val="24"/>
        </w:rPr>
        <w:t>Узимање оваквих узорака омогућава нам да сазнамо да ли су лезије, као што је на пример алопеција или хипотрихоза, последица самооштећења, што би значило да се ради о пруритичном стању  или се ради о абнормалном расту длаке. Такође ова метода служи за откривање дерматофита и присуства јаја паразита.</w:t>
      </w:r>
    </w:p>
    <w:p w:rsidR="004C2E13" w:rsidRPr="001225F7" w:rsidRDefault="004C2E13" w:rsidP="004C2E13">
      <w:pPr>
        <w:spacing w:after="0"/>
        <w:ind w:firstLine="360"/>
        <w:jc w:val="both"/>
        <w:rPr>
          <w:rFonts w:ascii="Times New Roman" w:hAnsi="Times New Roman" w:cs="Times New Roman"/>
          <w:sz w:val="24"/>
          <w:szCs w:val="24"/>
        </w:rPr>
      </w:pPr>
      <w:r w:rsidRPr="001225F7">
        <w:rPr>
          <w:rFonts w:ascii="Times New Roman" w:hAnsi="Times New Roman" w:cs="Times New Roman"/>
          <w:sz w:val="24"/>
          <w:szCs w:val="24"/>
        </w:rPr>
        <w:t>Извођење:</w:t>
      </w:r>
    </w:p>
    <w:p w:rsidR="00C1693C" w:rsidRDefault="00C1693C" w:rsidP="00C5320F">
      <w:pPr>
        <w:pStyle w:val="ListParagraph"/>
        <w:numPr>
          <w:ilvl w:val="0"/>
          <w:numId w:val="8"/>
        </w:numPr>
        <w:spacing w:after="0"/>
        <w:contextualSpacing w:val="0"/>
        <w:jc w:val="both"/>
        <w:rPr>
          <w:rFonts w:ascii="Times New Roman" w:hAnsi="Times New Roman" w:cs="Times New Roman"/>
          <w:sz w:val="24"/>
          <w:szCs w:val="24"/>
        </w:rPr>
      </w:pPr>
      <w:r>
        <w:rPr>
          <w:rFonts w:ascii="Times New Roman" w:hAnsi="Times New Roman" w:cs="Times New Roman"/>
          <w:sz w:val="24"/>
          <w:szCs w:val="24"/>
        </w:rPr>
        <w:t>Изаберемо промењену површину која није лечена.</w:t>
      </w:r>
    </w:p>
    <w:p w:rsidR="00C1693C" w:rsidRDefault="00C1693C" w:rsidP="00C5320F">
      <w:pPr>
        <w:pStyle w:val="ListParagraph"/>
        <w:numPr>
          <w:ilvl w:val="0"/>
          <w:numId w:val="8"/>
        </w:numPr>
        <w:spacing w:after="0"/>
        <w:contextualSpacing w:val="0"/>
        <w:jc w:val="both"/>
        <w:rPr>
          <w:rFonts w:ascii="Times New Roman" w:hAnsi="Times New Roman" w:cs="Times New Roman"/>
          <w:sz w:val="24"/>
          <w:szCs w:val="24"/>
        </w:rPr>
      </w:pPr>
      <w:r>
        <w:rPr>
          <w:rFonts w:ascii="Times New Roman" w:hAnsi="Times New Roman" w:cs="Times New Roman"/>
          <w:sz w:val="24"/>
          <w:szCs w:val="24"/>
        </w:rPr>
        <w:t>У случају сумње на дерматофите, лезије је потребно дезинфиковати 70% алкохолом.</w:t>
      </w:r>
    </w:p>
    <w:p w:rsidR="00C1693C" w:rsidRDefault="00C1693C" w:rsidP="00C5320F">
      <w:pPr>
        <w:pStyle w:val="ListParagraph"/>
        <w:numPr>
          <w:ilvl w:val="0"/>
          <w:numId w:val="8"/>
        </w:numPr>
        <w:spacing w:after="0"/>
        <w:contextualSpacing w:val="0"/>
        <w:jc w:val="both"/>
        <w:rPr>
          <w:rFonts w:ascii="Times New Roman" w:hAnsi="Times New Roman" w:cs="Times New Roman"/>
          <w:sz w:val="24"/>
          <w:szCs w:val="24"/>
        </w:rPr>
      </w:pPr>
      <w:r>
        <w:rPr>
          <w:rFonts w:ascii="Times New Roman" w:hAnsi="Times New Roman" w:cs="Times New Roman"/>
          <w:sz w:val="24"/>
          <w:szCs w:val="24"/>
        </w:rPr>
        <w:t>И</w:t>
      </w:r>
      <w:r w:rsidR="00486566">
        <w:rPr>
          <w:rFonts w:ascii="Times New Roman" w:hAnsi="Times New Roman" w:cs="Times New Roman"/>
          <w:sz w:val="24"/>
          <w:szCs w:val="24"/>
        </w:rPr>
        <w:t>н</w:t>
      </w:r>
      <w:r>
        <w:rPr>
          <w:rFonts w:ascii="Times New Roman" w:hAnsi="Times New Roman" w:cs="Times New Roman"/>
          <w:sz w:val="24"/>
          <w:szCs w:val="24"/>
        </w:rPr>
        <w:t>струментом узимамо узорак длаке са периферије промене.</w:t>
      </w:r>
    </w:p>
    <w:p w:rsidR="00C1693C" w:rsidRDefault="00C1693C" w:rsidP="00C5320F">
      <w:pPr>
        <w:pStyle w:val="ListParagraph"/>
        <w:numPr>
          <w:ilvl w:val="0"/>
          <w:numId w:val="8"/>
        </w:numPr>
        <w:spacing w:after="0"/>
        <w:contextualSpacing w:val="0"/>
        <w:jc w:val="both"/>
        <w:rPr>
          <w:rFonts w:ascii="Times New Roman" w:hAnsi="Times New Roman" w:cs="Times New Roman"/>
          <w:sz w:val="24"/>
          <w:szCs w:val="24"/>
        </w:rPr>
      </w:pPr>
      <w:r>
        <w:rPr>
          <w:rFonts w:ascii="Times New Roman" w:hAnsi="Times New Roman" w:cs="Times New Roman"/>
          <w:sz w:val="24"/>
          <w:szCs w:val="24"/>
        </w:rPr>
        <w:t>Узорци за микроскопски преглед треба причврстити лепљивом траком на микроскопску плочицу.</w:t>
      </w:r>
    </w:p>
    <w:p w:rsidR="00C1693C" w:rsidRPr="002D0AB5" w:rsidRDefault="00C96699" w:rsidP="00C5320F">
      <w:pPr>
        <w:pStyle w:val="ListParagraph"/>
        <w:numPr>
          <w:ilvl w:val="0"/>
          <w:numId w:val="8"/>
        </w:numPr>
        <w:spacing w:after="120"/>
        <w:contextualSpacing w:val="0"/>
        <w:jc w:val="both"/>
        <w:rPr>
          <w:rFonts w:ascii="Times New Roman" w:hAnsi="Times New Roman" w:cs="Times New Roman"/>
          <w:sz w:val="24"/>
          <w:szCs w:val="24"/>
        </w:rPr>
      </w:pPr>
      <w:r w:rsidRPr="00C96699">
        <w:rPr>
          <w:rFonts w:ascii="Times New Roman" w:hAnsi="Times New Roman" w:cs="Times New Roman"/>
          <w:sz w:val="24"/>
          <w:szCs w:val="24"/>
        </w:rPr>
        <w:t>Узорке</w:t>
      </w:r>
      <w:r w:rsidR="00C1693C" w:rsidRPr="00C96699">
        <w:rPr>
          <w:rFonts w:ascii="Times New Roman" w:hAnsi="Times New Roman" w:cs="Times New Roman"/>
          <w:sz w:val="24"/>
          <w:szCs w:val="24"/>
        </w:rPr>
        <w:t xml:space="preserve"> гљивичних култура би требало</w:t>
      </w:r>
      <w:r w:rsidR="00C1693C">
        <w:rPr>
          <w:rFonts w:ascii="Times New Roman" w:hAnsi="Times New Roman" w:cs="Times New Roman"/>
          <w:sz w:val="24"/>
          <w:szCs w:val="24"/>
        </w:rPr>
        <w:t xml:space="preserve"> чувати у папирним и стерилним контејнерима без ваздуха како би спречили влагу која може довести до раста сапрофитних организама.</w:t>
      </w:r>
    </w:p>
    <w:p w:rsidR="00C1693C" w:rsidRPr="001225F7" w:rsidRDefault="001225F7" w:rsidP="0056766D">
      <w:pPr>
        <w:spacing w:after="120"/>
        <w:ind w:firstLine="360"/>
        <w:rPr>
          <w:rFonts w:ascii="Times New Roman" w:hAnsi="Times New Roman" w:cs="Times New Roman"/>
          <w:b/>
          <w:sz w:val="24"/>
          <w:szCs w:val="24"/>
        </w:rPr>
      </w:pPr>
      <w:r>
        <w:rPr>
          <w:rFonts w:ascii="Times New Roman" w:hAnsi="Times New Roman" w:cs="Times New Roman"/>
          <w:b/>
          <w:sz w:val="24"/>
          <w:szCs w:val="24"/>
        </w:rPr>
        <w:t xml:space="preserve">2. </w:t>
      </w:r>
      <w:r w:rsidR="00C1693C" w:rsidRPr="001225F7">
        <w:rPr>
          <w:rFonts w:ascii="Times New Roman" w:hAnsi="Times New Roman" w:cs="Times New Roman"/>
          <w:b/>
          <w:sz w:val="24"/>
          <w:szCs w:val="24"/>
        </w:rPr>
        <w:t>Красте</w:t>
      </w:r>
    </w:p>
    <w:p w:rsidR="00C1693C" w:rsidRDefault="00C1693C" w:rsidP="00D62A56">
      <w:pPr>
        <w:spacing w:after="120"/>
        <w:ind w:firstLine="360"/>
        <w:jc w:val="both"/>
        <w:rPr>
          <w:rFonts w:ascii="Times New Roman" w:hAnsi="Times New Roman" w:cs="Times New Roman"/>
          <w:sz w:val="24"/>
          <w:szCs w:val="24"/>
        </w:rPr>
      </w:pPr>
      <w:r>
        <w:rPr>
          <w:rFonts w:ascii="Times New Roman" w:hAnsi="Times New Roman" w:cs="Times New Roman"/>
          <w:sz w:val="24"/>
          <w:szCs w:val="24"/>
        </w:rPr>
        <w:t>Овакве промене су корисне у цитолошким испитивањима</w:t>
      </w:r>
      <w:r w:rsidR="00682F40">
        <w:rPr>
          <w:rFonts w:ascii="Times New Roman" w:hAnsi="Times New Roman" w:cs="Times New Roman"/>
          <w:sz w:val="24"/>
          <w:szCs w:val="24"/>
        </w:rPr>
        <w:t xml:space="preserve"> на присуство бактеријских    (</w:t>
      </w:r>
      <w:r>
        <w:rPr>
          <w:rFonts w:ascii="Times New Roman" w:hAnsi="Times New Roman" w:cs="Times New Roman"/>
          <w:sz w:val="24"/>
          <w:szCs w:val="24"/>
        </w:rPr>
        <w:t>Дерматофилус) и гљивичних култура.</w:t>
      </w:r>
    </w:p>
    <w:p w:rsidR="00C1693C" w:rsidRPr="001225F7" w:rsidRDefault="00C1693C" w:rsidP="004C2E13">
      <w:pPr>
        <w:spacing w:after="0"/>
        <w:ind w:firstLine="360"/>
        <w:jc w:val="both"/>
        <w:rPr>
          <w:rFonts w:ascii="Times New Roman" w:hAnsi="Times New Roman" w:cs="Times New Roman"/>
          <w:sz w:val="24"/>
          <w:szCs w:val="24"/>
        </w:rPr>
      </w:pPr>
      <w:r w:rsidRPr="001225F7">
        <w:rPr>
          <w:rFonts w:ascii="Times New Roman" w:hAnsi="Times New Roman" w:cs="Times New Roman"/>
          <w:sz w:val="24"/>
          <w:szCs w:val="24"/>
        </w:rPr>
        <w:t>Извођење:</w:t>
      </w:r>
    </w:p>
    <w:p w:rsidR="00C1693C" w:rsidRDefault="00C1693C" w:rsidP="00C5320F">
      <w:pPr>
        <w:pStyle w:val="ListParagraph"/>
        <w:numPr>
          <w:ilvl w:val="0"/>
          <w:numId w:val="9"/>
        </w:numPr>
        <w:spacing w:after="0"/>
        <w:contextualSpacing w:val="0"/>
        <w:jc w:val="both"/>
        <w:rPr>
          <w:rFonts w:ascii="Times New Roman" w:hAnsi="Times New Roman" w:cs="Times New Roman"/>
          <w:sz w:val="24"/>
          <w:szCs w:val="24"/>
        </w:rPr>
      </w:pPr>
      <w:r>
        <w:rPr>
          <w:rFonts w:ascii="Times New Roman" w:hAnsi="Times New Roman" w:cs="Times New Roman"/>
          <w:sz w:val="24"/>
          <w:szCs w:val="24"/>
        </w:rPr>
        <w:t xml:space="preserve">Изабрати свежу </w:t>
      </w:r>
      <w:r w:rsidR="00C96699" w:rsidRPr="00C96699">
        <w:rPr>
          <w:rFonts w:ascii="Times New Roman" w:hAnsi="Times New Roman" w:cs="Times New Roman"/>
          <w:sz w:val="24"/>
          <w:szCs w:val="24"/>
        </w:rPr>
        <w:t>не</w:t>
      </w:r>
      <w:r w:rsidRPr="00C96699">
        <w:rPr>
          <w:rFonts w:ascii="Times New Roman" w:hAnsi="Times New Roman" w:cs="Times New Roman"/>
          <w:sz w:val="24"/>
          <w:szCs w:val="24"/>
        </w:rPr>
        <w:t>лечену промену</w:t>
      </w:r>
      <w:r>
        <w:rPr>
          <w:rFonts w:ascii="Times New Roman" w:hAnsi="Times New Roman" w:cs="Times New Roman"/>
          <w:sz w:val="24"/>
          <w:szCs w:val="24"/>
        </w:rPr>
        <w:t>.</w:t>
      </w:r>
    </w:p>
    <w:p w:rsidR="00C1693C" w:rsidRDefault="00C1693C" w:rsidP="00C5320F">
      <w:pPr>
        <w:pStyle w:val="ListParagraph"/>
        <w:numPr>
          <w:ilvl w:val="0"/>
          <w:numId w:val="9"/>
        </w:numPr>
        <w:spacing w:after="0"/>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Урадити брис са унутрашње стране свеже уклоњене красте. Потом се боји по Граму или </w:t>
      </w:r>
      <w:r w:rsidRPr="00C96699">
        <w:rPr>
          <w:rFonts w:ascii="Times New Roman" w:hAnsi="Times New Roman" w:cs="Times New Roman"/>
          <w:sz w:val="24"/>
          <w:szCs w:val="24"/>
        </w:rPr>
        <w:t>Diff-Quik</w:t>
      </w:r>
      <w:r>
        <w:rPr>
          <w:rFonts w:ascii="Times New Roman" w:hAnsi="Times New Roman" w:cs="Times New Roman"/>
          <w:sz w:val="24"/>
          <w:szCs w:val="24"/>
        </w:rPr>
        <w:t xml:space="preserve"> методи. Ово је брза метода за доказивање дерматофилуса.</w:t>
      </w:r>
    </w:p>
    <w:p w:rsidR="00C1693C" w:rsidRDefault="00C1693C" w:rsidP="00C5320F">
      <w:pPr>
        <w:pStyle w:val="ListParagraph"/>
        <w:numPr>
          <w:ilvl w:val="0"/>
          <w:numId w:val="9"/>
        </w:numPr>
        <w:spacing w:after="0"/>
        <w:contextualSpacing w:val="0"/>
        <w:jc w:val="both"/>
        <w:rPr>
          <w:rFonts w:ascii="Times New Roman" w:hAnsi="Times New Roman" w:cs="Times New Roman"/>
          <w:sz w:val="24"/>
          <w:szCs w:val="24"/>
        </w:rPr>
      </w:pPr>
      <w:r>
        <w:rPr>
          <w:rFonts w:ascii="Times New Roman" w:hAnsi="Times New Roman" w:cs="Times New Roman"/>
          <w:sz w:val="24"/>
          <w:szCs w:val="24"/>
        </w:rPr>
        <w:t>Красте се мо</w:t>
      </w:r>
      <w:r w:rsidR="00486566">
        <w:rPr>
          <w:rFonts w:ascii="Times New Roman" w:hAnsi="Times New Roman" w:cs="Times New Roman"/>
          <w:sz w:val="24"/>
          <w:szCs w:val="24"/>
        </w:rPr>
        <w:t xml:space="preserve">гу сакупити и чувати у папирним, </w:t>
      </w:r>
      <w:r>
        <w:rPr>
          <w:rFonts w:ascii="Times New Roman" w:hAnsi="Times New Roman" w:cs="Times New Roman"/>
          <w:sz w:val="24"/>
          <w:szCs w:val="24"/>
        </w:rPr>
        <w:t>стерилним контејнерима и транспортовати у лабораторију.</w:t>
      </w:r>
    </w:p>
    <w:p w:rsidR="00C1693C" w:rsidRPr="004C2E13" w:rsidRDefault="00C1693C" w:rsidP="00C5320F">
      <w:pPr>
        <w:pStyle w:val="ListParagraph"/>
        <w:numPr>
          <w:ilvl w:val="0"/>
          <w:numId w:val="9"/>
        </w:numPr>
        <w:spacing w:after="240"/>
        <w:contextualSpacing w:val="0"/>
        <w:jc w:val="both"/>
        <w:rPr>
          <w:rFonts w:ascii="Times New Roman" w:hAnsi="Times New Roman" w:cs="Times New Roman"/>
          <w:sz w:val="24"/>
          <w:szCs w:val="24"/>
        </w:rPr>
      </w:pPr>
      <w:r>
        <w:rPr>
          <w:rFonts w:ascii="Times New Roman" w:hAnsi="Times New Roman" w:cs="Times New Roman"/>
          <w:sz w:val="24"/>
          <w:szCs w:val="24"/>
        </w:rPr>
        <w:t xml:space="preserve">Осушене красте се цитолошки могу испитати, али се претходно мора направити емулзија са сланим  раствором, након тога се фиксира и гледа под микроскопом. </w:t>
      </w:r>
      <w:r w:rsidRPr="00F14203">
        <w:rPr>
          <w:rFonts w:ascii="Times New Roman" w:hAnsi="Times New Roman" w:cs="Times New Roman"/>
          <w:b/>
          <w:sz w:val="24"/>
          <w:szCs w:val="24"/>
        </w:rPr>
        <w:t>[</w:t>
      </w:r>
      <w:r>
        <w:rPr>
          <w:rFonts w:ascii="Times New Roman" w:hAnsi="Times New Roman" w:cs="Times New Roman"/>
          <w:b/>
          <w:sz w:val="24"/>
          <w:szCs w:val="24"/>
        </w:rPr>
        <w:t>9</w:t>
      </w:r>
      <w:r w:rsidRPr="00F14203">
        <w:rPr>
          <w:rFonts w:ascii="Times New Roman" w:hAnsi="Times New Roman" w:cs="Times New Roman"/>
          <w:b/>
          <w:sz w:val="26"/>
          <w:szCs w:val="24"/>
        </w:rPr>
        <w:t>]</w:t>
      </w:r>
    </w:p>
    <w:p w:rsidR="00C1693C" w:rsidRPr="001225F7" w:rsidRDefault="001225F7" w:rsidP="0056766D">
      <w:pPr>
        <w:spacing w:after="120"/>
        <w:ind w:firstLine="360"/>
        <w:rPr>
          <w:rFonts w:ascii="Times New Roman" w:hAnsi="Times New Roman" w:cs="Times New Roman"/>
          <w:b/>
          <w:sz w:val="24"/>
          <w:szCs w:val="24"/>
        </w:rPr>
      </w:pPr>
      <w:r>
        <w:rPr>
          <w:rFonts w:ascii="Times New Roman" w:hAnsi="Times New Roman" w:cs="Times New Roman"/>
          <w:b/>
          <w:sz w:val="24"/>
          <w:szCs w:val="24"/>
        </w:rPr>
        <w:t xml:space="preserve">3. </w:t>
      </w:r>
      <w:r w:rsidR="00C1693C" w:rsidRPr="001225F7">
        <w:rPr>
          <w:rFonts w:ascii="Times New Roman" w:hAnsi="Times New Roman" w:cs="Times New Roman"/>
          <w:b/>
          <w:sz w:val="24"/>
          <w:szCs w:val="24"/>
        </w:rPr>
        <w:t xml:space="preserve">Четкање </w:t>
      </w:r>
    </w:p>
    <w:p w:rsidR="00C1693C" w:rsidRDefault="00C1693C" w:rsidP="004C2E13">
      <w:pPr>
        <w:spacing w:after="120"/>
        <w:ind w:firstLine="360"/>
        <w:jc w:val="both"/>
        <w:rPr>
          <w:rFonts w:ascii="Times New Roman" w:hAnsi="Times New Roman" w:cs="Times New Roman"/>
          <w:sz w:val="24"/>
          <w:szCs w:val="24"/>
        </w:rPr>
      </w:pPr>
      <w:r>
        <w:rPr>
          <w:rFonts w:ascii="Times New Roman" w:hAnsi="Times New Roman" w:cs="Times New Roman"/>
          <w:sz w:val="24"/>
          <w:szCs w:val="24"/>
        </w:rPr>
        <w:t>Ова дијагностич</w:t>
      </w:r>
      <w:r w:rsidR="00682F40">
        <w:rPr>
          <w:rFonts w:ascii="Times New Roman" w:hAnsi="Times New Roman" w:cs="Times New Roman"/>
          <w:sz w:val="24"/>
          <w:szCs w:val="24"/>
        </w:rPr>
        <w:t>ка метода нам омогућава преглед</w:t>
      </w:r>
      <w:r>
        <w:rPr>
          <w:rFonts w:ascii="Times New Roman" w:hAnsi="Times New Roman" w:cs="Times New Roman"/>
          <w:sz w:val="24"/>
          <w:szCs w:val="24"/>
        </w:rPr>
        <w:t xml:space="preserve"> површине коже на присуство ектопаразита и дерматофита. </w:t>
      </w:r>
    </w:p>
    <w:p w:rsidR="00C1693C" w:rsidRPr="001225F7" w:rsidRDefault="00C1693C" w:rsidP="004C2E13">
      <w:pPr>
        <w:spacing w:after="0"/>
        <w:ind w:firstLine="360"/>
        <w:jc w:val="both"/>
        <w:rPr>
          <w:rFonts w:ascii="Times New Roman" w:hAnsi="Times New Roman" w:cs="Times New Roman"/>
          <w:sz w:val="24"/>
          <w:szCs w:val="24"/>
        </w:rPr>
      </w:pPr>
      <w:r w:rsidRPr="001225F7">
        <w:rPr>
          <w:rFonts w:ascii="Times New Roman" w:hAnsi="Times New Roman" w:cs="Times New Roman"/>
          <w:sz w:val="24"/>
          <w:szCs w:val="24"/>
        </w:rPr>
        <w:t>Извођење:</w:t>
      </w:r>
    </w:p>
    <w:p w:rsidR="00C1693C" w:rsidRDefault="00C1693C" w:rsidP="00C5320F">
      <w:pPr>
        <w:pStyle w:val="ListParagraph"/>
        <w:numPr>
          <w:ilvl w:val="0"/>
          <w:numId w:val="10"/>
        </w:numPr>
        <w:spacing w:after="0"/>
        <w:contextualSpacing w:val="0"/>
        <w:jc w:val="both"/>
        <w:rPr>
          <w:rFonts w:ascii="Times New Roman" w:hAnsi="Times New Roman" w:cs="Times New Roman"/>
          <w:sz w:val="24"/>
          <w:szCs w:val="24"/>
        </w:rPr>
      </w:pPr>
      <w:r>
        <w:rPr>
          <w:rFonts w:ascii="Times New Roman" w:hAnsi="Times New Roman" w:cs="Times New Roman"/>
          <w:sz w:val="24"/>
          <w:szCs w:val="24"/>
        </w:rPr>
        <w:t>Користити стерилну четкицу (слика 2.) са којом лаганим покретима прелазимо преко лезије. Након четкања, четкицу ставити у папирни контејнер и транспортовати у лабораторију.</w:t>
      </w:r>
    </w:p>
    <w:p w:rsidR="00C1693C" w:rsidRDefault="00C1693C" w:rsidP="00C5320F">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Оштре четке се могу користити како би сакупили кожни дебрис директно у стерилну Петријеву шољу (слика 3.). На овај начин се може дијагностиковати шуга.</w:t>
      </w:r>
    </w:p>
    <w:p w:rsidR="00C1693C" w:rsidRDefault="00C1693C" w:rsidP="00C1693C">
      <w:pPr>
        <w:pStyle w:val="ListParagraph"/>
        <w:jc w:val="both"/>
        <w:rPr>
          <w:rFonts w:ascii="Times New Roman" w:hAnsi="Times New Roman" w:cs="Times New Roman"/>
          <w:sz w:val="24"/>
          <w:szCs w:val="24"/>
        </w:rPr>
      </w:pPr>
    </w:p>
    <w:p w:rsidR="00C1693C" w:rsidRPr="009D1246" w:rsidRDefault="00C1693C" w:rsidP="00C1693C">
      <w:pPr>
        <w:pStyle w:val="ListParagraph"/>
        <w:jc w:val="both"/>
        <w:rPr>
          <w:rFonts w:ascii="Times New Roman" w:hAnsi="Times New Roman" w:cs="Times New Roman"/>
          <w:sz w:val="24"/>
          <w:szCs w:val="24"/>
        </w:rPr>
      </w:pPr>
    </w:p>
    <w:p w:rsidR="00C1693C" w:rsidRDefault="00ED0133" w:rsidP="0068681F">
      <w:pPr>
        <w:pStyle w:val="ListParagraph"/>
        <w:rPr>
          <w:rFonts w:ascii="Times New Roman" w:hAnsi="Times New Roman" w:cs="Times New Roman"/>
          <w:sz w:val="24"/>
        </w:rPr>
      </w:pPr>
      <w:r>
        <w:rPr>
          <w:rFonts w:ascii="Times New Roman" w:hAnsi="Times New Roman" w:cs="Times New Roman"/>
          <w:noProof/>
          <w:sz w:val="24"/>
          <w:lang w:eastAsia="zh-TW"/>
        </w:rPr>
        <w:pict>
          <v:shape id="_x0000_s1028" type="#_x0000_t202" style="position:absolute;left:0;text-align:left;margin-left:242.65pt;margin-top:199.9pt;width:242.6pt;height:25.2pt;z-index:251672576;mso-width-relative:margin;mso-height-relative:margin" stroked="f">
            <v:textbox style="mso-next-textbox:#_x0000_s1028">
              <w:txbxContent>
                <w:p w:rsidR="001808E4" w:rsidRPr="00D62A56" w:rsidRDefault="001808E4" w:rsidP="000C24E6">
                  <w:pPr>
                    <w:ind w:firstLine="0"/>
                    <w:rPr>
                      <w:rFonts w:ascii="Times New Roman" w:hAnsi="Times New Roman" w:cs="Times New Roman"/>
                      <w:i/>
                      <w:sz w:val="24"/>
                      <w:szCs w:val="24"/>
                    </w:rPr>
                  </w:pPr>
                  <w:r w:rsidRPr="00D62A56">
                    <w:rPr>
                      <w:rFonts w:ascii="Times New Roman" w:hAnsi="Times New Roman" w:cs="Times New Roman"/>
                      <w:i/>
                      <w:sz w:val="24"/>
                    </w:rPr>
                    <w:t>Слика 3. Култура гљивицa изолован M.canis</w:t>
                  </w:r>
                </w:p>
                <w:p w:rsidR="001808E4" w:rsidRDefault="001808E4"/>
              </w:txbxContent>
            </v:textbox>
          </v:shape>
        </w:pict>
      </w:r>
      <w:r>
        <w:rPr>
          <w:rFonts w:ascii="Times New Roman" w:hAnsi="Times New Roman" w:cs="Times New Roman"/>
          <w:noProof/>
          <w:sz w:val="24"/>
          <w:lang w:eastAsia="zh-TW"/>
        </w:rPr>
        <w:pict>
          <v:shape id="_x0000_s1027" type="#_x0000_t202" style="position:absolute;left:0;text-align:left;margin-left:9.75pt;margin-top:199.9pt;width:204.75pt;height:22.35pt;z-index:251670528;mso-width-relative:margin;mso-height-relative:margin" stroked="f">
            <v:textbox>
              <w:txbxContent>
                <w:p w:rsidR="001808E4" w:rsidRPr="00D62A56" w:rsidRDefault="001808E4" w:rsidP="000C24E6">
                  <w:pPr>
                    <w:ind w:firstLine="0"/>
                    <w:rPr>
                      <w:rFonts w:ascii="Times New Roman" w:hAnsi="Times New Roman" w:cs="Times New Roman"/>
                      <w:i/>
                      <w:sz w:val="24"/>
                    </w:rPr>
                  </w:pPr>
                  <w:r w:rsidRPr="00D62A56">
                    <w:rPr>
                      <w:rFonts w:ascii="Times New Roman" w:hAnsi="Times New Roman" w:cs="Times New Roman"/>
                      <w:i/>
                      <w:sz w:val="24"/>
                    </w:rPr>
                    <w:t xml:space="preserve">Слика  2. Четка за узорковање длаке   </w:t>
                  </w:r>
                </w:p>
                <w:p w:rsidR="001808E4" w:rsidRDefault="001808E4"/>
              </w:txbxContent>
            </v:textbox>
          </v:shape>
        </w:pict>
      </w:r>
      <w:r w:rsidR="00D62A56">
        <w:rPr>
          <w:rFonts w:ascii="Times New Roman" w:hAnsi="Times New Roman" w:cs="Times New Roman"/>
          <w:noProof/>
          <w:sz w:val="24"/>
        </w:rPr>
        <w:drawing>
          <wp:anchor distT="0" distB="0" distL="114300" distR="114300" simplePos="0" relativeHeight="251668480" behindDoc="0" locked="0" layoutInCell="1" allowOverlap="1">
            <wp:simplePos x="0" y="0"/>
            <wp:positionH relativeFrom="margin">
              <wp:posOffset>3144520</wp:posOffset>
            </wp:positionH>
            <wp:positionV relativeFrom="margin">
              <wp:posOffset>4411980</wp:posOffset>
            </wp:positionV>
            <wp:extent cx="2861945" cy="2540635"/>
            <wp:effectExtent l="19050" t="0" r="0" b="0"/>
            <wp:wrapSquare wrapText="bothSides"/>
            <wp:docPr id="3" name="Picture 3"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11" cstate="print"/>
                    <a:srcRect l="50859" t="2222" r="2562" b="26983"/>
                    <a:stretch>
                      <a:fillRect/>
                    </a:stretch>
                  </pic:blipFill>
                  <pic:spPr>
                    <a:xfrm>
                      <a:off x="0" y="0"/>
                      <a:ext cx="2861945" cy="2540635"/>
                    </a:xfrm>
                    <a:prstGeom prst="rect">
                      <a:avLst/>
                    </a:prstGeom>
                  </pic:spPr>
                </pic:pic>
              </a:graphicData>
            </a:graphic>
          </wp:anchor>
        </w:drawing>
      </w:r>
      <w:r w:rsidR="00D62A56">
        <w:rPr>
          <w:rFonts w:ascii="Times New Roman" w:hAnsi="Times New Roman" w:cs="Times New Roman"/>
          <w:noProof/>
          <w:sz w:val="24"/>
        </w:rPr>
        <w:drawing>
          <wp:anchor distT="0" distB="0" distL="114300" distR="114300" simplePos="0" relativeHeight="251667456" behindDoc="0" locked="0" layoutInCell="1" allowOverlap="1">
            <wp:simplePos x="0" y="0"/>
            <wp:positionH relativeFrom="margin">
              <wp:align>left</wp:align>
            </wp:positionH>
            <wp:positionV relativeFrom="margin">
              <wp:posOffset>4411980</wp:posOffset>
            </wp:positionV>
            <wp:extent cx="2861945" cy="2530475"/>
            <wp:effectExtent l="19050" t="0" r="0" b="0"/>
            <wp:wrapSquare wrapText="bothSides"/>
            <wp:docPr id="1" name="Picture 3"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11" cstate="print"/>
                    <a:srcRect t="1502" r="52794" b="26983"/>
                    <a:stretch>
                      <a:fillRect/>
                    </a:stretch>
                  </pic:blipFill>
                  <pic:spPr>
                    <a:xfrm>
                      <a:off x="0" y="0"/>
                      <a:ext cx="2861945" cy="2530475"/>
                    </a:xfrm>
                    <a:prstGeom prst="rect">
                      <a:avLst/>
                    </a:prstGeom>
                  </pic:spPr>
                </pic:pic>
              </a:graphicData>
            </a:graphic>
          </wp:anchor>
        </w:drawing>
      </w:r>
    </w:p>
    <w:p w:rsidR="0068681F" w:rsidRPr="0068681F" w:rsidRDefault="0068681F" w:rsidP="0068681F">
      <w:pPr>
        <w:pStyle w:val="ListParagraph"/>
        <w:rPr>
          <w:rFonts w:ascii="Times New Roman" w:hAnsi="Times New Roman" w:cs="Times New Roman"/>
          <w:sz w:val="24"/>
        </w:rPr>
      </w:pPr>
    </w:p>
    <w:p w:rsidR="00C1693C" w:rsidRPr="001225F7" w:rsidRDefault="001225F7" w:rsidP="0056766D">
      <w:pPr>
        <w:spacing w:after="120"/>
        <w:ind w:firstLine="360"/>
        <w:rPr>
          <w:rFonts w:ascii="Times New Roman" w:hAnsi="Times New Roman" w:cs="Times New Roman"/>
          <w:b/>
          <w:sz w:val="24"/>
          <w:szCs w:val="24"/>
        </w:rPr>
      </w:pPr>
      <w:r>
        <w:rPr>
          <w:rFonts w:ascii="Times New Roman" w:hAnsi="Times New Roman" w:cs="Times New Roman"/>
          <w:b/>
          <w:sz w:val="24"/>
          <w:szCs w:val="24"/>
        </w:rPr>
        <w:t xml:space="preserve">4. </w:t>
      </w:r>
      <w:r w:rsidR="00C1693C" w:rsidRPr="001225F7">
        <w:rPr>
          <w:rFonts w:ascii="Times New Roman" w:hAnsi="Times New Roman" w:cs="Times New Roman"/>
          <w:b/>
          <w:sz w:val="24"/>
          <w:szCs w:val="24"/>
        </w:rPr>
        <w:t>Скарификација</w:t>
      </w:r>
    </w:p>
    <w:p w:rsidR="00C1693C" w:rsidRDefault="00C1693C" w:rsidP="002D0AB5">
      <w:pPr>
        <w:spacing w:after="120"/>
        <w:ind w:firstLine="360"/>
        <w:jc w:val="both"/>
        <w:rPr>
          <w:rFonts w:ascii="Times New Roman" w:hAnsi="Times New Roman" w:cs="Times New Roman"/>
          <w:sz w:val="24"/>
          <w:szCs w:val="24"/>
        </w:rPr>
      </w:pPr>
      <w:r>
        <w:rPr>
          <w:rFonts w:ascii="Times New Roman" w:hAnsi="Times New Roman" w:cs="Times New Roman"/>
          <w:sz w:val="24"/>
          <w:szCs w:val="24"/>
        </w:rPr>
        <w:t>Скарификација коже се изводи ради дијагностике спољашњих паразита као што је шугарац, ларвени стадијуми бува, демодикозе или за прављење култура дерматофита за цитолошки преглед.</w:t>
      </w:r>
    </w:p>
    <w:p w:rsidR="00C1693C" w:rsidRPr="001225F7" w:rsidRDefault="00C1693C" w:rsidP="002D0AB5">
      <w:pPr>
        <w:spacing w:after="0"/>
        <w:ind w:firstLine="360"/>
        <w:jc w:val="both"/>
        <w:rPr>
          <w:rFonts w:ascii="Times New Roman" w:hAnsi="Times New Roman" w:cs="Times New Roman"/>
          <w:sz w:val="24"/>
          <w:szCs w:val="24"/>
        </w:rPr>
      </w:pPr>
      <w:r w:rsidRPr="001225F7">
        <w:rPr>
          <w:rFonts w:ascii="Times New Roman" w:hAnsi="Times New Roman" w:cs="Times New Roman"/>
          <w:sz w:val="24"/>
          <w:szCs w:val="24"/>
        </w:rPr>
        <w:t>Извођење:</w:t>
      </w:r>
    </w:p>
    <w:p w:rsidR="00C1693C" w:rsidRDefault="00C1693C" w:rsidP="00C5320F">
      <w:pPr>
        <w:pStyle w:val="ListParagraph"/>
        <w:numPr>
          <w:ilvl w:val="0"/>
          <w:numId w:val="11"/>
        </w:numPr>
        <w:spacing w:after="0"/>
        <w:contextualSpacing w:val="0"/>
        <w:jc w:val="both"/>
        <w:rPr>
          <w:rFonts w:ascii="Times New Roman" w:hAnsi="Times New Roman" w:cs="Times New Roman"/>
          <w:sz w:val="24"/>
          <w:szCs w:val="24"/>
        </w:rPr>
      </w:pPr>
      <w:r w:rsidRPr="00AB21B3">
        <w:rPr>
          <w:rFonts w:ascii="Times New Roman" w:hAnsi="Times New Roman" w:cs="Times New Roman"/>
          <w:sz w:val="24"/>
          <w:szCs w:val="24"/>
        </w:rPr>
        <w:t>Потребно је уклонити длаку са површине са које се узима узорак.</w:t>
      </w:r>
    </w:p>
    <w:p w:rsidR="00C1693C" w:rsidRPr="005E727A" w:rsidRDefault="00C1693C" w:rsidP="00C5320F">
      <w:pPr>
        <w:pStyle w:val="ListParagraph"/>
        <w:numPr>
          <w:ilvl w:val="0"/>
          <w:numId w:val="11"/>
        </w:numPr>
        <w:spacing w:after="0"/>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Кожну лезију пре скарификације потребно је навлажити парафинским уљем уколико сумњамо на буве или водом/сланим раствором за дерматофите.</w:t>
      </w:r>
      <w:r w:rsidRPr="005E727A">
        <w:rPr>
          <w:rFonts w:ascii="Times New Roman" w:hAnsi="Times New Roman" w:cs="Times New Roman"/>
          <w:sz w:val="24"/>
          <w:szCs w:val="24"/>
        </w:rPr>
        <w:t xml:space="preserve"> </w:t>
      </w:r>
    </w:p>
    <w:p w:rsidR="00C1693C" w:rsidRPr="005E727A" w:rsidRDefault="00C1693C" w:rsidP="00C5320F">
      <w:pPr>
        <w:pStyle w:val="ListParagraph"/>
        <w:numPr>
          <w:ilvl w:val="0"/>
          <w:numId w:val="11"/>
        </w:numPr>
        <w:spacing w:after="0"/>
        <w:contextualSpacing w:val="0"/>
        <w:jc w:val="both"/>
        <w:rPr>
          <w:rFonts w:ascii="Times New Roman" w:hAnsi="Times New Roman" w:cs="Times New Roman"/>
          <w:sz w:val="24"/>
          <w:szCs w:val="24"/>
        </w:rPr>
      </w:pPr>
      <w:r>
        <w:rPr>
          <w:rFonts w:ascii="Times New Roman" w:hAnsi="Times New Roman" w:cs="Times New Roman"/>
          <w:sz w:val="24"/>
          <w:szCs w:val="24"/>
        </w:rPr>
        <w:t>За плиће скарификате могу се користит</w:t>
      </w:r>
      <w:r w:rsidR="00372419">
        <w:rPr>
          <w:rFonts w:ascii="Times New Roman" w:hAnsi="Times New Roman" w:cs="Times New Roman"/>
          <w:sz w:val="24"/>
          <w:szCs w:val="24"/>
        </w:rPr>
        <w:t>и</w:t>
      </w:r>
      <w:r>
        <w:rPr>
          <w:rFonts w:ascii="Times New Roman" w:hAnsi="Times New Roman" w:cs="Times New Roman"/>
          <w:sz w:val="24"/>
          <w:szCs w:val="24"/>
        </w:rPr>
        <w:t xml:space="preserve"> дрвени штапићи, док је за дубље потребно користити оштрицу скалпела.</w:t>
      </w:r>
    </w:p>
    <w:p w:rsidR="00C1693C" w:rsidRDefault="00C1693C" w:rsidP="00C5320F">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Нежним покретима загребати красте, љуспице и длаке тако да на оштрици скалпела остане довољно узорка.Узорак пребацити на микроскопску плочицу и капнути парафинско уље или други медијум који ће олакшати идентификацију патогена.</w:t>
      </w:r>
    </w:p>
    <w:p w:rsidR="00C1693C" w:rsidRDefault="00C1693C" w:rsidP="00C5320F">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Дубљи скарификати су потребни за дијагностиковање демодикозе, изводе се до дубине док се не примети капиларно крварење.</w:t>
      </w:r>
    </w:p>
    <w:p w:rsidR="00C1693C" w:rsidRDefault="00C1693C" w:rsidP="00C5320F">
      <w:pPr>
        <w:pStyle w:val="ListParagraph"/>
        <w:numPr>
          <w:ilvl w:val="0"/>
          <w:numId w:val="11"/>
        </w:numPr>
        <w:spacing w:after="120"/>
        <w:contextualSpacing w:val="0"/>
        <w:jc w:val="both"/>
        <w:rPr>
          <w:rFonts w:ascii="Times New Roman" w:hAnsi="Times New Roman" w:cs="Times New Roman"/>
          <w:sz w:val="24"/>
          <w:szCs w:val="24"/>
        </w:rPr>
      </w:pPr>
      <w:r>
        <w:rPr>
          <w:rFonts w:ascii="Times New Roman" w:hAnsi="Times New Roman" w:cs="Times New Roman"/>
          <w:sz w:val="24"/>
          <w:szCs w:val="24"/>
        </w:rPr>
        <w:t>Узорци се узимају са више површина, прикупља се довољно материјала и распоређује на микроскопске плочице за лакше и брже дијагностиковање.</w:t>
      </w:r>
    </w:p>
    <w:p w:rsidR="0073205C" w:rsidRDefault="00C34969" w:rsidP="00C1693C">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0" locked="0" layoutInCell="1" allowOverlap="1">
            <wp:simplePos x="0" y="0"/>
            <wp:positionH relativeFrom="margin">
              <wp:align>center</wp:align>
            </wp:positionH>
            <wp:positionV relativeFrom="margin">
              <wp:posOffset>2625725</wp:posOffset>
            </wp:positionV>
            <wp:extent cx="2861945" cy="2147570"/>
            <wp:effectExtent l="19050" t="0" r="0" b="0"/>
            <wp:wrapSquare wrapText="bothSides"/>
            <wp:docPr id="2" name="Picture 1" descr="T1709C05_Fig01-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709C05_Fig01-300x225.jpg"/>
                    <pic:cNvPicPr/>
                  </pic:nvPicPr>
                  <pic:blipFill>
                    <a:blip r:embed="rId12" cstate="print"/>
                    <a:stretch>
                      <a:fillRect/>
                    </a:stretch>
                  </pic:blipFill>
                  <pic:spPr>
                    <a:xfrm>
                      <a:off x="0" y="0"/>
                      <a:ext cx="2861945" cy="2147570"/>
                    </a:xfrm>
                    <a:prstGeom prst="rect">
                      <a:avLst/>
                    </a:prstGeom>
                  </pic:spPr>
                </pic:pic>
              </a:graphicData>
            </a:graphic>
          </wp:anchor>
        </w:drawing>
      </w:r>
    </w:p>
    <w:p w:rsidR="0073205C" w:rsidRDefault="0073205C" w:rsidP="00C1693C">
      <w:pPr>
        <w:jc w:val="center"/>
        <w:rPr>
          <w:rFonts w:ascii="Times New Roman" w:hAnsi="Times New Roman" w:cs="Times New Roman"/>
          <w:sz w:val="24"/>
          <w:szCs w:val="24"/>
        </w:rPr>
      </w:pPr>
    </w:p>
    <w:p w:rsidR="00C1693C" w:rsidRDefault="00C1693C" w:rsidP="00C1693C">
      <w:pPr>
        <w:jc w:val="center"/>
        <w:rPr>
          <w:rFonts w:ascii="Times New Roman" w:hAnsi="Times New Roman" w:cs="Times New Roman"/>
          <w:sz w:val="24"/>
          <w:szCs w:val="24"/>
        </w:rPr>
      </w:pPr>
    </w:p>
    <w:p w:rsidR="0073205C" w:rsidRDefault="0073205C" w:rsidP="003F3C41">
      <w:pPr>
        <w:jc w:val="center"/>
        <w:rPr>
          <w:rFonts w:ascii="Times New Roman" w:hAnsi="Times New Roman" w:cs="Times New Roman"/>
          <w:sz w:val="24"/>
          <w:szCs w:val="24"/>
        </w:rPr>
      </w:pPr>
    </w:p>
    <w:p w:rsidR="0073205C" w:rsidRDefault="0073205C" w:rsidP="00D70990">
      <w:pPr>
        <w:rPr>
          <w:rFonts w:ascii="Times New Roman" w:hAnsi="Times New Roman" w:cs="Times New Roman"/>
          <w:sz w:val="24"/>
          <w:szCs w:val="24"/>
        </w:rPr>
      </w:pPr>
    </w:p>
    <w:p w:rsidR="00F82A06" w:rsidRDefault="00F82A06" w:rsidP="0073205C">
      <w:pPr>
        <w:rPr>
          <w:rFonts w:ascii="Times New Roman" w:hAnsi="Times New Roman" w:cs="Times New Roman"/>
          <w:sz w:val="24"/>
          <w:szCs w:val="24"/>
        </w:rPr>
      </w:pPr>
    </w:p>
    <w:p w:rsidR="00C34969" w:rsidRDefault="00ED0133" w:rsidP="0073205C">
      <w:pPr>
        <w:rPr>
          <w:rFonts w:ascii="Times New Roman" w:hAnsi="Times New Roman" w:cs="Times New Roman"/>
          <w:sz w:val="24"/>
          <w:szCs w:val="24"/>
        </w:rPr>
      </w:pPr>
      <w:r>
        <w:rPr>
          <w:rFonts w:ascii="Times New Roman" w:hAnsi="Times New Roman" w:cs="Times New Roman"/>
          <w:noProof/>
          <w:sz w:val="24"/>
          <w:szCs w:val="24"/>
          <w:lang w:eastAsia="zh-TW"/>
        </w:rPr>
        <w:pict>
          <v:shape id="_x0000_s1029" type="#_x0000_t202" style="position:absolute;left:0;text-align:left;margin-left:119.45pt;margin-top:21.6pt;width:218.8pt;height:21.45pt;z-index:251675648;mso-width-relative:margin;mso-height-relative:margin" stroked="f">
            <v:textbox>
              <w:txbxContent>
                <w:p w:rsidR="001808E4" w:rsidRPr="0073205C" w:rsidRDefault="001808E4" w:rsidP="000C24E6">
                  <w:pPr>
                    <w:ind w:firstLine="0"/>
                    <w:rPr>
                      <w:rFonts w:ascii="Times New Roman" w:hAnsi="Times New Roman" w:cs="Times New Roman"/>
                      <w:i/>
                      <w:sz w:val="24"/>
                      <w:szCs w:val="24"/>
                    </w:rPr>
                  </w:pPr>
                  <w:r w:rsidRPr="0073205C">
                    <w:rPr>
                      <w:rFonts w:ascii="Times New Roman" w:hAnsi="Times New Roman" w:cs="Times New Roman"/>
                      <w:i/>
                      <w:sz w:val="24"/>
                      <w:szCs w:val="24"/>
                    </w:rPr>
                    <w:t>Слика 4. Материјал за скарификацију</w:t>
                  </w:r>
                </w:p>
                <w:p w:rsidR="001808E4" w:rsidRDefault="001808E4"/>
              </w:txbxContent>
            </v:textbox>
          </v:shape>
        </w:pict>
      </w:r>
    </w:p>
    <w:p w:rsidR="00C34969" w:rsidRPr="0073205C" w:rsidRDefault="00C34969" w:rsidP="0073205C">
      <w:pPr>
        <w:rPr>
          <w:rFonts w:ascii="Times New Roman" w:hAnsi="Times New Roman" w:cs="Times New Roman"/>
          <w:sz w:val="24"/>
          <w:szCs w:val="24"/>
        </w:rPr>
      </w:pPr>
    </w:p>
    <w:p w:rsidR="00C1693C" w:rsidRPr="000E37DA" w:rsidRDefault="000E37DA" w:rsidP="000C24E6">
      <w:pPr>
        <w:spacing w:after="120"/>
        <w:ind w:firstLine="360"/>
        <w:rPr>
          <w:rFonts w:ascii="Times New Roman" w:hAnsi="Times New Roman" w:cs="Times New Roman"/>
          <w:b/>
          <w:sz w:val="24"/>
          <w:szCs w:val="24"/>
        </w:rPr>
      </w:pPr>
      <w:r>
        <w:rPr>
          <w:rFonts w:ascii="Times New Roman" w:hAnsi="Times New Roman" w:cs="Times New Roman"/>
          <w:b/>
          <w:sz w:val="24"/>
          <w:szCs w:val="24"/>
        </w:rPr>
        <w:t xml:space="preserve">5. </w:t>
      </w:r>
      <w:r w:rsidR="00C1693C" w:rsidRPr="000E37DA">
        <w:rPr>
          <w:rFonts w:ascii="Times New Roman" w:hAnsi="Times New Roman" w:cs="Times New Roman"/>
          <w:b/>
          <w:sz w:val="24"/>
          <w:szCs w:val="24"/>
        </w:rPr>
        <w:t xml:space="preserve">Тест лепљивом траком </w:t>
      </w:r>
    </w:p>
    <w:p w:rsidR="00C1693C" w:rsidRDefault="00C1693C" w:rsidP="003F3C41">
      <w:pPr>
        <w:spacing w:after="120"/>
        <w:ind w:firstLine="360"/>
        <w:jc w:val="both"/>
        <w:rPr>
          <w:rFonts w:ascii="Times New Roman" w:hAnsi="Times New Roman" w:cs="Times New Roman"/>
          <w:sz w:val="24"/>
          <w:szCs w:val="24"/>
        </w:rPr>
      </w:pPr>
      <w:r>
        <w:rPr>
          <w:rFonts w:ascii="Times New Roman" w:hAnsi="Times New Roman" w:cs="Times New Roman"/>
          <w:sz w:val="24"/>
          <w:szCs w:val="24"/>
        </w:rPr>
        <w:t xml:space="preserve">Алтернативна метода за узимање површинских узорака, укључујући јаја паразита </w:t>
      </w:r>
      <w:r w:rsidRPr="00B44C9B">
        <w:rPr>
          <w:rFonts w:ascii="Times New Roman" w:hAnsi="Times New Roman" w:cs="Times New Roman"/>
          <w:i/>
          <w:sz w:val="24"/>
          <w:szCs w:val="24"/>
        </w:rPr>
        <w:t>Oxyuris equi</w:t>
      </w:r>
      <w:r>
        <w:rPr>
          <w:rFonts w:ascii="Times New Roman" w:hAnsi="Times New Roman" w:cs="Times New Roman"/>
          <w:sz w:val="24"/>
          <w:szCs w:val="24"/>
        </w:rPr>
        <w:t>, површинских ектопаразита, фрагмената длаке, ексфолијативних промена и површинских микроорганизама за директан микроскопски преглед. Ова метода је мање инвазивна и избегава се ризик од повреде у случају скарификације. Ова техника је посебно корисна за идентификацију шуге, дерматофита и гљивица.</w:t>
      </w:r>
    </w:p>
    <w:p w:rsidR="00C1693C" w:rsidRPr="00D001AB" w:rsidRDefault="00C1693C" w:rsidP="003F3C41">
      <w:pPr>
        <w:spacing w:after="0"/>
        <w:ind w:firstLine="360"/>
        <w:jc w:val="both"/>
        <w:rPr>
          <w:rFonts w:ascii="Times New Roman" w:hAnsi="Times New Roman" w:cs="Times New Roman"/>
          <w:sz w:val="24"/>
          <w:szCs w:val="24"/>
        </w:rPr>
      </w:pPr>
      <w:r w:rsidRPr="00D001AB">
        <w:rPr>
          <w:rFonts w:ascii="Times New Roman" w:hAnsi="Times New Roman" w:cs="Times New Roman"/>
          <w:sz w:val="24"/>
          <w:szCs w:val="24"/>
        </w:rPr>
        <w:t>Извођење:</w:t>
      </w:r>
    </w:p>
    <w:p w:rsidR="00C1693C" w:rsidRDefault="00C1693C" w:rsidP="00C5320F">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Парче провидне лепљиве траке/селотејп траке се апликује на регију промене 3 до 4 пута. (слика 5</w:t>
      </w:r>
      <w:r w:rsidR="00372419">
        <w:rPr>
          <w:rFonts w:ascii="Times New Roman" w:hAnsi="Times New Roman" w:cs="Times New Roman"/>
          <w:sz w:val="24"/>
          <w:szCs w:val="24"/>
        </w:rPr>
        <w:t>.</w:t>
      </w:r>
      <w:r>
        <w:rPr>
          <w:rFonts w:ascii="Times New Roman" w:hAnsi="Times New Roman" w:cs="Times New Roman"/>
          <w:sz w:val="24"/>
          <w:szCs w:val="24"/>
        </w:rPr>
        <w:t>).</w:t>
      </w:r>
    </w:p>
    <w:p w:rsidR="00C1693C" w:rsidRDefault="00C1693C" w:rsidP="00C5320F">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Трака се поставља лепљивом страном на микроскопску плочицу преко капи течног парафина за директан преглед или преко плаве боје за брзо тестирање.</w:t>
      </w:r>
    </w:p>
    <w:p w:rsidR="00C1693C" w:rsidRDefault="005F18BC" w:rsidP="00C1693C">
      <w:pPr>
        <w:pStyle w:val="ListParagraph"/>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6672" behindDoc="0" locked="0" layoutInCell="1" allowOverlap="1">
            <wp:simplePos x="0" y="0"/>
            <wp:positionH relativeFrom="margin">
              <wp:align>center</wp:align>
            </wp:positionH>
            <wp:positionV relativeFrom="margin">
              <wp:posOffset>-10795</wp:posOffset>
            </wp:positionV>
            <wp:extent cx="3032125" cy="2381250"/>
            <wp:effectExtent l="19050" t="0" r="0" b="0"/>
            <wp:wrapSquare wrapText="bothSides"/>
            <wp:docPr id="8" name="Picture 5"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13" cstate="print"/>
                    <a:stretch>
                      <a:fillRect/>
                    </a:stretch>
                  </pic:blipFill>
                  <pic:spPr>
                    <a:xfrm>
                      <a:off x="0" y="0"/>
                      <a:ext cx="3032125" cy="2381250"/>
                    </a:xfrm>
                    <a:prstGeom prst="rect">
                      <a:avLst/>
                    </a:prstGeom>
                  </pic:spPr>
                </pic:pic>
              </a:graphicData>
            </a:graphic>
          </wp:anchor>
        </w:drawing>
      </w:r>
    </w:p>
    <w:p w:rsidR="00C1693C" w:rsidRDefault="00C1693C" w:rsidP="00C1693C">
      <w:pPr>
        <w:pStyle w:val="ListParagraph"/>
        <w:rPr>
          <w:rFonts w:ascii="Times New Roman" w:hAnsi="Times New Roman" w:cs="Times New Roman"/>
          <w:sz w:val="24"/>
          <w:szCs w:val="24"/>
        </w:rPr>
      </w:pPr>
    </w:p>
    <w:p w:rsidR="005F18BC" w:rsidRDefault="005F18BC" w:rsidP="00C1693C">
      <w:pPr>
        <w:pStyle w:val="ListParagraph"/>
        <w:rPr>
          <w:rFonts w:ascii="Times New Roman" w:hAnsi="Times New Roman" w:cs="Times New Roman"/>
          <w:sz w:val="24"/>
          <w:szCs w:val="24"/>
        </w:rPr>
      </w:pPr>
    </w:p>
    <w:p w:rsidR="005F18BC" w:rsidRDefault="005F18BC" w:rsidP="00C1693C">
      <w:pPr>
        <w:pStyle w:val="ListParagraph"/>
        <w:rPr>
          <w:rFonts w:ascii="Times New Roman" w:hAnsi="Times New Roman" w:cs="Times New Roman"/>
          <w:sz w:val="24"/>
          <w:szCs w:val="24"/>
        </w:rPr>
      </w:pPr>
    </w:p>
    <w:p w:rsidR="005F18BC" w:rsidRDefault="005F18BC" w:rsidP="00C1693C">
      <w:pPr>
        <w:pStyle w:val="ListParagraph"/>
        <w:rPr>
          <w:rFonts w:ascii="Times New Roman" w:hAnsi="Times New Roman" w:cs="Times New Roman"/>
          <w:sz w:val="24"/>
          <w:szCs w:val="24"/>
        </w:rPr>
      </w:pPr>
    </w:p>
    <w:p w:rsidR="005F18BC" w:rsidRDefault="005F18BC" w:rsidP="00C1693C">
      <w:pPr>
        <w:pStyle w:val="ListParagraph"/>
        <w:rPr>
          <w:rFonts w:ascii="Times New Roman" w:hAnsi="Times New Roman" w:cs="Times New Roman"/>
          <w:sz w:val="24"/>
          <w:szCs w:val="24"/>
        </w:rPr>
      </w:pPr>
    </w:p>
    <w:p w:rsidR="005F18BC" w:rsidRDefault="005F18BC" w:rsidP="00C1693C">
      <w:pPr>
        <w:pStyle w:val="ListParagraph"/>
        <w:rPr>
          <w:rFonts w:ascii="Times New Roman" w:hAnsi="Times New Roman" w:cs="Times New Roman"/>
          <w:sz w:val="24"/>
          <w:szCs w:val="24"/>
        </w:rPr>
      </w:pPr>
    </w:p>
    <w:p w:rsidR="005F18BC" w:rsidRDefault="005F18BC" w:rsidP="00C1693C">
      <w:pPr>
        <w:pStyle w:val="ListParagraph"/>
        <w:rPr>
          <w:rFonts w:ascii="Times New Roman" w:hAnsi="Times New Roman" w:cs="Times New Roman"/>
          <w:sz w:val="24"/>
          <w:szCs w:val="24"/>
        </w:rPr>
      </w:pPr>
    </w:p>
    <w:p w:rsidR="005F18BC" w:rsidRPr="008E65D8" w:rsidRDefault="005F18BC" w:rsidP="008E65D8">
      <w:pPr>
        <w:rPr>
          <w:rFonts w:ascii="Times New Roman" w:hAnsi="Times New Roman" w:cs="Times New Roman"/>
          <w:sz w:val="24"/>
          <w:szCs w:val="24"/>
        </w:rPr>
      </w:pPr>
    </w:p>
    <w:p w:rsidR="005F18BC" w:rsidRDefault="005F18BC" w:rsidP="00C1693C">
      <w:pPr>
        <w:pStyle w:val="ListParagraph"/>
        <w:rPr>
          <w:rFonts w:ascii="Times New Roman" w:hAnsi="Times New Roman" w:cs="Times New Roman"/>
          <w:sz w:val="24"/>
          <w:szCs w:val="24"/>
        </w:rPr>
      </w:pPr>
    </w:p>
    <w:p w:rsidR="008F0782" w:rsidRDefault="00ED0133" w:rsidP="00437C38">
      <w:pPr>
        <w:pStyle w:val="ListParagraph"/>
        <w:rPr>
          <w:rFonts w:ascii="Times New Roman" w:hAnsi="Times New Roman" w:cs="Times New Roman"/>
          <w:sz w:val="24"/>
          <w:szCs w:val="24"/>
        </w:rPr>
      </w:pPr>
      <w:r>
        <w:rPr>
          <w:rFonts w:ascii="Times New Roman" w:hAnsi="Times New Roman" w:cs="Times New Roman"/>
          <w:noProof/>
          <w:sz w:val="24"/>
          <w:szCs w:val="24"/>
          <w:lang w:eastAsia="zh-TW"/>
        </w:rPr>
        <w:pict>
          <v:shape id="_x0000_s1030" type="#_x0000_t202" style="position:absolute;left:0;text-align:left;margin-left:92.1pt;margin-top:8.85pt;width:266.25pt;height:21.05pt;z-index:251678720;mso-width-relative:margin;mso-height-relative:margin" stroked="f">
            <v:textbox>
              <w:txbxContent>
                <w:p w:rsidR="001808E4" w:rsidRPr="005F18BC" w:rsidRDefault="001808E4" w:rsidP="005F18BC">
                  <w:pPr>
                    <w:jc w:val="both"/>
                    <w:rPr>
                      <w:rFonts w:ascii="Times New Roman" w:hAnsi="Times New Roman" w:cs="Times New Roman"/>
                      <w:i/>
                      <w:sz w:val="24"/>
                      <w:szCs w:val="24"/>
                    </w:rPr>
                  </w:pPr>
                  <w:r w:rsidRPr="005F18BC">
                    <w:rPr>
                      <w:rFonts w:ascii="Times New Roman" w:hAnsi="Times New Roman" w:cs="Times New Roman"/>
                      <w:i/>
                      <w:sz w:val="24"/>
                      <w:szCs w:val="24"/>
                    </w:rPr>
                    <w:t>Слика 5. Узимање узорка помоћу лепљиве траке</w:t>
                  </w:r>
                </w:p>
                <w:p w:rsidR="001808E4" w:rsidRDefault="001808E4"/>
              </w:txbxContent>
            </v:textbox>
          </v:shape>
        </w:pict>
      </w:r>
    </w:p>
    <w:p w:rsidR="00437C38" w:rsidRPr="00437C38" w:rsidRDefault="00437C38" w:rsidP="00437C38">
      <w:pPr>
        <w:pStyle w:val="ListParagraph"/>
        <w:rPr>
          <w:rFonts w:ascii="Times New Roman" w:hAnsi="Times New Roman" w:cs="Times New Roman"/>
          <w:sz w:val="24"/>
          <w:szCs w:val="24"/>
        </w:rPr>
      </w:pPr>
    </w:p>
    <w:p w:rsidR="00C1693C" w:rsidRPr="008F0782" w:rsidRDefault="008F0782" w:rsidP="000C24E6">
      <w:pPr>
        <w:spacing w:after="120"/>
        <w:ind w:firstLine="360"/>
        <w:rPr>
          <w:rFonts w:ascii="Times New Roman" w:hAnsi="Times New Roman" w:cs="Times New Roman"/>
          <w:b/>
          <w:sz w:val="24"/>
          <w:szCs w:val="24"/>
        </w:rPr>
      </w:pPr>
      <w:r>
        <w:rPr>
          <w:rFonts w:ascii="Times New Roman" w:hAnsi="Times New Roman" w:cs="Times New Roman"/>
          <w:b/>
          <w:sz w:val="24"/>
          <w:szCs w:val="24"/>
        </w:rPr>
        <w:t xml:space="preserve">6. </w:t>
      </w:r>
      <w:r w:rsidR="00C1693C" w:rsidRPr="008F0782">
        <w:rPr>
          <w:rFonts w:ascii="Times New Roman" w:hAnsi="Times New Roman" w:cs="Times New Roman"/>
          <w:b/>
          <w:sz w:val="24"/>
          <w:szCs w:val="24"/>
        </w:rPr>
        <w:t>Директан брис отиска</w:t>
      </w:r>
    </w:p>
    <w:p w:rsidR="00C1693C" w:rsidRDefault="00C1693C" w:rsidP="001A0BF3">
      <w:pPr>
        <w:spacing w:after="120"/>
        <w:ind w:firstLine="360"/>
        <w:jc w:val="both"/>
        <w:rPr>
          <w:rFonts w:ascii="Times New Roman" w:hAnsi="Times New Roman" w:cs="Times New Roman"/>
          <w:sz w:val="24"/>
          <w:szCs w:val="24"/>
        </w:rPr>
      </w:pPr>
      <w:r>
        <w:rPr>
          <w:rFonts w:ascii="Times New Roman" w:hAnsi="Times New Roman" w:cs="Times New Roman"/>
          <w:sz w:val="24"/>
          <w:szCs w:val="24"/>
        </w:rPr>
        <w:t>Из свеже, влажне, пустуларне или крустозне лезије узима се директан брис за цитолошко испитивање и налаз микроорганизама.</w:t>
      </w:r>
    </w:p>
    <w:p w:rsidR="00C1693C" w:rsidRPr="004763B0" w:rsidRDefault="00C1693C" w:rsidP="001A0BF3">
      <w:pPr>
        <w:spacing w:after="0"/>
        <w:ind w:firstLine="360"/>
        <w:jc w:val="both"/>
        <w:rPr>
          <w:rFonts w:ascii="Times New Roman" w:hAnsi="Times New Roman" w:cs="Times New Roman"/>
          <w:sz w:val="24"/>
          <w:szCs w:val="24"/>
        </w:rPr>
      </w:pPr>
      <w:r w:rsidRPr="004763B0">
        <w:rPr>
          <w:rFonts w:ascii="Times New Roman" w:hAnsi="Times New Roman" w:cs="Times New Roman"/>
          <w:sz w:val="24"/>
          <w:szCs w:val="24"/>
        </w:rPr>
        <w:t>Извођење:</w:t>
      </w:r>
    </w:p>
    <w:p w:rsidR="00C1693C" w:rsidRDefault="00C1693C" w:rsidP="00C5320F">
      <w:pPr>
        <w:pStyle w:val="ListParagraph"/>
        <w:numPr>
          <w:ilvl w:val="0"/>
          <w:numId w:val="13"/>
        </w:numPr>
        <w:spacing w:after="0"/>
        <w:contextualSpacing w:val="0"/>
        <w:jc w:val="both"/>
        <w:rPr>
          <w:rFonts w:ascii="Times New Roman" w:hAnsi="Times New Roman" w:cs="Times New Roman"/>
          <w:sz w:val="24"/>
          <w:szCs w:val="24"/>
        </w:rPr>
      </w:pPr>
      <w:r>
        <w:rPr>
          <w:rFonts w:ascii="Times New Roman" w:hAnsi="Times New Roman" w:cs="Times New Roman"/>
          <w:sz w:val="24"/>
          <w:szCs w:val="24"/>
        </w:rPr>
        <w:t>Притиснути стаклену плочицу на површину лезије.</w:t>
      </w:r>
    </w:p>
    <w:p w:rsidR="00C1693C" w:rsidRDefault="00C1693C" w:rsidP="00C5320F">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Код интактних пустула потребно је нежно пробушити кожу танком иглом и притиснути чисту стаклену плочицу на руптурирану лезију, или се гнојни материјал може сакупити помоћу игле и пребацити директно на плочицу.</w:t>
      </w:r>
    </w:p>
    <w:p w:rsidR="00C1693C" w:rsidRDefault="00C1693C" w:rsidP="00C5320F">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Са лезија на местима са којих је тешко доступно узимање узорка на овака</w:t>
      </w:r>
      <w:r w:rsidR="003D7746">
        <w:rPr>
          <w:rFonts w:ascii="Times New Roman" w:hAnsi="Times New Roman" w:cs="Times New Roman"/>
          <w:sz w:val="24"/>
          <w:szCs w:val="24"/>
        </w:rPr>
        <w:t>в</w:t>
      </w:r>
      <w:r>
        <w:rPr>
          <w:rFonts w:ascii="Times New Roman" w:hAnsi="Times New Roman" w:cs="Times New Roman"/>
          <w:sz w:val="24"/>
          <w:szCs w:val="24"/>
        </w:rPr>
        <w:t xml:space="preserve"> начин, материјал се може узети сувим брисем  који се онда ваљајућим пок</w:t>
      </w:r>
      <w:r w:rsidR="008729E2">
        <w:rPr>
          <w:rFonts w:ascii="Times New Roman" w:hAnsi="Times New Roman" w:cs="Times New Roman"/>
          <w:sz w:val="24"/>
          <w:szCs w:val="24"/>
        </w:rPr>
        <w:t>ретом пренесе на микроскопску п</w:t>
      </w:r>
      <w:r>
        <w:rPr>
          <w:rFonts w:ascii="Times New Roman" w:hAnsi="Times New Roman" w:cs="Times New Roman"/>
          <w:sz w:val="24"/>
          <w:szCs w:val="24"/>
        </w:rPr>
        <w:t>лочицу.</w:t>
      </w:r>
    </w:p>
    <w:p w:rsidR="00C1693C" w:rsidRPr="009D270B" w:rsidRDefault="00C1693C" w:rsidP="00C5320F">
      <w:pPr>
        <w:pStyle w:val="ListParagraph"/>
        <w:numPr>
          <w:ilvl w:val="0"/>
          <w:numId w:val="13"/>
        </w:numPr>
        <w:spacing w:after="240"/>
        <w:contextualSpacing w:val="0"/>
        <w:jc w:val="both"/>
        <w:rPr>
          <w:rFonts w:ascii="Times New Roman" w:hAnsi="Times New Roman" w:cs="Times New Roman"/>
          <w:sz w:val="24"/>
          <w:szCs w:val="24"/>
        </w:rPr>
      </w:pPr>
      <w:r>
        <w:rPr>
          <w:rFonts w:ascii="Times New Roman" w:hAnsi="Times New Roman" w:cs="Times New Roman"/>
          <w:sz w:val="24"/>
          <w:szCs w:val="24"/>
        </w:rPr>
        <w:t xml:space="preserve">Плочице треба осушити на ваздуху, фиксирати их топлотом или имерзионом методом у метанолу. </w:t>
      </w:r>
    </w:p>
    <w:p w:rsidR="00C1693C" w:rsidRPr="004763B0" w:rsidRDefault="004763B0" w:rsidP="000C24E6">
      <w:pPr>
        <w:spacing w:after="120"/>
        <w:ind w:firstLine="360"/>
        <w:rPr>
          <w:rFonts w:ascii="Times New Roman" w:hAnsi="Times New Roman" w:cs="Times New Roman"/>
          <w:b/>
          <w:sz w:val="24"/>
          <w:szCs w:val="24"/>
        </w:rPr>
      </w:pPr>
      <w:r>
        <w:rPr>
          <w:rFonts w:ascii="Times New Roman" w:hAnsi="Times New Roman" w:cs="Times New Roman"/>
          <w:b/>
          <w:sz w:val="24"/>
          <w:szCs w:val="24"/>
        </w:rPr>
        <w:t xml:space="preserve">7. </w:t>
      </w:r>
      <w:r w:rsidR="00C1693C" w:rsidRPr="004763B0">
        <w:rPr>
          <w:rFonts w:ascii="Times New Roman" w:hAnsi="Times New Roman" w:cs="Times New Roman"/>
          <w:b/>
          <w:sz w:val="24"/>
          <w:szCs w:val="24"/>
        </w:rPr>
        <w:t>Брисеви</w:t>
      </w:r>
    </w:p>
    <w:p w:rsidR="00C1693C" w:rsidRDefault="00C1693C" w:rsidP="00F516B2">
      <w:pPr>
        <w:spacing w:after="120"/>
        <w:ind w:firstLine="360"/>
        <w:jc w:val="both"/>
        <w:rPr>
          <w:rFonts w:ascii="Times New Roman" w:hAnsi="Times New Roman" w:cs="Times New Roman"/>
          <w:sz w:val="24"/>
          <w:szCs w:val="24"/>
        </w:rPr>
      </w:pPr>
      <w:r w:rsidRPr="00AA54AB">
        <w:rPr>
          <w:rFonts w:ascii="Times New Roman" w:hAnsi="Times New Roman" w:cs="Times New Roman"/>
          <w:sz w:val="24"/>
          <w:szCs w:val="24"/>
        </w:rPr>
        <w:t xml:space="preserve">Ова дијагностичка метода се користи </w:t>
      </w:r>
      <w:r>
        <w:rPr>
          <w:rFonts w:ascii="Times New Roman" w:hAnsi="Times New Roman" w:cs="Times New Roman"/>
          <w:sz w:val="24"/>
          <w:szCs w:val="24"/>
        </w:rPr>
        <w:t>за бактериолошке и гљивичне културе и прикупљање материјала за цитолошка испитивања.</w:t>
      </w:r>
    </w:p>
    <w:p w:rsidR="00C1693C" w:rsidRPr="004763B0" w:rsidRDefault="00C1693C" w:rsidP="00F516B2">
      <w:pPr>
        <w:spacing w:after="0"/>
        <w:ind w:firstLine="360"/>
        <w:jc w:val="both"/>
        <w:rPr>
          <w:rFonts w:ascii="Times New Roman" w:hAnsi="Times New Roman" w:cs="Times New Roman"/>
          <w:sz w:val="24"/>
          <w:szCs w:val="24"/>
        </w:rPr>
      </w:pPr>
      <w:r w:rsidRPr="004763B0">
        <w:rPr>
          <w:rFonts w:ascii="Times New Roman" w:hAnsi="Times New Roman" w:cs="Times New Roman"/>
          <w:sz w:val="24"/>
          <w:szCs w:val="24"/>
        </w:rPr>
        <w:t>Извођење:</w:t>
      </w:r>
    </w:p>
    <w:p w:rsidR="00C1693C" w:rsidRPr="00535589" w:rsidRDefault="00C1693C" w:rsidP="00C5320F">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Уколико ће се узорак користити у року од 30 минута од узорковања, сув и стерилан брис се може користити за бактеријске и гљивичне културе и размазе.</w:t>
      </w:r>
      <w:r w:rsidR="00535589">
        <w:rPr>
          <w:rFonts w:ascii="Times New Roman" w:hAnsi="Times New Roman" w:cs="Times New Roman"/>
          <w:sz w:val="24"/>
          <w:szCs w:val="24"/>
        </w:rPr>
        <w:t xml:space="preserve"> </w:t>
      </w:r>
      <w:r w:rsidRPr="00535589">
        <w:rPr>
          <w:rFonts w:ascii="Times New Roman" w:hAnsi="Times New Roman" w:cs="Times New Roman"/>
          <w:sz w:val="24"/>
          <w:szCs w:val="24"/>
        </w:rPr>
        <w:t>Ако ће се узорак испитивати касније, брис се ставља у транспортни медијум.</w:t>
      </w:r>
    </w:p>
    <w:p w:rsidR="00C1693C" w:rsidRDefault="00C1693C" w:rsidP="00C5320F">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Узорци узети са кожне површине не морају бити репрезентативни и садржати узрочнике, па је потребно брис узети са унутрашње стране красте, гноја из пустула и других свежих лезија.</w:t>
      </w:r>
    </w:p>
    <w:p w:rsidR="00C1693C" w:rsidRPr="00C802DF" w:rsidRDefault="00C1693C" w:rsidP="00C5320F">
      <w:pPr>
        <w:pStyle w:val="ListParagraph"/>
        <w:numPr>
          <w:ilvl w:val="0"/>
          <w:numId w:val="14"/>
        </w:numPr>
        <w:spacing w:after="240"/>
        <w:contextualSpacing w:val="0"/>
        <w:jc w:val="both"/>
        <w:rPr>
          <w:rFonts w:ascii="Times New Roman" w:hAnsi="Times New Roman" w:cs="Times New Roman"/>
          <w:sz w:val="24"/>
          <w:szCs w:val="24"/>
        </w:rPr>
      </w:pPr>
      <w:r>
        <w:rPr>
          <w:rFonts w:ascii="Times New Roman" w:hAnsi="Times New Roman" w:cs="Times New Roman"/>
          <w:sz w:val="24"/>
          <w:szCs w:val="24"/>
        </w:rPr>
        <w:t>Културе бактерија/гљивица се понекад могу узети и са сувих краста уз помоћ  рехидратације стерилним сланим раствором.</w:t>
      </w:r>
    </w:p>
    <w:p w:rsidR="00C1693C" w:rsidRPr="00112599" w:rsidRDefault="00112599" w:rsidP="000C24E6">
      <w:pPr>
        <w:spacing w:after="120"/>
        <w:ind w:firstLine="360"/>
        <w:rPr>
          <w:rFonts w:ascii="Times New Roman" w:hAnsi="Times New Roman" w:cs="Times New Roman"/>
          <w:b/>
          <w:sz w:val="24"/>
          <w:szCs w:val="24"/>
        </w:rPr>
      </w:pPr>
      <w:r>
        <w:rPr>
          <w:rFonts w:ascii="Times New Roman" w:hAnsi="Times New Roman" w:cs="Times New Roman"/>
          <w:b/>
          <w:sz w:val="24"/>
          <w:szCs w:val="24"/>
        </w:rPr>
        <w:lastRenderedPageBreak/>
        <w:t xml:space="preserve">8. </w:t>
      </w:r>
      <w:r w:rsidR="00C1693C" w:rsidRPr="00112599">
        <w:rPr>
          <w:rFonts w:ascii="Times New Roman" w:hAnsi="Times New Roman" w:cs="Times New Roman"/>
          <w:b/>
          <w:sz w:val="24"/>
          <w:szCs w:val="24"/>
        </w:rPr>
        <w:t>Аспирација иглом</w:t>
      </w:r>
    </w:p>
    <w:p w:rsidR="00C1693C" w:rsidRDefault="00C1693C" w:rsidP="00C802DF">
      <w:pPr>
        <w:spacing w:after="120"/>
        <w:ind w:firstLine="360"/>
        <w:jc w:val="both"/>
        <w:rPr>
          <w:rFonts w:ascii="Times New Roman" w:hAnsi="Times New Roman" w:cs="Times New Roman"/>
          <w:sz w:val="24"/>
          <w:szCs w:val="24"/>
        </w:rPr>
      </w:pPr>
      <w:r>
        <w:rPr>
          <w:rFonts w:ascii="Times New Roman" w:hAnsi="Times New Roman" w:cs="Times New Roman"/>
          <w:sz w:val="24"/>
          <w:szCs w:val="24"/>
        </w:rPr>
        <w:t xml:space="preserve">Ова техника се користи за узорковање промена као што су нодули, творевине и увећани лимфни чворови. </w:t>
      </w:r>
    </w:p>
    <w:p w:rsidR="00C1693C" w:rsidRPr="00112599" w:rsidRDefault="00C1693C" w:rsidP="00C802DF">
      <w:pPr>
        <w:spacing w:after="0"/>
        <w:ind w:firstLine="360"/>
        <w:jc w:val="both"/>
        <w:rPr>
          <w:rFonts w:ascii="Times New Roman" w:hAnsi="Times New Roman" w:cs="Times New Roman"/>
          <w:sz w:val="24"/>
          <w:szCs w:val="24"/>
        </w:rPr>
      </w:pPr>
      <w:r w:rsidRPr="00112599">
        <w:rPr>
          <w:rFonts w:ascii="Times New Roman" w:hAnsi="Times New Roman" w:cs="Times New Roman"/>
          <w:sz w:val="24"/>
          <w:szCs w:val="24"/>
        </w:rPr>
        <w:t>Извођење:</w:t>
      </w:r>
    </w:p>
    <w:p w:rsidR="00C1693C" w:rsidRDefault="00C1693C" w:rsidP="00C5320F">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Помоћу игле са или без шприца од 5ml. (Слика 6</w:t>
      </w:r>
      <w:r w:rsidR="00896E03">
        <w:rPr>
          <w:rFonts w:ascii="Times New Roman" w:hAnsi="Times New Roman" w:cs="Times New Roman"/>
          <w:sz w:val="24"/>
          <w:szCs w:val="24"/>
        </w:rPr>
        <w:t>.</w:t>
      </w:r>
      <w:r>
        <w:rPr>
          <w:rFonts w:ascii="Times New Roman" w:hAnsi="Times New Roman" w:cs="Times New Roman"/>
          <w:sz w:val="24"/>
          <w:szCs w:val="24"/>
        </w:rPr>
        <w:t>). Пре аспирације површина се мора прецизно очистити и дезинфиковати.</w:t>
      </w:r>
    </w:p>
    <w:p w:rsidR="00C1693C" w:rsidRDefault="00C1693C" w:rsidP="00C5320F">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Игла се апликује у чворић, промену или лимфни чвор и усмерава се у више праваца, прво без аспирације</w:t>
      </w:r>
      <w:r w:rsidR="00861BAB">
        <w:rPr>
          <w:rFonts w:ascii="Times New Roman" w:hAnsi="Times New Roman" w:cs="Times New Roman"/>
          <w:sz w:val="24"/>
          <w:szCs w:val="24"/>
        </w:rPr>
        <w:t>,</w:t>
      </w:r>
      <w:r>
        <w:rPr>
          <w:rFonts w:ascii="Times New Roman" w:hAnsi="Times New Roman" w:cs="Times New Roman"/>
          <w:sz w:val="24"/>
          <w:szCs w:val="24"/>
        </w:rPr>
        <w:t xml:space="preserve"> па постепено </w:t>
      </w:r>
      <w:r w:rsidRPr="00C96699">
        <w:rPr>
          <w:rFonts w:ascii="Times New Roman" w:hAnsi="Times New Roman" w:cs="Times New Roman"/>
          <w:sz w:val="24"/>
          <w:szCs w:val="24"/>
        </w:rPr>
        <w:t xml:space="preserve">радимо </w:t>
      </w:r>
      <w:r w:rsidR="00C96699" w:rsidRPr="00C96699">
        <w:rPr>
          <w:rFonts w:ascii="Times New Roman" w:hAnsi="Times New Roman" w:cs="Times New Roman"/>
          <w:sz w:val="24"/>
          <w:szCs w:val="24"/>
        </w:rPr>
        <w:t>а</w:t>
      </w:r>
      <w:r w:rsidRPr="00C96699">
        <w:rPr>
          <w:rFonts w:ascii="Times New Roman" w:hAnsi="Times New Roman" w:cs="Times New Roman"/>
          <w:sz w:val="24"/>
          <w:szCs w:val="24"/>
        </w:rPr>
        <w:t>с</w:t>
      </w:r>
      <w:r w:rsidR="00C96699" w:rsidRPr="00C96699">
        <w:rPr>
          <w:rFonts w:ascii="Times New Roman" w:hAnsi="Times New Roman" w:cs="Times New Roman"/>
          <w:sz w:val="24"/>
          <w:szCs w:val="24"/>
        </w:rPr>
        <w:t>п</w:t>
      </w:r>
      <w:r w:rsidRPr="00C96699">
        <w:rPr>
          <w:rFonts w:ascii="Times New Roman" w:hAnsi="Times New Roman" w:cs="Times New Roman"/>
          <w:sz w:val="24"/>
          <w:szCs w:val="24"/>
        </w:rPr>
        <w:t>ирацију.</w:t>
      </w:r>
    </w:p>
    <w:p w:rsidR="00C1693C" w:rsidRPr="009D270B" w:rsidRDefault="00C1693C" w:rsidP="00C5320F">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Игла се извлачи из ткива и одваја се од шприца, који се затим мало напуни ваздухом и поново споји са иглом. Потом се садржај директно истисне на микроскопску плочицу за цитолошки преглед или на културолошки размаз. Друга плочица се поставља преко прве како би се узорак распоредио по плочици. Након тога, плочице се раздвоје и суше се на ваздуху након чега иде бојење  и микроскопски преглед.</w:t>
      </w:r>
    </w:p>
    <w:p w:rsidR="00C1693C" w:rsidRDefault="000C24E6" w:rsidP="00C1693C">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margin">
              <wp:posOffset>2009775</wp:posOffset>
            </wp:positionH>
            <wp:positionV relativeFrom="margin">
              <wp:posOffset>3133725</wp:posOffset>
            </wp:positionV>
            <wp:extent cx="1876425" cy="1857375"/>
            <wp:effectExtent l="19050" t="0" r="9525" b="0"/>
            <wp:wrapSquare wrapText="bothSides"/>
            <wp:docPr id="9" name="Picture 6"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4" cstate="print"/>
                    <a:stretch>
                      <a:fillRect/>
                    </a:stretch>
                  </pic:blipFill>
                  <pic:spPr>
                    <a:xfrm>
                      <a:off x="0" y="0"/>
                      <a:ext cx="1876425" cy="1857375"/>
                    </a:xfrm>
                    <a:prstGeom prst="rect">
                      <a:avLst/>
                    </a:prstGeom>
                  </pic:spPr>
                </pic:pic>
              </a:graphicData>
            </a:graphic>
          </wp:anchor>
        </w:drawing>
      </w:r>
    </w:p>
    <w:p w:rsidR="00C1693C" w:rsidRDefault="00C1693C" w:rsidP="00C1693C">
      <w:pPr>
        <w:ind w:left="720"/>
        <w:jc w:val="both"/>
        <w:rPr>
          <w:rFonts w:ascii="Times New Roman" w:hAnsi="Times New Roman" w:cs="Times New Roman"/>
          <w:sz w:val="24"/>
          <w:szCs w:val="24"/>
        </w:rPr>
      </w:pPr>
    </w:p>
    <w:p w:rsidR="00C1693C" w:rsidRDefault="00C1693C" w:rsidP="00C1693C">
      <w:pPr>
        <w:jc w:val="both"/>
        <w:rPr>
          <w:rFonts w:ascii="Times New Roman" w:hAnsi="Times New Roman" w:cs="Times New Roman"/>
          <w:sz w:val="24"/>
          <w:szCs w:val="24"/>
        </w:rPr>
      </w:pPr>
    </w:p>
    <w:p w:rsidR="005532EC" w:rsidRDefault="005532EC" w:rsidP="00C1693C">
      <w:pPr>
        <w:jc w:val="both"/>
        <w:rPr>
          <w:rFonts w:ascii="Times New Roman" w:hAnsi="Times New Roman" w:cs="Times New Roman"/>
          <w:sz w:val="24"/>
          <w:szCs w:val="24"/>
        </w:rPr>
      </w:pPr>
    </w:p>
    <w:p w:rsidR="005532EC" w:rsidRDefault="005532EC" w:rsidP="00C1693C">
      <w:pPr>
        <w:jc w:val="both"/>
        <w:rPr>
          <w:rFonts w:ascii="Times New Roman" w:hAnsi="Times New Roman" w:cs="Times New Roman"/>
          <w:sz w:val="24"/>
          <w:szCs w:val="24"/>
        </w:rPr>
      </w:pPr>
    </w:p>
    <w:p w:rsidR="005532EC" w:rsidRPr="005532EC" w:rsidRDefault="00ED0133" w:rsidP="00C1693C">
      <w:pPr>
        <w:jc w:val="both"/>
        <w:rPr>
          <w:rFonts w:ascii="Times New Roman" w:hAnsi="Times New Roman" w:cs="Times New Roman"/>
          <w:sz w:val="24"/>
          <w:szCs w:val="24"/>
        </w:rPr>
      </w:pPr>
      <w:r>
        <w:rPr>
          <w:rFonts w:ascii="Times New Roman" w:hAnsi="Times New Roman" w:cs="Times New Roman"/>
          <w:noProof/>
          <w:sz w:val="24"/>
          <w:szCs w:val="24"/>
          <w:lang w:eastAsia="zh-TW"/>
        </w:rPr>
        <w:pict>
          <v:shape id="_x0000_s1031" type="#_x0000_t202" style="position:absolute;left:0;text-align:left;margin-left:139.5pt;margin-top:17.25pt;width:186.15pt;height:20.95pt;z-index:251680768;mso-width-relative:margin;mso-height-relative:margin" stroked="f">
            <v:textbox>
              <w:txbxContent>
                <w:p w:rsidR="001808E4" w:rsidRPr="005532EC" w:rsidRDefault="001808E4" w:rsidP="000C24E6">
                  <w:pPr>
                    <w:ind w:firstLine="0"/>
                    <w:rPr>
                      <w:i/>
                    </w:rPr>
                  </w:pPr>
                  <w:r w:rsidRPr="005532EC">
                    <w:rPr>
                      <w:rFonts w:ascii="Times New Roman" w:hAnsi="Times New Roman" w:cs="Times New Roman"/>
                      <w:i/>
                      <w:sz w:val="24"/>
                      <w:szCs w:val="24"/>
                    </w:rPr>
                    <w:t>Слика 6. Узорковање помоћу игле</w:t>
                  </w:r>
                </w:p>
              </w:txbxContent>
            </v:textbox>
          </v:shape>
        </w:pict>
      </w:r>
    </w:p>
    <w:p w:rsidR="00C177F0" w:rsidRPr="00C177F0" w:rsidRDefault="00C1693C" w:rsidP="00C1693C">
      <w:pPr>
        <w:jc w:val="both"/>
        <w:rPr>
          <w:rFonts w:ascii="Times New Roman" w:hAnsi="Times New Roman" w:cs="Times New Roman"/>
          <w:sz w:val="24"/>
          <w:szCs w:val="24"/>
        </w:rPr>
      </w:pPr>
      <w:r>
        <w:rPr>
          <w:rFonts w:ascii="Times New Roman" w:hAnsi="Times New Roman" w:cs="Times New Roman"/>
          <w:sz w:val="24"/>
          <w:szCs w:val="24"/>
        </w:rPr>
        <w:t xml:space="preserve">          </w:t>
      </w:r>
    </w:p>
    <w:p w:rsidR="00C1693C" w:rsidRPr="00112599" w:rsidRDefault="00112599" w:rsidP="000C24E6">
      <w:pPr>
        <w:spacing w:after="120"/>
        <w:ind w:firstLine="360"/>
        <w:rPr>
          <w:rFonts w:ascii="Times New Roman" w:hAnsi="Times New Roman" w:cs="Times New Roman"/>
          <w:b/>
          <w:sz w:val="24"/>
          <w:szCs w:val="24"/>
        </w:rPr>
      </w:pPr>
      <w:r>
        <w:rPr>
          <w:rFonts w:ascii="Times New Roman" w:hAnsi="Times New Roman" w:cs="Times New Roman"/>
          <w:b/>
          <w:sz w:val="24"/>
          <w:szCs w:val="24"/>
        </w:rPr>
        <w:t xml:space="preserve">9. </w:t>
      </w:r>
      <w:r w:rsidR="00C1693C" w:rsidRPr="00112599">
        <w:rPr>
          <w:rFonts w:ascii="Times New Roman" w:hAnsi="Times New Roman" w:cs="Times New Roman"/>
          <w:b/>
          <w:sz w:val="24"/>
          <w:szCs w:val="24"/>
        </w:rPr>
        <w:t>Биопсија</w:t>
      </w:r>
    </w:p>
    <w:p w:rsidR="00C1693C" w:rsidRPr="00F252C3" w:rsidRDefault="00C1693C" w:rsidP="00C177F0">
      <w:pPr>
        <w:spacing w:after="120"/>
        <w:ind w:firstLine="360"/>
        <w:jc w:val="both"/>
        <w:rPr>
          <w:rFonts w:ascii="Times New Roman" w:hAnsi="Times New Roman" w:cs="Times New Roman"/>
          <w:sz w:val="24"/>
          <w:szCs w:val="24"/>
        </w:rPr>
      </w:pPr>
      <w:r>
        <w:rPr>
          <w:rFonts w:ascii="Times New Roman" w:hAnsi="Times New Roman" w:cs="Times New Roman"/>
          <w:sz w:val="24"/>
          <w:szCs w:val="24"/>
        </w:rPr>
        <w:t xml:space="preserve">Биопсија </w:t>
      </w:r>
      <w:r w:rsidRPr="009964DA">
        <w:rPr>
          <w:rFonts w:ascii="Times New Roman" w:hAnsi="Times New Roman" w:cs="Times New Roman"/>
          <w:sz w:val="24"/>
          <w:szCs w:val="24"/>
        </w:rPr>
        <w:t>представља </w:t>
      </w:r>
      <w:r>
        <w:rPr>
          <w:rFonts w:ascii="Times New Roman" w:hAnsi="Times New Roman" w:cs="Times New Roman"/>
          <w:sz w:val="24"/>
          <w:szCs w:val="24"/>
        </w:rPr>
        <w:t xml:space="preserve">медицинску </w:t>
      </w:r>
      <w:r w:rsidRPr="009964DA">
        <w:rPr>
          <w:rFonts w:ascii="Times New Roman" w:hAnsi="Times New Roman" w:cs="Times New Roman"/>
          <w:sz w:val="24"/>
          <w:szCs w:val="24"/>
        </w:rPr>
        <w:t> </w:t>
      </w:r>
      <w:r w:rsidRPr="00C96699">
        <w:rPr>
          <w:rFonts w:ascii="Times New Roman" w:hAnsi="Times New Roman" w:cs="Times New Roman"/>
          <w:sz w:val="24"/>
          <w:szCs w:val="24"/>
        </w:rPr>
        <w:t xml:space="preserve">технику </w:t>
      </w:r>
      <w:r w:rsidR="00C96699" w:rsidRPr="00C96699">
        <w:rPr>
          <w:rFonts w:ascii="Times New Roman" w:hAnsi="Times New Roman" w:cs="Times New Roman"/>
          <w:sz w:val="24"/>
          <w:szCs w:val="24"/>
        </w:rPr>
        <w:t>која</w:t>
      </w:r>
      <w:r w:rsidRPr="00C96699">
        <w:rPr>
          <w:rFonts w:ascii="Times New Roman" w:hAnsi="Times New Roman" w:cs="Times New Roman"/>
          <w:sz w:val="24"/>
          <w:szCs w:val="24"/>
        </w:rPr>
        <w:t xml:space="preserve"> укључује</w:t>
      </w:r>
      <w:r w:rsidRPr="009964DA">
        <w:rPr>
          <w:rFonts w:ascii="Times New Roman" w:hAnsi="Times New Roman" w:cs="Times New Roman"/>
          <w:sz w:val="24"/>
          <w:szCs w:val="24"/>
        </w:rPr>
        <w:t xml:space="preserve"> узимање ћелија или ткива ради испитивања</w:t>
      </w:r>
      <w:r w:rsidRPr="009D270B">
        <w:rPr>
          <w:rFonts w:ascii="Times New Roman" w:hAnsi="Times New Roman" w:cs="Times New Roman"/>
          <w:b/>
          <w:sz w:val="24"/>
          <w:szCs w:val="24"/>
        </w:rPr>
        <w:t>. [14]</w:t>
      </w:r>
    </w:p>
    <w:p w:rsidR="00C1693C" w:rsidRDefault="00C1693C" w:rsidP="009D5F2A">
      <w:pPr>
        <w:spacing w:after="0"/>
        <w:ind w:firstLine="360"/>
        <w:jc w:val="both"/>
        <w:rPr>
          <w:rFonts w:ascii="Times New Roman" w:hAnsi="Times New Roman" w:cs="Times New Roman"/>
          <w:sz w:val="24"/>
          <w:szCs w:val="24"/>
        </w:rPr>
      </w:pPr>
      <w:r w:rsidRPr="00F252C3">
        <w:rPr>
          <w:rFonts w:ascii="Times New Roman" w:hAnsi="Times New Roman" w:cs="Times New Roman"/>
          <w:sz w:val="24"/>
          <w:szCs w:val="24"/>
        </w:rPr>
        <w:t>Биопсија коже се ради како би се сакупили узорци за хистопатолошку анализу,</w:t>
      </w:r>
      <w:r>
        <w:rPr>
          <w:rFonts w:ascii="Times New Roman" w:hAnsi="Times New Roman" w:cs="Times New Roman"/>
          <w:sz w:val="24"/>
          <w:szCs w:val="24"/>
        </w:rPr>
        <w:t xml:space="preserve"> </w:t>
      </w:r>
      <w:r w:rsidR="00935836">
        <w:rPr>
          <w:rFonts w:ascii="Times New Roman" w:hAnsi="Times New Roman" w:cs="Times New Roman"/>
          <w:sz w:val="24"/>
          <w:szCs w:val="24"/>
        </w:rPr>
        <w:t xml:space="preserve">културе бактерија или гљивица, </w:t>
      </w:r>
      <w:r>
        <w:rPr>
          <w:rFonts w:ascii="Times New Roman" w:hAnsi="Times New Roman" w:cs="Times New Roman"/>
          <w:sz w:val="24"/>
          <w:szCs w:val="24"/>
        </w:rPr>
        <w:t>вирусну идентификацију помоћу електронског микроскопа  и имунохистохемију. Постоје три најчешћа начина узимања биоптата:</w:t>
      </w:r>
    </w:p>
    <w:p w:rsidR="00C1693C" w:rsidRPr="009D5F2A" w:rsidRDefault="00C1693C" w:rsidP="00C5320F">
      <w:pPr>
        <w:pStyle w:val="ListParagraph"/>
        <w:numPr>
          <w:ilvl w:val="0"/>
          <w:numId w:val="16"/>
        </w:numPr>
        <w:spacing w:after="0"/>
        <w:contextualSpacing w:val="0"/>
        <w:jc w:val="both"/>
        <w:rPr>
          <w:rFonts w:ascii="Times New Roman" w:hAnsi="Times New Roman" w:cs="Times New Roman"/>
          <w:sz w:val="24"/>
          <w:szCs w:val="24"/>
        </w:rPr>
      </w:pPr>
      <w:r w:rsidRPr="00742380">
        <w:rPr>
          <w:rFonts w:ascii="Times New Roman" w:hAnsi="Times New Roman" w:cs="Times New Roman"/>
          <w:b/>
          <w:sz w:val="24"/>
          <w:szCs w:val="24"/>
        </w:rPr>
        <w:t>Ексцизијом</w:t>
      </w:r>
      <w:r w:rsidR="00535589">
        <w:rPr>
          <w:rFonts w:ascii="Times New Roman" w:hAnsi="Times New Roman" w:cs="Times New Roman"/>
          <w:sz w:val="24"/>
          <w:szCs w:val="24"/>
        </w:rPr>
        <w:t xml:space="preserve"> (</w:t>
      </w:r>
      <w:r>
        <w:rPr>
          <w:rFonts w:ascii="Times New Roman" w:hAnsi="Times New Roman" w:cs="Times New Roman"/>
          <w:sz w:val="24"/>
          <w:szCs w:val="24"/>
        </w:rPr>
        <w:t xml:space="preserve">ради се у оним случајевима када је за анализу потребно узети читаву израслину или део коже. Изводи се помоћу </w:t>
      </w:r>
      <w:r w:rsidRPr="004C7E1C">
        <w:rPr>
          <w:rFonts w:ascii="Times New Roman" w:hAnsi="Times New Roman" w:cs="Times New Roman"/>
          <w:sz w:val="24"/>
          <w:szCs w:val="24"/>
        </w:rPr>
        <w:t>хирушког</w:t>
      </w:r>
      <w:r>
        <w:rPr>
          <w:rFonts w:ascii="Times New Roman" w:hAnsi="Times New Roman" w:cs="Times New Roman"/>
          <w:sz w:val="24"/>
          <w:szCs w:val="24"/>
        </w:rPr>
        <w:t xml:space="preserve"> скалпела.)</w:t>
      </w:r>
    </w:p>
    <w:p w:rsidR="00C1693C" w:rsidRPr="009D5F2A" w:rsidRDefault="00C1693C" w:rsidP="00C5320F">
      <w:pPr>
        <w:pStyle w:val="ListParagraph"/>
        <w:numPr>
          <w:ilvl w:val="0"/>
          <w:numId w:val="16"/>
        </w:numPr>
        <w:spacing w:after="0"/>
        <w:contextualSpacing w:val="0"/>
        <w:jc w:val="both"/>
        <w:rPr>
          <w:rFonts w:ascii="Times New Roman" w:hAnsi="Times New Roman" w:cs="Times New Roman"/>
          <w:sz w:val="24"/>
          <w:szCs w:val="24"/>
        </w:rPr>
      </w:pPr>
      <w:r w:rsidRPr="00742380">
        <w:rPr>
          <w:rFonts w:ascii="Times New Roman" w:hAnsi="Times New Roman" w:cs="Times New Roman"/>
          <w:b/>
          <w:sz w:val="24"/>
          <w:szCs w:val="24"/>
        </w:rPr>
        <w:t>Панч биопсијом</w:t>
      </w:r>
      <w:r w:rsidR="00535589">
        <w:rPr>
          <w:rFonts w:ascii="Times New Roman" w:hAnsi="Times New Roman" w:cs="Times New Roman"/>
          <w:sz w:val="24"/>
          <w:szCs w:val="24"/>
        </w:rPr>
        <w:t xml:space="preserve"> (и</w:t>
      </w:r>
      <w:r>
        <w:rPr>
          <w:rFonts w:ascii="Times New Roman" w:hAnsi="Times New Roman" w:cs="Times New Roman"/>
          <w:sz w:val="24"/>
          <w:szCs w:val="24"/>
        </w:rPr>
        <w:t>нцизиона биопсија подразумева узимање дела ткива помоћу цилиндричних ножића различитих величина (2, 3, 6, 8</w:t>
      </w:r>
      <w:r w:rsidR="00535589">
        <w:rPr>
          <w:rFonts w:ascii="Times New Roman" w:hAnsi="Times New Roman" w:cs="Times New Roman"/>
          <w:sz w:val="24"/>
          <w:szCs w:val="24"/>
        </w:rPr>
        <w:t xml:space="preserve"> </w:t>
      </w:r>
      <w:r>
        <w:rPr>
          <w:rFonts w:ascii="Times New Roman" w:hAnsi="Times New Roman" w:cs="Times New Roman"/>
          <w:sz w:val="24"/>
          <w:szCs w:val="24"/>
        </w:rPr>
        <w:t>mm) зависно од пречника коже коју треба обухватити.</w:t>
      </w:r>
    </w:p>
    <w:p w:rsidR="00C1693C" w:rsidRPr="00F252C3" w:rsidRDefault="00C1693C" w:rsidP="00C5320F">
      <w:pPr>
        <w:pStyle w:val="ListParagraph"/>
        <w:numPr>
          <w:ilvl w:val="0"/>
          <w:numId w:val="16"/>
        </w:numPr>
        <w:spacing w:after="120"/>
        <w:contextualSpacing w:val="0"/>
        <w:jc w:val="both"/>
        <w:rPr>
          <w:rFonts w:ascii="Times New Roman" w:hAnsi="Times New Roman" w:cs="Times New Roman"/>
          <w:sz w:val="24"/>
          <w:szCs w:val="24"/>
        </w:rPr>
      </w:pPr>
      <w:r w:rsidRPr="00742380">
        <w:rPr>
          <w:rFonts w:ascii="Times New Roman" w:hAnsi="Times New Roman" w:cs="Times New Roman"/>
          <w:b/>
          <w:sz w:val="24"/>
          <w:szCs w:val="24"/>
        </w:rPr>
        <w:t xml:space="preserve">Шејв </w:t>
      </w:r>
      <w:r w:rsidR="004C7E1C" w:rsidRPr="004C7E1C">
        <w:rPr>
          <w:rFonts w:ascii="Times New Roman" w:hAnsi="Times New Roman" w:cs="Times New Roman"/>
          <w:b/>
          <w:sz w:val="24"/>
          <w:szCs w:val="24"/>
        </w:rPr>
        <w:t>био</w:t>
      </w:r>
      <w:r w:rsidRPr="004C7E1C">
        <w:rPr>
          <w:rFonts w:ascii="Times New Roman" w:hAnsi="Times New Roman" w:cs="Times New Roman"/>
          <w:b/>
          <w:sz w:val="24"/>
          <w:szCs w:val="24"/>
        </w:rPr>
        <w:t>п</w:t>
      </w:r>
      <w:r w:rsidR="004C7E1C" w:rsidRPr="004C7E1C">
        <w:rPr>
          <w:rFonts w:ascii="Times New Roman" w:hAnsi="Times New Roman" w:cs="Times New Roman"/>
          <w:b/>
          <w:sz w:val="24"/>
          <w:szCs w:val="24"/>
        </w:rPr>
        <w:t>с</w:t>
      </w:r>
      <w:r w:rsidRPr="004C7E1C">
        <w:rPr>
          <w:rFonts w:ascii="Times New Roman" w:hAnsi="Times New Roman" w:cs="Times New Roman"/>
          <w:b/>
          <w:sz w:val="24"/>
          <w:szCs w:val="24"/>
        </w:rPr>
        <w:t>ија</w:t>
      </w:r>
      <w:r w:rsidR="00535589">
        <w:rPr>
          <w:rFonts w:ascii="Times New Roman" w:hAnsi="Times New Roman" w:cs="Times New Roman"/>
          <w:sz w:val="24"/>
          <w:szCs w:val="24"/>
        </w:rPr>
        <w:t xml:space="preserve"> (и</w:t>
      </w:r>
      <w:r>
        <w:rPr>
          <w:rFonts w:ascii="Times New Roman" w:hAnsi="Times New Roman" w:cs="Times New Roman"/>
          <w:sz w:val="24"/>
          <w:szCs w:val="24"/>
        </w:rPr>
        <w:t xml:space="preserve">зводи се тако што се </w:t>
      </w:r>
      <w:r w:rsidRPr="004C7E1C">
        <w:rPr>
          <w:rFonts w:ascii="Times New Roman" w:hAnsi="Times New Roman" w:cs="Times New Roman"/>
          <w:sz w:val="24"/>
          <w:szCs w:val="24"/>
        </w:rPr>
        <w:t>по</w:t>
      </w:r>
      <w:r w:rsidR="004C7E1C" w:rsidRPr="004C7E1C">
        <w:rPr>
          <w:rFonts w:ascii="Times New Roman" w:hAnsi="Times New Roman" w:cs="Times New Roman"/>
          <w:sz w:val="24"/>
          <w:szCs w:val="24"/>
        </w:rPr>
        <w:t>с</w:t>
      </w:r>
      <w:r w:rsidRPr="004C7E1C">
        <w:rPr>
          <w:rFonts w:ascii="Times New Roman" w:hAnsi="Times New Roman" w:cs="Times New Roman"/>
          <w:sz w:val="24"/>
          <w:szCs w:val="24"/>
        </w:rPr>
        <w:t>ебним</w:t>
      </w:r>
      <w:r>
        <w:rPr>
          <w:rFonts w:ascii="Times New Roman" w:hAnsi="Times New Roman" w:cs="Times New Roman"/>
          <w:sz w:val="24"/>
          <w:szCs w:val="24"/>
        </w:rPr>
        <w:t xml:space="preserve"> ножићем, сличним жилету, узима површински део коже. Пречника око 3</w:t>
      </w:r>
      <w:r w:rsidR="00535589">
        <w:rPr>
          <w:rFonts w:ascii="Times New Roman" w:hAnsi="Times New Roman" w:cs="Times New Roman"/>
          <w:sz w:val="24"/>
          <w:szCs w:val="24"/>
        </w:rPr>
        <w:t xml:space="preserve"> </w:t>
      </w:r>
      <w:r>
        <w:rPr>
          <w:rFonts w:ascii="Times New Roman" w:hAnsi="Times New Roman" w:cs="Times New Roman"/>
          <w:sz w:val="24"/>
          <w:szCs w:val="24"/>
        </w:rPr>
        <w:t>mm</w:t>
      </w:r>
      <w:r w:rsidRPr="00F252C3">
        <w:rPr>
          <w:rFonts w:ascii="Times New Roman" w:hAnsi="Times New Roman" w:cs="Times New Roman"/>
          <w:b/>
          <w:sz w:val="24"/>
          <w:szCs w:val="24"/>
        </w:rPr>
        <w:t>. [15]</w:t>
      </w:r>
    </w:p>
    <w:p w:rsidR="00C1693C" w:rsidRDefault="00C1693C" w:rsidP="00DC4371">
      <w:pPr>
        <w:spacing w:after="0"/>
        <w:ind w:firstLine="360"/>
        <w:jc w:val="both"/>
        <w:rPr>
          <w:rFonts w:ascii="Times New Roman" w:hAnsi="Times New Roman" w:cs="Times New Roman"/>
          <w:sz w:val="24"/>
          <w:szCs w:val="24"/>
        </w:rPr>
      </w:pPr>
      <w:r>
        <w:rPr>
          <w:rFonts w:ascii="Times New Roman" w:hAnsi="Times New Roman" w:cs="Times New Roman"/>
          <w:sz w:val="24"/>
          <w:szCs w:val="24"/>
        </w:rPr>
        <w:t>Панч биопсија је најчешћи метод који се изводи на следећи начин:</w:t>
      </w:r>
    </w:p>
    <w:p w:rsidR="00C1693C" w:rsidRDefault="00C1693C" w:rsidP="00C5320F">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Седација и локална </w:t>
      </w:r>
      <w:r w:rsidRPr="004C7E1C">
        <w:rPr>
          <w:rFonts w:ascii="Times New Roman" w:hAnsi="Times New Roman" w:cs="Times New Roman"/>
          <w:sz w:val="24"/>
          <w:szCs w:val="24"/>
        </w:rPr>
        <w:t>ан</w:t>
      </w:r>
      <w:r w:rsidR="004C7E1C" w:rsidRPr="004C7E1C">
        <w:rPr>
          <w:rFonts w:ascii="Times New Roman" w:hAnsi="Times New Roman" w:cs="Times New Roman"/>
          <w:sz w:val="24"/>
          <w:szCs w:val="24"/>
        </w:rPr>
        <w:t>а</w:t>
      </w:r>
      <w:r w:rsidRPr="004C7E1C">
        <w:rPr>
          <w:rFonts w:ascii="Times New Roman" w:hAnsi="Times New Roman" w:cs="Times New Roman"/>
          <w:sz w:val="24"/>
          <w:szCs w:val="24"/>
        </w:rPr>
        <w:t>лгезија.</w:t>
      </w:r>
      <w:r>
        <w:rPr>
          <w:rFonts w:ascii="Times New Roman" w:hAnsi="Times New Roman" w:cs="Times New Roman"/>
          <w:sz w:val="24"/>
          <w:szCs w:val="24"/>
        </w:rPr>
        <w:t xml:space="preserve"> За дисталне делове екстремитета потребна је нервна блокада. За лице и места која су теже доступна, као што су ингвиналне и перинеалне лезије, индикована је потпуна или општа анестезија.</w:t>
      </w:r>
    </w:p>
    <w:p w:rsidR="00C1693C" w:rsidRDefault="00C1693C" w:rsidP="00C5320F">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За биопсију је потребно одабрати примарне лезије које нису терапиране. Узима се више узорака осим ако није присутан један облик и тип лезије.</w:t>
      </w:r>
    </w:p>
    <w:p w:rsidR="00C1693C" w:rsidRDefault="00C1693C" w:rsidP="00C5320F">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 xml:space="preserve">Уколико је за преглед потребно узети и непромењену кожу, такав узорак се узима посебно и тако се и обележава. </w:t>
      </w:r>
    </w:p>
    <w:p w:rsidR="00C1693C" w:rsidRDefault="00C1693C" w:rsidP="00C5320F">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Одабрана места са којих треба да узмемо узорак се обележавају маркером. При извођењу биопсије треба избећи површинске лигаменте, крвне судове, нерве или синовијалне структуре повезане са зглобовима и тетивама.</w:t>
      </w:r>
    </w:p>
    <w:p w:rsidR="00C1693C" w:rsidRDefault="00C1693C" w:rsidP="00C5320F">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 xml:space="preserve">Врло је битно да се површина са које ће се узети биоптат не спрема </w:t>
      </w:r>
      <w:r w:rsidRPr="004C7E1C">
        <w:rPr>
          <w:rFonts w:ascii="Times New Roman" w:hAnsi="Times New Roman" w:cs="Times New Roman"/>
          <w:sz w:val="24"/>
          <w:szCs w:val="24"/>
        </w:rPr>
        <w:t>хирушки</w:t>
      </w:r>
      <w:r>
        <w:rPr>
          <w:rFonts w:ascii="Times New Roman" w:hAnsi="Times New Roman" w:cs="Times New Roman"/>
          <w:sz w:val="24"/>
          <w:szCs w:val="24"/>
        </w:rPr>
        <w:t xml:space="preserve"> како не би уклонили површински материјал који је од битног значаја за дијагностику.</w:t>
      </w:r>
    </w:p>
    <w:p w:rsidR="00C1693C" w:rsidRDefault="00C1693C" w:rsidP="00C5320F">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Одабран</w:t>
      </w:r>
      <w:r w:rsidR="00535589">
        <w:rPr>
          <w:rFonts w:ascii="Times New Roman" w:hAnsi="Times New Roman" w:cs="Times New Roman"/>
          <w:sz w:val="24"/>
          <w:szCs w:val="24"/>
        </w:rPr>
        <w:t>а површина се може анестезирати субкутаним апликовањем 1-2</w:t>
      </w:r>
      <w:r>
        <w:rPr>
          <w:rFonts w:ascii="Times New Roman" w:hAnsi="Times New Roman" w:cs="Times New Roman"/>
          <w:sz w:val="24"/>
          <w:szCs w:val="24"/>
        </w:rPr>
        <w:t xml:space="preserve"> ml лидокаин-хидрохлорида без адреналина, испод лезије.</w:t>
      </w:r>
    </w:p>
    <w:p w:rsidR="00C1693C" w:rsidRDefault="00C1693C" w:rsidP="00C5320F">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 xml:space="preserve">Сачекати 2 до 3 минута и </w:t>
      </w:r>
      <w:r w:rsidRPr="004C7E1C">
        <w:rPr>
          <w:rFonts w:ascii="Times New Roman" w:hAnsi="Times New Roman" w:cs="Times New Roman"/>
          <w:sz w:val="24"/>
          <w:szCs w:val="24"/>
        </w:rPr>
        <w:t>проверити ре</w:t>
      </w:r>
      <w:r w:rsidR="004C7E1C" w:rsidRPr="004C7E1C">
        <w:rPr>
          <w:rFonts w:ascii="Times New Roman" w:hAnsi="Times New Roman" w:cs="Times New Roman"/>
          <w:sz w:val="24"/>
          <w:szCs w:val="24"/>
        </w:rPr>
        <w:t>ак</w:t>
      </w:r>
      <w:r w:rsidRPr="004C7E1C">
        <w:rPr>
          <w:rFonts w:ascii="Times New Roman" w:hAnsi="Times New Roman" w:cs="Times New Roman"/>
          <w:sz w:val="24"/>
          <w:szCs w:val="24"/>
        </w:rPr>
        <w:t>ц</w:t>
      </w:r>
      <w:r w:rsidR="004C7E1C" w:rsidRPr="004C7E1C">
        <w:rPr>
          <w:rFonts w:ascii="Times New Roman" w:hAnsi="Times New Roman" w:cs="Times New Roman"/>
          <w:sz w:val="24"/>
          <w:szCs w:val="24"/>
        </w:rPr>
        <w:t>и</w:t>
      </w:r>
      <w:r w:rsidRPr="004C7E1C">
        <w:rPr>
          <w:rFonts w:ascii="Times New Roman" w:hAnsi="Times New Roman" w:cs="Times New Roman"/>
          <w:sz w:val="24"/>
          <w:szCs w:val="24"/>
        </w:rPr>
        <w:t>ју на</w:t>
      </w:r>
      <w:r>
        <w:rPr>
          <w:rFonts w:ascii="Times New Roman" w:hAnsi="Times New Roman" w:cs="Times New Roman"/>
          <w:sz w:val="24"/>
          <w:szCs w:val="24"/>
        </w:rPr>
        <w:t xml:space="preserve"> бол п</w:t>
      </w:r>
      <w:r w:rsidR="00535589">
        <w:rPr>
          <w:rFonts w:ascii="Times New Roman" w:hAnsi="Times New Roman" w:cs="Times New Roman"/>
          <w:sz w:val="24"/>
          <w:szCs w:val="24"/>
        </w:rPr>
        <w:t>о</w:t>
      </w:r>
      <w:r>
        <w:rPr>
          <w:rFonts w:ascii="Times New Roman" w:hAnsi="Times New Roman" w:cs="Times New Roman"/>
          <w:sz w:val="24"/>
          <w:szCs w:val="24"/>
        </w:rPr>
        <w:t>моћу игле.</w:t>
      </w:r>
    </w:p>
    <w:p w:rsidR="00C1693C" w:rsidRPr="00535589" w:rsidRDefault="00C1693C" w:rsidP="00C5320F">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Користити 6-9 mm панч биопсер који мора бити оштар.</w:t>
      </w:r>
    </w:p>
    <w:p w:rsidR="00C1693C" w:rsidRPr="002F2449" w:rsidRDefault="00C1693C" w:rsidP="00C5320F">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 xml:space="preserve">Апликовати биопсер са ротирајућим покретом у једном правцу док се не пробије кожа, након тога полако извући. </w:t>
      </w:r>
      <w:r w:rsidRPr="002F2449">
        <w:rPr>
          <w:rFonts w:ascii="Times New Roman" w:hAnsi="Times New Roman" w:cs="Times New Roman"/>
          <w:sz w:val="24"/>
          <w:szCs w:val="24"/>
        </w:rPr>
        <w:t>Узорак може бити и даље причвршћен за дубље структуре па их треба малим хемостатом ухватити и маказама пресећи.</w:t>
      </w:r>
    </w:p>
    <w:p w:rsidR="00C1693C" w:rsidRDefault="00C1693C" w:rsidP="00C5320F">
      <w:pPr>
        <w:pStyle w:val="ListParagraph"/>
        <w:numPr>
          <w:ilvl w:val="0"/>
          <w:numId w:val="17"/>
        </w:numPr>
        <w:jc w:val="both"/>
        <w:rPr>
          <w:rFonts w:ascii="Times New Roman" w:hAnsi="Times New Roman" w:cs="Times New Roman"/>
          <w:sz w:val="24"/>
          <w:szCs w:val="24"/>
        </w:rPr>
      </w:pPr>
      <w:r w:rsidRPr="00DB52A1">
        <w:rPr>
          <w:rFonts w:ascii="Times New Roman" w:hAnsi="Times New Roman" w:cs="Times New Roman"/>
          <w:sz w:val="24"/>
          <w:szCs w:val="24"/>
        </w:rPr>
        <w:t>Узорак се поставља у одговарајући транспортни медијум. Уколико је потребно урадити нормалан хисто</w:t>
      </w:r>
      <w:r>
        <w:rPr>
          <w:rFonts w:ascii="Times New Roman" w:hAnsi="Times New Roman" w:cs="Times New Roman"/>
          <w:sz w:val="24"/>
          <w:szCs w:val="24"/>
        </w:rPr>
        <w:t>патолошки налаз, узорак се ставља у 10% неутрални формалин. Узорци се чувају влажни у стерилном раствору завијени у газу.</w:t>
      </w:r>
    </w:p>
    <w:p w:rsidR="00C1693C" w:rsidRDefault="00C1693C" w:rsidP="00C5320F">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Очистити око по</w:t>
      </w:r>
      <w:r w:rsidR="00535589">
        <w:rPr>
          <w:rFonts w:ascii="Times New Roman" w:hAnsi="Times New Roman" w:cs="Times New Roman"/>
          <w:sz w:val="24"/>
          <w:szCs w:val="24"/>
        </w:rPr>
        <w:t>вршине где је извршена биопсија</w:t>
      </w:r>
      <w:r>
        <w:rPr>
          <w:rFonts w:ascii="Times New Roman" w:hAnsi="Times New Roman" w:cs="Times New Roman"/>
          <w:sz w:val="24"/>
          <w:szCs w:val="24"/>
        </w:rPr>
        <w:t xml:space="preserve"> 2% хлорхексидином или раствором  повидон-јода. Након тога ушити рану простим појединачним шавом. </w:t>
      </w:r>
    </w:p>
    <w:p w:rsidR="00C1693C" w:rsidRPr="00DB52A1" w:rsidRDefault="00C1693C" w:rsidP="00C5320F">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На површину напрскати антибиотски спреј</w:t>
      </w:r>
      <w:r w:rsidRPr="00F252C3">
        <w:rPr>
          <w:rFonts w:ascii="Times New Roman" w:hAnsi="Times New Roman" w:cs="Times New Roman"/>
          <w:b/>
          <w:sz w:val="24"/>
          <w:szCs w:val="24"/>
        </w:rPr>
        <w:t>. [16]</w:t>
      </w:r>
    </w:p>
    <w:p w:rsidR="00C1693C" w:rsidRDefault="00C1693C" w:rsidP="00C1693C">
      <w:pPr>
        <w:rPr>
          <w:rFonts w:ascii="Times New Roman" w:hAnsi="Times New Roman" w:cs="Times New Roman"/>
          <w:b/>
          <w:sz w:val="28"/>
          <w:szCs w:val="28"/>
        </w:rPr>
      </w:pPr>
    </w:p>
    <w:p w:rsidR="00C1693C" w:rsidRDefault="00C1693C" w:rsidP="00C1693C">
      <w:pPr>
        <w:rPr>
          <w:rFonts w:ascii="Times New Roman" w:hAnsi="Times New Roman" w:cs="Times New Roman"/>
          <w:sz w:val="28"/>
          <w:szCs w:val="28"/>
        </w:rPr>
      </w:pPr>
    </w:p>
    <w:p w:rsidR="00C177F0" w:rsidRDefault="00C177F0" w:rsidP="00C1693C">
      <w:pPr>
        <w:rPr>
          <w:rFonts w:ascii="Times New Roman" w:hAnsi="Times New Roman" w:cs="Times New Roman"/>
          <w:sz w:val="28"/>
          <w:szCs w:val="28"/>
        </w:rPr>
      </w:pPr>
    </w:p>
    <w:p w:rsidR="00C177F0" w:rsidRDefault="00C177F0" w:rsidP="00C1693C">
      <w:pPr>
        <w:rPr>
          <w:rFonts w:ascii="Times New Roman" w:hAnsi="Times New Roman" w:cs="Times New Roman"/>
          <w:sz w:val="28"/>
          <w:szCs w:val="28"/>
        </w:rPr>
      </w:pPr>
    </w:p>
    <w:p w:rsidR="00C177F0" w:rsidRDefault="00C177F0" w:rsidP="00C1693C">
      <w:pPr>
        <w:rPr>
          <w:rFonts w:ascii="Times New Roman" w:hAnsi="Times New Roman" w:cs="Times New Roman"/>
          <w:sz w:val="28"/>
          <w:szCs w:val="28"/>
        </w:rPr>
      </w:pPr>
    </w:p>
    <w:p w:rsidR="00C177F0" w:rsidRPr="00C177F0" w:rsidRDefault="00C177F0" w:rsidP="00C1693C">
      <w:pPr>
        <w:rPr>
          <w:rFonts w:ascii="Times New Roman" w:hAnsi="Times New Roman" w:cs="Times New Roman"/>
          <w:sz w:val="28"/>
          <w:szCs w:val="28"/>
        </w:rPr>
      </w:pPr>
    </w:p>
    <w:p w:rsidR="00C1693C" w:rsidRPr="002552F3" w:rsidRDefault="00C1693C" w:rsidP="00C1693C">
      <w:pPr>
        <w:tabs>
          <w:tab w:val="left" w:pos="1574"/>
        </w:tabs>
        <w:rPr>
          <w:rFonts w:ascii="Times New Roman" w:hAnsi="Times New Roman" w:cs="Times New Roman"/>
          <w:sz w:val="28"/>
          <w:szCs w:val="28"/>
        </w:rPr>
      </w:pPr>
    </w:p>
    <w:p w:rsidR="00C1693C" w:rsidRPr="00213FD9" w:rsidRDefault="00A26F9E" w:rsidP="00213FD9">
      <w:pPr>
        <w:pStyle w:val="Heading1"/>
        <w:spacing w:after="240"/>
        <w:jc w:val="center"/>
        <w:rPr>
          <w:rFonts w:ascii="Times New Roman" w:hAnsi="Times New Roman" w:cs="Times New Roman"/>
          <w:color w:val="auto"/>
          <w:sz w:val="32"/>
        </w:rPr>
      </w:pPr>
      <w:bookmarkStart w:id="11" w:name="_Toc129008122"/>
      <w:r w:rsidRPr="00213FD9">
        <w:rPr>
          <w:rFonts w:ascii="Times New Roman" w:hAnsi="Times New Roman" w:cs="Times New Roman"/>
          <w:color w:val="auto"/>
          <w:sz w:val="32"/>
        </w:rPr>
        <w:lastRenderedPageBreak/>
        <w:t xml:space="preserve">3. </w:t>
      </w:r>
      <w:r w:rsidR="00C1693C" w:rsidRPr="00213FD9">
        <w:rPr>
          <w:rFonts w:ascii="Times New Roman" w:hAnsi="Times New Roman" w:cs="Times New Roman"/>
          <w:color w:val="auto"/>
          <w:sz w:val="32"/>
        </w:rPr>
        <w:t>ЕТИОЛОГИЈА</w:t>
      </w:r>
      <w:bookmarkEnd w:id="11"/>
    </w:p>
    <w:p w:rsidR="00C1693C" w:rsidRPr="00B20F44" w:rsidRDefault="00C1693C" w:rsidP="00D94702">
      <w:pPr>
        <w:spacing w:after="0"/>
        <w:ind w:firstLine="360"/>
        <w:jc w:val="both"/>
        <w:rPr>
          <w:rFonts w:ascii="Times New Roman" w:hAnsi="Times New Roman" w:cs="Times New Roman"/>
          <w:b/>
          <w:sz w:val="24"/>
          <w:szCs w:val="24"/>
        </w:rPr>
      </w:pPr>
      <w:r w:rsidRPr="00B20F44">
        <w:rPr>
          <w:rFonts w:ascii="Times New Roman" w:hAnsi="Times New Roman" w:cs="Times New Roman"/>
          <w:b/>
          <w:sz w:val="24"/>
          <w:szCs w:val="24"/>
        </w:rPr>
        <w:t>Болести коже изазване биолошким агенсима:</w:t>
      </w:r>
    </w:p>
    <w:p w:rsidR="00C1693C" w:rsidRPr="00706CDF" w:rsidRDefault="00C1693C" w:rsidP="00C5320F">
      <w:pPr>
        <w:pStyle w:val="ListParagraph"/>
        <w:numPr>
          <w:ilvl w:val="0"/>
          <w:numId w:val="21"/>
        </w:numPr>
        <w:spacing w:after="0"/>
        <w:contextualSpacing w:val="0"/>
        <w:jc w:val="both"/>
        <w:rPr>
          <w:rFonts w:ascii="Times New Roman" w:hAnsi="Times New Roman" w:cs="Times New Roman"/>
          <w:sz w:val="24"/>
          <w:szCs w:val="24"/>
        </w:rPr>
      </w:pPr>
      <w:r w:rsidRPr="00706CDF">
        <w:rPr>
          <w:rFonts w:ascii="Times New Roman" w:hAnsi="Times New Roman" w:cs="Times New Roman"/>
          <w:sz w:val="24"/>
          <w:szCs w:val="24"/>
        </w:rPr>
        <w:t>Вирусне болести</w:t>
      </w:r>
    </w:p>
    <w:p w:rsidR="00C1693C" w:rsidRPr="00706CDF" w:rsidRDefault="00C1693C" w:rsidP="00C5320F">
      <w:pPr>
        <w:pStyle w:val="ListParagraph"/>
        <w:numPr>
          <w:ilvl w:val="0"/>
          <w:numId w:val="21"/>
        </w:numPr>
        <w:spacing w:after="0"/>
        <w:contextualSpacing w:val="0"/>
        <w:jc w:val="both"/>
        <w:rPr>
          <w:rFonts w:ascii="Times New Roman" w:hAnsi="Times New Roman" w:cs="Times New Roman"/>
          <w:sz w:val="24"/>
          <w:szCs w:val="24"/>
        </w:rPr>
      </w:pPr>
      <w:r w:rsidRPr="00706CDF">
        <w:rPr>
          <w:rFonts w:ascii="Times New Roman" w:hAnsi="Times New Roman" w:cs="Times New Roman"/>
          <w:sz w:val="24"/>
          <w:szCs w:val="24"/>
        </w:rPr>
        <w:t>Бактеријске болести</w:t>
      </w:r>
    </w:p>
    <w:p w:rsidR="00C1693C" w:rsidRPr="00706CDF" w:rsidRDefault="00C1693C" w:rsidP="00C5320F">
      <w:pPr>
        <w:pStyle w:val="ListParagraph"/>
        <w:numPr>
          <w:ilvl w:val="0"/>
          <w:numId w:val="21"/>
        </w:numPr>
        <w:spacing w:after="0"/>
        <w:contextualSpacing w:val="0"/>
        <w:jc w:val="both"/>
        <w:rPr>
          <w:rFonts w:ascii="Times New Roman" w:hAnsi="Times New Roman" w:cs="Times New Roman"/>
          <w:sz w:val="24"/>
          <w:szCs w:val="24"/>
        </w:rPr>
      </w:pPr>
      <w:r w:rsidRPr="00706CDF">
        <w:rPr>
          <w:rFonts w:ascii="Times New Roman" w:hAnsi="Times New Roman" w:cs="Times New Roman"/>
          <w:sz w:val="24"/>
          <w:szCs w:val="24"/>
        </w:rPr>
        <w:t>Гљивичне болести</w:t>
      </w:r>
    </w:p>
    <w:p w:rsidR="00C1693C" w:rsidRPr="00706CDF" w:rsidRDefault="00C1693C" w:rsidP="00C5320F">
      <w:pPr>
        <w:pStyle w:val="ListParagraph"/>
        <w:numPr>
          <w:ilvl w:val="0"/>
          <w:numId w:val="21"/>
        </w:numPr>
        <w:spacing w:after="120"/>
        <w:contextualSpacing w:val="0"/>
        <w:jc w:val="both"/>
        <w:rPr>
          <w:rFonts w:ascii="Times New Roman" w:hAnsi="Times New Roman" w:cs="Times New Roman"/>
          <w:sz w:val="24"/>
          <w:szCs w:val="24"/>
        </w:rPr>
      </w:pPr>
      <w:r w:rsidRPr="00706CDF">
        <w:rPr>
          <w:rFonts w:ascii="Times New Roman" w:hAnsi="Times New Roman" w:cs="Times New Roman"/>
          <w:sz w:val="24"/>
          <w:szCs w:val="24"/>
        </w:rPr>
        <w:t>Паразитске болести</w:t>
      </w:r>
    </w:p>
    <w:p w:rsidR="00C1693C" w:rsidRPr="00B20F44" w:rsidRDefault="00C1693C" w:rsidP="00D94702">
      <w:pPr>
        <w:spacing w:after="0"/>
        <w:ind w:firstLine="360"/>
        <w:jc w:val="both"/>
        <w:rPr>
          <w:rFonts w:ascii="Times New Roman" w:hAnsi="Times New Roman" w:cs="Times New Roman"/>
          <w:b/>
          <w:sz w:val="24"/>
          <w:szCs w:val="24"/>
        </w:rPr>
      </w:pPr>
      <w:r w:rsidRPr="00B20F44">
        <w:rPr>
          <w:rFonts w:ascii="Times New Roman" w:hAnsi="Times New Roman" w:cs="Times New Roman"/>
          <w:b/>
          <w:sz w:val="24"/>
          <w:szCs w:val="24"/>
        </w:rPr>
        <w:t>Болести коже са имунолошком основом:</w:t>
      </w:r>
    </w:p>
    <w:p w:rsidR="00C1693C" w:rsidRDefault="00C1693C" w:rsidP="00C5320F">
      <w:pPr>
        <w:pStyle w:val="ListParagraph"/>
        <w:numPr>
          <w:ilvl w:val="0"/>
          <w:numId w:val="19"/>
        </w:numPr>
        <w:spacing w:after="0"/>
        <w:contextualSpacing w:val="0"/>
        <w:jc w:val="both"/>
        <w:rPr>
          <w:rFonts w:ascii="Times New Roman" w:hAnsi="Times New Roman" w:cs="Times New Roman"/>
          <w:sz w:val="24"/>
          <w:szCs w:val="24"/>
        </w:rPr>
      </w:pPr>
      <w:r>
        <w:rPr>
          <w:rFonts w:ascii="Times New Roman" w:hAnsi="Times New Roman" w:cs="Times New Roman"/>
          <w:sz w:val="24"/>
          <w:szCs w:val="24"/>
        </w:rPr>
        <w:t>Контактни дерматитис</w:t>
      </w:r>
    </w:p>
    <w:p w:rsidR="00C1693C" w:rsidRDefault="00C1693C" w:rsidP="00C5320F">
      <w:pPr>
        <w:pStyle w:val="ListParagraph"/>
        <w:numPr>
          <w:ilvl w:val="0"/>
          <w:numId w:val="19"/>
        </w:numPr>
        <w:spacing w:after="0"/>
        <w:contextualSpacing w:val="0"/>
        <w:jc w:val="both"/>
        <w:rPr>
          <w:rFonts w:ascii="Times New Roman" w:hAnsi="Times New Roman" w:cs="Times New Roman"/>
          <w:sz w:val="24"/>
          <w:szCs w:val="24"/>
        </w:rPr>
      </w:pPr>
      <w:r>
        <w:rPr>
          <w:rFonts w:ascii="Times New Roman" w:hAnsi="Times New Roman" w:cs="Times New Roman"/>
          <w:sz w:val="24"/>
          <w:szCs w:val="24"/>
        </w:rPr>
        <w:t>Уртикарије</w:t>
      </w:r>
    </w:p>
    <w:p w:rsidR="00C1693C" w:rsidRPr="00F25FFD" w:rsidRDefault="00C1693C" w:rsidP="00C5320F">
      <w:pPr>
        <w:pStyle w:val="ListParagraph"/>
        <w:numPr>
          <w:ilvl w:val="0"/>
          <w:numId w:val="19"/>
        </w:numPr>
        <w:spacing w:after="0"/>
        <w:contextualSpacing w:val="0"/>
        <w:jc w:val="both"/>
        <w:rPr>
          <w:rFonts w:ascii="Times New Roman" w:hAnsi="Times New Roman" w:cs="Times New Roman"/>
          <w:sz w:val="24"/>
          <w:szCs w:val="24"/>
        </w:rPr>
      </w:pPr>
      <w:r>
        <w:rPr>
          <w:rFonts w:ascii="Times New Roman" w:hAnsi="Times New Roman" w:cs="Times New Roman"/>
          <w:sz w:val="24"/>
          <w:szCs w:val="24"/>
        </w:rPr>
        <w:t>Нодуларна некробиоза</w:t>
      </w:r>
    </w:p>
    <w:p w:rsidR="00C1693C" w:rsidRDefault="00C1693C" w:rsidP="00C5320F">
      <w:pPr>
        <w:pStyle w:val="ListParagraph"/>
        <w:numPr>
          <w:ilvl w:val="0"/>
          <w:numId w:val="19"/>
        </w:numPr>
        <w:spacing w:after="0"/>
        <w:contextualSpacing w:val="0"/>
        <w:jc w:val="both"/>
        <w:rPr>
          <w:rFonts w:ascii="Times New Roman" w:hAnsi="Times New Roman" w:cs="Times New Roman"/>
          <w:sz w:val="24"/>
          <w:szCs w:val="24"/>
        </w:rPr>
      </w:pPr>
      <w:r>
        <w:rPr>
          <w:rFonts w:ascii="Times New Roman" w:hAnsi="Times New Roman" w:cs="Times New Roman"/>
          <w:sz w:val="24"/>
          <w:szCs w:val="24"/>
        </w:rPr>
        <w:t xml:space="preserve">Атопија </w:t>
      </w:r>
    </w:p>
    <w:p w:rsidR="00C1693C" w:rsidRPr="00F25FFD" w:rsidRDefault="00C1693C" w:rsidP="00C5320F">
      <w:pPr>
        <w:pStyle w:val="ListParagraph"/>
        <w:numPr>
          <w:ilvl w:val="0"/>
          <w:numId w:val="19"/>
        </w:numPr>
        <w:spacing w:after="0"/>
        <w:contextualSpacing w:val="0"/>
        <w:jc w:val="both"/>
        <w:rPr>
          <w:rFonts w:ascii="Times New Roman" w:hAnsi="Times New Roman" w:cs="Times New Roman"/>
          <w:sz w:val="24"/>
          <w:szCs w:val="24"/>
        </w:rPr>
      </w:pPr>
      <w:r>
        <w:rPr>
          <w:rFonts w:ascii="Times New Roman" w:hAnsi="Times New Roman" w:cs="Times New Roman"/>
          <w:sz w:val="24"/>
          <w:szCs w:val="24"/>
        </w:rPr>
        <w:t>Хиперсензитивна реакција на убод инсекта</w:t>
      </w:r>
    </w:p>
    <w:p w:rsidR="00C1693C" w:rsidRDefault="00C1693C" w:rsidP="00C5320F">
      <w:pPr>
        <w:pStyle w:val="ListParagraph"/>
        <w:numPr>
          <w:ilvl w:val="0"/>
          <w:numId w:val="19"/>
        </w:numPr>
        <w:spacing w:after="0"/>
        <w:contextualSpacing w:val="0"/>
        <w:jc w:val="both"/>
        <w:rPr>
          <w:rFonts w:ascii="Times New Roman" w:hAnsi="Times New Roman" w:cs="Times New Roman"/>
          <w:sz w:val="24"/>
          <w:szCs w:val="24"/>
        </w:rPr>
      </w:pPr>
      <w:r>
        <w:rPr>
          <w:rFonts w:ascii="Times New Roman" w:hAnsi="Times New Roman" w:cs="Times New Roman"/>
          <w:sz w:val="24"/>
          <w:szCs w:val="24"/>
        </w:rPr>
        <w:t>Булозни пемфигоид</w:t>
      </w:r>
    </w:p>
    <w:p w:rsidR="00C1693C" w:rsidRDefault="00C1693C" w:rsidP="00C5320F">
      <w:pPr>
        <w:pStyle w:val="ListParagraph"/>
        <w:numPr>
          <w:ilvl w:val="0"/>
          <w:numId w:val="19"/>
        </w:numPr>
        <w:spacing w:after="120"/>
        <w:contextualSpacing w:val="0"/>
        <w:jc w:val="both"/>
        <w:rPr>
          <w:rFonts w:ascii="Times New Roman" w:hAnsi="Times New Roman" w:cs="Times New Roman"/>
          <w:sz w:val="24"/>
          <w:szCs w:val="24"/>
        </w:rPr>
      </w:pPr>
      <w:r>
        <w:rPr>
          <w:rFonts w:ascii="Times New Roman" w:hAnsi="Times New Roman" w:cs="Times New Roman"/>
          <w:sz w:val="24"/>
          <w:szCs w:val="24"/>
        </w:rPr>
        <w:t xml:space="preserve">Лупус </w:t>
      </w:r>
      <w:r w:rsidR="008B5DC9" w:rsidRPr="008B5DC9">
        <w:rPr>
          <w:rFonts w:ascii="Times New Roman" w:hAnsi="Times New Roman" w:cs="Times New Roman"/>
          <w:sz w:val="24"/>
          <w:szCs w:val="24"/>
        </w:rPr>
        <w:t>е</w:t>
      </w:r>
      <w:r w:rsidR="008B5DC9">
        <w:rPr>
          <w:rFonts w:ascii="Times New Roman" w:hAnsi="Times New Roman" w:cs="Times New Roman"/>
          <w:sz w:val="24"/>
          <w:szCs w:val="24"/>
        </w:rPr>
        <w:t>ритематоз</w:t>
      </w:r>
      <w:r w:rsidRPr="008B5DC9">
        <w:rPr>
          <w:rFonts w:ascii="Times New Roman" w:hAnsi="Times New Roman" w:cs="Times New Roman"/>
          <w:sz w:val="24"/>
          <w:szCs w:val="24"/>
        </w:rPr>
        <w:t>ус</w:t>
      </w:r>
    </w:p>
    <w:p w:rsidR="00C1693C" w:rsidRPr="00B20F44" w:rsidRDefault="00C1693C" w:rsidP="00D94702">
      <w:pPr>
        <w:spacing w:after="0"/>
        <w:ind w:firstLine="360"/>
        <w:jc w:val="both"/>
        <w:rPr>
          <w:rFonts w:ascii="Times New Roman" w:hAnsi="Times New Roman" w:cs="Times New Roman"/>
          <w:b/>
          <w:sz w:val="24"/>
          <w:szCs w:val="24"/>
        </w:rPr>
      </w:pPr>
      <w:r w:rsidRPr="00B20F44">
        <w:rPr>
          <w:rFonts w:ascii="Times New Roman" w:hAnsi="Times New Roman" w:cs="Times New Roman"/>
          <w:b/>
          <w:sz w:val="24"/>
          <w:szCs w:val="24"/>
        </w:rPr>
        <w:t>Тумори коже:</w:t>
      </w:r>
    </w:p>
    <w:p w:rsidR="00C1693C" w:rsidRDefault="00C1693C" w:rsidP="00C5320F">
      <w:pPr>
        <w:pStyle w:val="ListParagraph"/>
        <w:numPr>
          <w:ilvl w:val="0"/>
          <w:numId w:val="20"/>
        </w:numPr>
        <w:spacing w:after="0"/>
        <w:contextualSpacing w:val="0"/>
        <w:jc w:val="both"/>
        <w:rPr>
          <w:rFonts w:ascii="Times New Roman" w:hAnsi="Times New Roman" w:cs="Times New Roman"/>
          <w:sz w:val="24"/>
          <w:szCs w:val="24"/>
        </w:rPr>
      </w:pPr>
      <w:r>
        <w:rPr>
          <w:rFonts w:ascii="Times New Roman" w:hAnsi="Times New Roman" w:cs="Times New Roman"/>
          <w:sz w:val="24"/>
          <w:szCs w:val="24"/>
        </w:rPr>
        <w:t>Саркоиди</w:t>
      </w:r>
    </w:p>
    <w:p w:rsidR="00C1693C" w:rsidRDefault="00C1693C" w:rsidP="00C5320F">
      <w:pPr>
        <w:pStyle w:val="ListParagraph"/>
        <w:numPr>
          <w:ilvl w:val="0"/>
          <w:numId w:val="20"/>
        </w:numPr>
        <w:spacing w:after="0"/>
        <w:contextualSpacing w:val="0"/>
        <w:jc w:val="both"/>
        <w:rPr>
          <w:rFonts w:ascii="Times New Roman" w:hAnsi="Times New Roman" w:cs="Times New Roman"/>
          <w:sz w:val="24"/>
          <w:szCs w:val="24"/>
        </w:rPr>
      </w:pPr>
      <w:r>
        <w:rPr>
          <w:rFonts w:ascii="Times New Roman" w:hAnsi="Times New Roman" w:cs="Times New Roman"/>
          <w:sz w:val="24"/>
          <w:szCs w:val="24"/>
        </w:rPr>
        <w:t>Карциноми</w:t>
      </w:r>
    </w:p>
    <w:p w:rsidR="00C1693C" w:rsidRDefault="00C1693C" w:rsidP="00C5320F">
      <w:pPr>
        <w:pStyle w:val="ListParagraph"/>
        <w:numPr>
          <w:ilvl w:val="0"/>
          <w:numId w:val="20"/>
        </w:numPr>
        <w:spacing w:after="0"/>
        <w:contextualSpacing w:val="0"/>
        <w:jc w:val="both"/>
        <w:rPr>
          <w:rFonts w:ascii="Times New Roman" w:hAnsi="Times New Roman" w:cs="Times New Roman"/>
          <w:sz w:val="24"/>
          <w:szCs w:val="24"/>
        </w:rPr>
      </w:pPr>
      <w:r>
        <w:rPr>
          <w:rFonts w:ascii="Times New Roman" w:hAnsi="Times New Roman" w:cs="Times New Roman"/>
          <w:sz w:val="24"/>
          <w:szCs w:val="24"/>
        </w:rPr>
        <w:t>Меланосаркоми</w:t>
      </w:r>
    </w:p>
    <w:p w:rsidR="00C1693C" w:rsidRPr="00F25FFD" w:rsidRDefault="00C1693C" w:rsidP="00C5320F">
      <w:pPr>
        <w:pStyle w:val="ListParagraph"/>
        <w:numPr>
          <w:ilvl w:val="0"/>
          <w:numId w:val="20"/>
        </w:numPr>
        <w:jc w:val="both"/>
        <w:rPr>
          <w:rFonts w:ascii="Times New Roman" w:hAnsi="Times New Roman" w:cs="Times New Roman"/>
          <w:sz w:val="24"/>
          <w:szCs w:val="24"/>
        </w:rPr>
      </w:pPr>
      <w:r>
        <w:rPr>
          <w:rFonts w:ascii="Times New Roman" w:hAnsi="Times New Roman" w:cs="Times New Roman"/>
          <w:sz w:val="24"/>
          <w:szCs w:val="24"/>
        </w:rPr>
        <w:t>Папиломатоза</w:t>
      </w:r>
    </w:p>
    <w:p w:rsidR="00C1693C" w:rsidRDefault="00C1693C" w:rsidP="00C1693C">
      <w:pPr>
        <w:rPr>
          <w:rFonts w:ascii="Times New Roman" w:hAnsi="Times New Roman" w:cs="Times New Roman"/>
          <w:sz w:val="24"/>
          <w:szCs w:val="24"/>
        </w:rPr>
      </w:pPr>
    </w:p>
    <w:p w:rsidR="00C1693C" w:rsidRPr="00672358" w:rsidRDefault="00C1693C" w:rsidP="00C1693C">
      <w:pPr>
        <w:rPr>
          <w:rFonts w:ascii="Times New Roman" w:hAnsi="Times New Roman" w:cs="Times New Roman"/>
          <w:sz w:val="24"/>
          <w:szCs w:val="24"/>
        </w:rPr>
      </w:pPr>
    </w:p>
    <w:p w:rsidR="00C1693C" w:rsidRDefault="00C1693C" w:rsidP="00C1693C">
      <w:pPr>
        <w:rPr>
          <w:rFonts w:ascii="Times New Roman" w:hAnsi="Times New Roman" w:cs="Times New Roman"/>
          <w:sz w:val="24"/>
          <w:szCs w:val="24"/>
        </w:rPr>
      </w:pPr>
    </w:p>
    <w:p w:rsidR="00C1693C" w:rsidRDefault="00C1693C" w:rsidP="00C1693C">
      <w:pPr>
        <w:rPr>
          <w:rFonts w:ascii="Times New Roman" w:hAnsi="Times New Roman" w:cs="Times New Roman"/>
          <w:sz w:val="24"/>
          <w:szCs w:val="24"/>
        </w:rPr>
      </w:pPr>
    </w:p>
    <w:p w:rsidR="00C1693C" w:rsidRDefault="00C1693C" w:rsidP="00C1693C">
      <w:pPr>
        <w:rPr>
          <w:rFonts w:ascii="Times New Roman" w:hAnsi="Times New Roman" w:cs="Times New Roman"/>
          <w:sz w:val="24"/>
          <w:szCs w:val="24"/>
        </w:rPr>
      </w:pPr>
    </w:p>
    <w:p w:rsidR="00C1693C" w:rsidRDefault="00C1693C" w:rsidP="00C1693C">
      <w:pPr>
        <w:rPr>
          <w:rFonts w:ascii="Times New Roman" w:hAnsi="Times New Roman" w:cs="Times New Roman"/>
          <w:sz w:val="24"/>
          <w:szCs w:val="24"/>
        </w:rPr>
      </w:pPr>
    </w:p>
    <w:p w:rsidR="00C1693C" w:rsidRDefault="00C1693C" w:rsidP="00C1693C">
      <w:pPr>
        <w:rPr>
          <w:rFonts w:ascii="Times New Roman" w:hAnsi="Times New Roman" w:cs="Times New Roman"/>
          <w:sz w:val="24"/>
          <w:szCs w:val="24"/>
        </w:rPr>
      </w:pPr>
    </w:p>
    <w:p w:rsidR="00C1693C" w:rsidRPr="00706CDF" w:rsidRDefault="00C1693C" w:rsidP="00C1693C">
      <w:pPr>
        <w:pStyle w:val="ListParagraph"/>
        <w:ind w:left="1080"/>
        <w:rPr>
          <w:rFonts w:ascii="Times New Roman" w:hAnsi="Times New Roman" w:cs="Times New Roman"/>
          <w:sz w:val="24"/>
          <w:szCs w:val="24"/>
        </w:rPr>
      </w:pPr>
    </w:p>
    <w:p w:rsidR="00C1693C" w:rsidRDefault="00C1693C" w:rsidP="00C1693C">
      <w:pPr>
        <w:rPr>
          <w:rFonts w:ascii="Times New Roman" w:hAnsi="Times New Roman" w:cs="Times New Roman"/>
          <w:sz w:val="24"/>
          <w:szCs w:val="24"/>
        </w:rPr>
      </w:pPr>
    </w:p>
    <w:p w:rsidR="00C1693C" w:rsidRDefault="00C1693C" w:rsidP="00C1693C">
      <w:pPr>
        <w:rPr>
          <w:rFonts w:ascii="Times New Roman" w:hAnsi="Times New Roman" w:cs="Times New Roman"/>
          <w:b/>
          <w:sz w:val="28"/>
          <w:szCs w:val="24"/>
        </w:rPr>
      </w:pPr>
    </w:p>
    <w:p w:rsidR="00A06738" w:rsidRDefault="00A06738" w:rsidP="00C1693C">
      <w:pPr>
        <w:rPr>
          <w:rFonts w:ascii="Times New Roman" w:hAnsi="Times New Roman" w:cs="Times New Roman"/>
          <w:b/>
          <w:sz w:val="28"/>
          <w:szCs w:val="24"/>
        </w:rPr>
      </w:pPr>
    </w:p>
    <w:p w:rsidR="00A06738" w:rsidRPr="00A06738" w:rsidRDefault="00A06738" w:rsidP="00C1693C">
      <w:pPr>
        <w:rPr>
          <w:rFonts w:ascii="Times New Roman" w:hAnsi="Times New Roman" w:cs="Times New Roman"/>
          <w:b/>
          <w:sz w:val="28"/>
          <w:szCs w:val="24"/>
        </w:rPr>
      </w:pPr>
    </w:p>
    <w:p w:rsidR="00C1693C" w:rsidRPr="00B35B2B" w:rsidRDefault="00C1693C" w:rsidP="00C1693C">
      <w:pPr>
        <w:rPr>
          <w:rFonts w:ascii="Times New Roman" w:hAnsi="Times New Roman" w:cs="Times New Roman"/>
          <w:b/>
          <w:sz w:val="28"/>
          <w:szCs w:val="24"/>
        </w:rPr>
      </w:pPr>
    </w:p>
    <w:p w:rsidR="00C1693C" w:rsidRPr="009914F0" w:rsidRDefault="00AB57DE" w:rsidP="009914F0">
      <w:pPr>
        <w:pStyle w:val="Heading1"/>
        <w:spacing w:after="480"/>
        <w:jc w:val="center"/>
        <w:rPr>
          <w:rFonts w:ascii="Times New Roman" w:hAnsi="Times New Roman" w:cs="Times New Roman"/>
          <w:color w:val="auto"/>
          <w:sz w:val="32"/>
        </w:rPr>
      </w:pPr>
      <w:bookmarkStart w:id="12" w:name="_Toc129008123"/>
      <w:r w:rsidRPr="009914F0">
        <w:rPr>
          <w:rFonts w:ascii="Times New Roman" w:hAnsi="Times New Roman" w:cs="Times New Roman"/>
          <w:color w:val="auto"/>
          <w:sz w:val="32"/>
        </w:rPr>
        <w:lastRenderedPageBreak/>
        <w:t xml:space="preserve">4. </w:t>
      </w:r>
      <w:r w:rsidR="00C1693C" w:rsidRPr="009914F0">
        <w:rPr>
          <w:rFonts w:ascii="Times New Roman" w:hAnsi="Times New Roman" w:cs="Times New Roman"/>
          <w:color w:val="auto"/>
          <w:sz w:val="32"/>
        </w:rPr>
        <w:t>КОЖНЕ БОЛЕСТИ ВИРУСНЕ ЕТИОЛОГИЈЕ</w:t>
      </w:r>
      <w:bookmarkEnd w:id="12"/>
    </w:p>
    <w:p w:rsidR="00C1693C" w:rsidRPr="009914F0" w:rsidRDefault="007D174B" w:rsidP="009914F0">
      <w:pPr>
        <w:pStyle w:val="Heading2"/>
        <w:spacing w:after="120"/>
        <w:jc w:val="center"/>
        <w:rPr>
          <w:rFonts w:ascii="Times New Roman" w:hAnsi="Times New Roman" w:cs="Times New Roman"/>
          <w:color w:val="auto"/>
          <w:sz w:val="28"/>
        </w:rPr>
      </w:pPr>
      <w:bookmarkStart w:id="13" w:name="_Toc129008124"/>
      <w:r w:rsidRPr="009914F0">
        <w:rPr>
          <w:rFonts w:ascii="Times New Roman" w:hAnsi="Times New Roman" w:cs="Times New Roman"/>
          <w:color w:val="auto"/>
          <w:sz w:val="28"/>
        </w:rPr>
        <w:t xml:space="preserve">4.1. </w:t>
      </w:r>
      <w:r w:rsidR="00C1693C" w:rsidRPr="009914F0">
        <w:rPr>
          <w:rFonts w:ascii="Times New Roman" w:hAnsi="Times New Roman" w:cs="Times New Roman"/>
          <w:color w:val="auto"/>
          <w:sz w:val="28"/>
        </w:rPr>
        <w:t>ПАПИЛОМАТОЗА</w:t>
      </w:r>
      <w:bookmarkEnd w:id="13"/>
    </w:p>
    <w:p w:rsidR="00C1693C" w:rsidRPr="00CB7F60" w:rsidRDefault="00C1693C" w:rsidP="0083014A">
      <w:pPr>
        <w:spacing w:after="120"/>
        <w:ind w:firstLine="450"/>
        <w:jc w:val="both"/>
        <w:rPr>
          <w:rFonts w:ascii="Times New Roman" w:hAnsi="Times New Roman" w:cs="Times New Roman"/>
          <w:sz w:val="24"/>
          <w:szCs w:val="24"/>
        </w:rPr>
      </w:pPr>
      <w:r>
        <w:rPr>
          <w:rFonts w:ascii="Times New Roman" w:hAnsi="Times New Roman" w:cs="Times New Roman"/>
          <w:sz w:val="24"/>
          <w:szCs w:val="24"/>
        </w:rPr>
        <w:t>Папиломатоза представља обољење вирусне етиологије које се и</w:t>
      </w:r>
      <w:r w:rsidR="00535589">
        <w:rPr>
          <w:rFonts w:ascii="Times New Roman" w:hAnsi="Times New Roman" w:cs="Times New Roman"/>
          <w:sz w:val="24"/>
          <w:szCs w:val="24"/>
        </w:rPr>
        <w:t>спо</w:t>
      </w:r>
      <w:r>
        <w:rPr>
          <w:rFonts w:ascii="Times New Roman" w:hAnsi="Times New Roman" w:cs="Times New Roman"/>
          <w:sz w:val="24"/>
          <w:szCs w:val="24"/>
        </w:rPr>
        <w:t>љава у виду брадавичастих творевина  које се најчешће јављају код коња млађих од 3 године, као и код  имунокомпромитованих животиња. Узрокује</w:t>
      </w:r>
      <w:r w:rsidRPr="00E75031">
        <w:rPr>
          <w:rFonts w:ascii="Times New Roman" w:hAnsi="Times New Roman" w:cs="Times New Roman"/>
          <w:sz w:val="24"/>
          <w:szCs w:val="24"/>
        </w:rPr>
        <w:t xml:space="preserve"> га коњски папилома вирус </w:t>
      </w:r>
      <w:r>
        <w:rPr>
          <w:rFonts w:ascii="Times New Roman" w:hAnsi="Times New Roman" w:cs="Times New Roman"/>
          <w:i/>
          <w:sz w:val="24"/>
          <w:szCs w:val="24"/>
        </w:rPr>
        <w:t>(</w:t>
      </w:r>
      <w:r w:rsidRPr="00CB7F60">
        <w:rPr>
          <w:rFonts w:ascii="Times New Roman" w:hAnsi="Times New Roman" w:cs="Times New Roman"/>
          <w:b/>
          <w:i/>
          <w:sz w:val="24"/>
          <w:szCs w:val="24"/>
        </w:rPr>
        <w:t>EcPV-Еquine papillomavirus</w:t>
      </w:r>
      <w:r>
        <w:rPr>
          <w:rFonts w:ascii="Times New Roman" w:hAnsi="Times New Roman" w:cs="Times New Roman"/>
          <w:i/>
          <w:sz w:val="24"/>
          <w:szCs w:val="24"/>
        </w:rPr>
        <w:t>)</w:t>
      </w:r>
      <w:r w:rsidRPr="00E75031">
        <w:rPr>
          <w:rFonts w:ascii="Times New Roman" w:hAnsi="Times New Roman" w:cs="Times New Roman"/>
          <w:sz w:val="24"/>
          <w:szCs w:val="24"/>
        </w:rPr>
        <w:t xml:space="preserve"> који се преноси дирек</w:t>
      </w:r>
      <w:r>
        <w:rPr>
          <w:rFonts w:ascii="Times New Roman" w:hAnsi="Times New Roman" w:cs="Times New Roman"/>
          <w:sz w:val="24"/>
          <w:szCs w:val="24"/>
        </w:rPr>
        <w:t xml:space="preserve">тним или индиректним контактом. Папилома вирус може опстати на кожи, опреми и објектима и до неколико недеља па је потребна добра превентивна нега. </w:t>
      </w:r>
    </w:p>
    <w:p w:rsidR="004D6AF6" w:rsidRDefault="00C1693C" w:rsidP="004D6AF6">
      <w:pPr>
        <w:spacing w:after="120"/>
        <w:ind w:firstLine="450"/>
        <w:jc w:val="both"/>
        <w:rPr>
          <w:rFonts w:ascii="Times New Roman" w:hAnsi="Times New Roman" w:cs="Times New Roman"/>
          <w:sz w:val="24"/>
          <w:szCs w:val="24"/>
        </w:rPr>
      </w:pPr>
      <w:r>
        <w:rPr>
          <w:rFonts w:ascii="Times New Roman" w:hAnsi="Times New Roman" w:cs="Times New Roman"/>
          <w:sz w:val="24"/>
          <w:szCs w:val="24"/>
        </w:rPr>
        <w:t xml:space="preserve">Инфекција папиломавирусом најчешће настаје као последица оштећења коже, на пример услед трауме, убода инсекта или ектопаразита, такође услед оштећења УВ зрацима. Након инфекције период инкубације овог вируса је 19-67 дана. </w:t>
      </w:r>
    </w:p>
    <w:p w:rsidR="00C1693C" w:rsidRPr="00FA08A1" w:rsidRDefault="00C1693C" w:rsidP="00FA08A1">
      <w:pPr>
        <w:spacing w:after="120"/>
        <w:ind w:firstLine="450"/>
        <w:jc w:val="both"/>
        <w:rPr>
          <w:rFonts w:ascii="Times New Roman" w:hAnsi="Times New Roman" w:cs="Times New Roman"/>
          <w:sz w:val="24"/>
          <w:szCs w:val="24"/>
        </w:rPr>
      </w:pPr>
      <w:r w:rsidRPr="00AF24D8">
        <w:rPr>
          <w:rFonts w:ascii="Times New Roman" w:hAnsi="Times New Roman" w:cs="Times New Roman"/>
          <w:b/>
          <w:sz w:val="24"/>
          <w:szCs w:val="24"/>
        </w:rPr>
        <w:t>Клиничка слик</w:t>
      </w:r>
      <w:r w:rsidR="00FA08A1">
        <w:rPr>
          <w:rFonts w:ascii="Times New Roman" w:hAnsi="Times New Roman" w:cs="Times New Roman"/>
          <w:b/>
          <w:sz w:val="24"/>
          <w:szCs w:val="24"/>
        </w:rPr>
        <w:t>а</w:t>
      </w:r>
      <w:r w:rsidR="00FA08A1" w:rsidRPr="00FA08A1">
        <w:rPr>
          <w:rFonts w:ascii="Times New Roman" w:hAnsi="Times New Roman" w:cs="Times New Roman"/>
          <w:sz w:val="24"/>
          <w:szCs w:val="24"/>
        </w:rPr>
        <w:t xml:space="preserve"> –</w:t>
      </w:r>
      <w:r w:rsidR="00FA08A1">
        <w:rPr>
          <w:rFonts w:ascii="Times New Roman" w:hAnsi="Times New Roman" w:cs="Times New Roman"/>
          <w:b/>
          <w:sz w:val="24"/>
          <w:szCs w:val="24"/>
        </w:rPr>
        <w:t xml:space="preserve"> </w:t>
      </w:r>
      <w:r w:rsidR="000D1E4C">
        <w:rPr>
          <w:rFonts w:ascii="Times New Roman" w:hAnsi="Times New Roman" w:cs="Times New Roman"/>
          <w:sz w:val="24"/>
          <w:szCs w:val="24"/>
        </w:rPr>
        <w:t xml:space="preserve">Клиничка слика </w:t>
      </w:r>
      <w:r>
        <w:rPr>
          <w:rFonts w:ascii="Times New Roman" w:hAnsi="Times New Roman" w:cs="Times New Roman"/>
          <w:sz w:val="24"/>
          <w:szCs w:val="24"/>
        </w:rPr>
        <w:t>подразумева обично уздигнуте, мале веру</w:t>
      </w:r>
      <w:r w:rsidR="004105C8">
        <w:rPr>
          <w:rFonts w:ascii="Times New Roman" w:hAnsi="Times New Roman" w:cs="Times New Roman"/>
          <w:sz w:val="24"/>
          <w:szCs w:val="24"/>
        </w:rPr>
        <w:t xml:space="preserve">козне пролиферације епидермиса </w:t>
      </w:r>
      <w:r>
        <w:rPr>
          <w:rFonts w:ascii="Times New Roman" w:hAnsi="Times New Roman" w:cs="Times New Roman"/>
          <w:sz w:val="24"/>
          <w:szCs w:val="24"/>
        </w:rPr>
        <w:t xml:space="preserve">не много веће од зрна грашка. Могу се појавити појединачно или у накупинама, најчешће у пределу ока, браде, ушију, на спољашњим гениталијама и дисталним деловима екстремитета. Сама величина брадавица је променљива и варира од 1 mm до 2 cm, сиво-беле до ружичасте боје </w:t>
      </w:r>
      <w:r w:rsidRPr="00E75031">
        <w:rPr>
          <w:rFonts w:ascii="Times New Roman" w:hAnsi="Times New Roman" w:cs="Times New Roman"/>
          <w:sz w:val="24"/>
          <w:szCs w:val="24"/>
        </w:rPr>
        <w:t>са хиперкератотичном површином.</w:t>
      </w:r>
      <w:r>
        <w:rPr>
          <w:rFonts w:ascii="Times New Roman" w:hAnsi="Times New Roman" w:cs="Times New Roman"/>
          <w:sz w:val="24"/>
          <w:szCs w:val="24"/>
        </w:rPr>
        <w:t xml:space="preserve"> </w:t>
      </w:r>
      <w:r w:rsidRPr="00E75031">
        <w:rPr>
          <w:rFonts w:ascii="Times New Roman" w:hAnsi="Times New Roman" w:cs="Times New Roman"/>
          <w:sz w:val="24"/>
          <w:szCs w:val="24"/>
        </w:rPr>
        <w:t>Лезије су без свраба и нису болне.</w:t>
      </w:r>
    </w:p>
    <w:p w:rsidR="00557BFF" w:rsidRPr="001E4877" w:rsidRDefault="00C1693C" w:rsidP="00FA08A1">
      <w:pPr>
        <w:spacing w:after="120"/>
        <w:ind w:firstLine="450"/>
        <w:jc w:val="both"/>
        <w:rPr>
          <w:rFonts w:ascii="Times New Roman" w:hAnsi="Times New Roman" w:cs="Times New Roman"/>
          <w:b/>
          <w:sz w:val="24"/>
          <w:szCs w:val="24"/>
        </w:rPr>
      </w:pPr>
      <w:r w:rsidRPr="000D1E4C">
        <w:rPr>
          <w:rFonts w:ascii="Times New Roman" w:hAnsi="Times New Roman" w:cs="Times New Roman"/>
          <w:b/>
          <w:sz w:val="24"/>
          <w:szCs w:val="24"/>
        </w:rPr>
        <w:t>Дијагностик</w:t>
      </w:r>
      <w:r w:rsidR="00FA08A1">
        <w:rPr>
          <w:rFonts w:ascii="Times New Roman" w:hAnsi="Times New Roman" w:cs="Times New Roman"/>
          <w:b/>
          <w:sz w:val="24"/>
          <w:szCs w:val="24"/>
        </w:rPr>
        <w:t xml:space="preserve">а </w:t>
      </w:r>
      <w:r w:rsidR="00FA08A1" w:rsidRPr="00FA08A1">
        <w:rPr>
          <w:rFonts w:ascii="Times New Roman" w:hAnsi="Times New Roman" w:cs="Times New Roman"/>
          <w:sz w:val="24"/>
          <w:szCs w:val="24"/>
        </w:rPr>
        <w:t xml:space="preserve">– </w:t>
      </w:r>
      <w:r w:rsidRPr="000D1E4C">
        <w:rPr>
          <w:rFonts w:ascii="Times New Roman" w:hAnsi="Times New Roman" w:cs="Times New Roman"/>
          <w:sz w:val="24"/>
          <w:szCs w:val="24"/>
        </w:rPr>
        <w:t>Дијагноза обољења</w:t>
      </w:r>
      <w:r>
        <w:rPr>
          <w:rFonts w:ascii="Times New Roman" w:hAnsi="Times New Roman" w:cs="Times New Roman"/>
          <w:sz w:val="24"/>
          <w:szCs w:val="24"/>
        </w:rPr>
        <w:t xml:space="preserve"> се поставља на основу саме клиничке слике и изгледа самих лезија. Како би </w:t>
      </w:r>
      <w:r w:rsidR="009164CF">
        <w:rPr>
          <w:rFonts w:ascii="Times New Roman" w:hAnsi="Times New Roman" w:cs="Times New Roman"/>
          <w:sz w:val="24"/>
          <w:szCs w:val="24"/>
        </w:rPr>
        <w:t>потврдили дијагнозу потребно је</w:t>
      </w:r>
      <w:r>
        <w:rPr>
          <w:rFonts w:ascii="Times New Roman" w:hAnsi="Times New Roman" w:cs="Times New Roman"/>
          <w:sz w:val="24"/>
          <w:szCs w:val="24"/>
        </w:rPr>
        <w:t xml:space="preserve"> извршити биопсију на основу које јасно може да се види хиперплазија епидермалних ћелија, акантоза, папиломатоза, интрануклеарна инклузиона телашца. </w:t>
      </w:r>
      <w:r w:rsidRPr="001E4877">
        <w:rPr>
          <w:rFonts w:ascii="Times New Roman" w:hAnsi="Times New Roman" w:cs="Times New Roman"/>
          <w:sz w:val="24"/>
          <w:szCs w:val="24"/>
        </w:rPr>
        <w:t>Вирусни антиген се може доказати помоћу имунохистохемијских тестова.</w:t>
      </w:r>
    </w:p>
    <w:p w:rsidR="00557BFF" w:rsidRPr="00FA08A1" w:rsidRDefault="009164CF" w:rsidP="00FA08A1">
      <w:pPr>
        <w:spacing w:after="120"/>
        <w:ind w:firstLine="450"/>
        <w:jc w:val="both"/>
        <w:rPr>
          <w:rFonts w:ascii="Times New Roman" w:hAnsi="Times New Roman" w:cs="Times New Roman"/>
          <w:sz w:val="24"/>
          <w:szCs w:val="24"/>
        </w:rPr>
      </w:pPr>
      <w:r w:rsidRPr="0083014A">
        <w:rPr>
          <w:rFonts w:ascii="Times New Roman" w:hAnsi="Times New Roman" w:cs="Times New Roman"/>
          <w:b/>
          <w:sz w:val="24"/>
          <w:szCs w:val="24"/>
        </w:rPr>
        <w:t>Диференцијална дијагноза</w:t>
      </w:r>
      <w:r w:rsidR="00FA08A1">
        <w:rPr>
          <w:rFonts w:ascii="Times New Roman" w:hAnsi="Times New Roman" w:cs="Times New Roman"/>
          <w:sz w:val="24"/>
          <w:szCs w:val="24"/>
        </w:rPr>
        <w:t xml:space="preserve"> – </w:t>
      </w:r>
      <w:r w:rsidR="0083014A">
        <w:rPr>
          <w:rFonts w:ascii="Times New Roman" w:hAnsi="Times New Roman" w:cs="Times New Roman"/>
          <w:sz w:val="24"/>
          <w:szCs w:val="24"/>
        </w:rPr>
        <w:t>С</w:t>
      </w:r>
      <w:r w:rsidR="00C1693C">
        <w:rPr>
          <w:rFonts w:ascii="Times New Roman" w:hAnsi="Times New Roman" w:cs="Times New Roman"/>
          <w:sz w:val="24"/>
          <w:szCs w:val="24"/>
        </w:rPr>
        <w:t>аркоиди, коњске богиње, младежи.</w:t>
      </w:r>
    </w:p>
    <w:p w:rsidR="00557BFF" w:rsidRDefault="00C1693C" w:rsidP="00FA08A1">
      <w:pPr>
        <w:spacing w:after="120"/>
        <w:ind w:firstLine="450"/>
        <w:jc w:val="both"/>
        <w:rPr>
          <w:rFonts w:ascii="Times New Roman" w:hAnsi="Times New Roman" w:cs="Times New Roman"/>
          <w:b/>
          <w:sz w:val="24"/>
          <w:szCs w:val="24"/>
        </w:rPr>
      </w:pPr>
      <w:r w:rsidRPr="000D1E4C">
        <w:rPr>
          <w:rFonts w:ascii="Times New Roman" w:hAnsi="Times New Roman" w:cs="Times New Roman"/>
          <w:b/>
          <w:sz w:val="24"/>
          <w:szCs w:val="24"/>
        </w:rPr>
        <w:t>Терапија</w:t>
      </w:r>
      <w:r w:rsidR="00FA08A1">
        <w:rPr>
          <w:rFonts w:ascii="Times New Roman" w:hAnsi="Times New Roman" w:cs="Times New Roman"/>
          <w:b/>
          <w:sz w:val="24"/>
          <w:szCs w:val="24"/>
        </w:rPr>
        <w:t xml:space="preserve"> </w:t>
      </w:r>
      <w:r w:rsidR="00FA08A1" w:rsidRPr="00FA08A1">
        <w:rPr>
          <w:rFonts w:ascii="Times New Roman" w:hAnsi="Times New Roman" w:cs="Times New Roman"/>
          <w:sz w:val="24"/>
          <w:szCs w:val="24"/>
        </w:rPr>
        <w:t xml:space="preserve">– </w:t>
      </w:r>
      <w:r w:rsidRPr="000D1E4C">
        <w:rPr>
          <w:rFonts w:ascii="Times New Roman" w:hAnsi="Times New Roman" w:cs="Times New Roman"/>
          <w:sz w:val="24"/>
          <w:szCs w:val="24"/>
        </w:rPr>
        <w:t>Вирусне брадавице</w:t>
      </w:r>
      <w:r>
        <w:rPr>
          <w:rFonts w:ascii="Times New Roman" w:hAnsi="Times New Roman" w:cs="Times New Roman"/>
          <w:sz w:val="24"/>
          <w:szCs w:val="24"/>
        </w:rPr>
        <w:t xml:space="preserve"> су безопасне, осим уколико коња не ометају при узимању хране, трептању, кретању или уколико се налазе на местима која могу бити изиритирана опремом. Брадавице обично нестану спонтано у року од 2-3 месеца када имунолошки систем младог коња сазри. Перзистентне брадавице, које се најчешће јављају код старијих коња, треба одстранити </w:t>
      </w:r>
      <w:r w:rsidRPr="001E4877">
        <w:rPr>
          <w:rFonts w:ascii="Times New Roman" w:hAnsi="Times New Roman" w:cs="Times New Roman"/>
          <w:sz w:val="24"/>
          <w:szCs w:val="24"/>
        </w:rPr>
        <w:t>хирушким</w:t>
      </w:r>
      <w:r>
        <w:rPr>
          <w:rFonts w:ascii="Times New Roman" w:hAnsi="Times New Roman" w:cs="Times New Roman"/>
          <w:sz w:val="24"/>
          <w:szCs w:val="24"/>
        </w:rPr>
        <w:t xml:space="preserve"> методама или помоћу криотерапије.</w:t>
      </w:r>
    </w:p>
    <w:p w:rsidR="00557BFF" w:rsidRDefault="00C1693C" w:rsidP="00557BFF">
      <w:pPr>
        <w:spacing w:after="120"/>
        <w:ind w:firstLine="450"/>
        <w:jc w:val="both"/>
        <w:rPr>
          <w:rFonts w:ascii="Times New Roman" w:hAnsi="Times New Roman" w:cs="Times New Roman"/>
          <w:b/>
          <w:sz w:val="24"/>
          <w:szCs w:val="24"/>
        </w:rPr>
      </w:pPr>
      <w:r>
        <w:rPr>
          <w:rFonts w:ascii="Times New Roman" w:hAnsi="Times New Roman" w:cs="Times New Roman"/>
          <w:sz w:val="24"/>
          <w:szCs w:val="24"/>
        </w:rPr>
        <w:t xml:space="preserve">Медикаментозна терапија подразумева топикалну примену препарата који се директно примењују на лезије два пута дневно, кроз три дана што спречава умножавање ћелија и доводи до смрти папиломатозног ткива. </w:t>
      </w:r>
      <w:r w:rsidRPr="0044792C">
        <w:rPr>
          <w:rFonts w:ascii="Times New Roman" w:hAnsi="Times New Roman" w:cs="Times New Roman"/>
          <w:b/>
          <w:sz w:val="24"/>
          <w:szCs w:val="24"/>
        </w:rPr>
        <w:t>[17,18]</w:t>
      </w:r>
    </w:p>
    <w:p w:rsidR="00557BFF" w:rsidRDefault="00C1693C" w:rsidP="00557BFF">
      <w:pPr>
        <w:spacing w:after="120"/>
        <w:ind w:firstLine="450"/>
        <w:jc w:val="both"/>
        <w:rPr>
          <w:rFonts w:ascii="Times New Roman" w:hAnsi="Times New Roman" w:cs="Times New Roman"/>
          <w:b/>
          <w:sz w:val="24"/>
          <w:szCs w:val="24"/>
        </w:rPr>
      </w:pPr>
      <w:r>
        <w:rPr>
          <w:rFonts w:ascii="Times New Roman" w:hAnsi="Times New Roman" w:cs="Times New Roman"/>
          <w:sz w:val="24"/>
          <w:szCs w:val="24"/>
        </w:rPr>
        <w:t>Неки од препарата који се користе су Podophyllotoxin 0,15%  крем и Imiquimod 5% крем. Препоручљива је примена лекова за стимулацију имунитета.</w:t>
      </w:r>
    </w:p>
    <w:p w:rsidR="00FA08A1" w:rsidRDefault="00C1693C" w:rsidP="00FA08A1">
      <w:pPr>
        <w:spacing w:after="120"/>
        <w:ind w:firstLine="450"/>
        <w:jc w:val="both"/>
        <w:rPr>
          <w:rFonts w:ascii="Times New Roman" w:hAnsi="Times New Roman" w:cs="Times New Roman"/>
          <w:sz w:val="24"/>
          <w:szCs w:val="24"/>
        </w:rPr>
      </w:pPr>
      <w:r w:rsidRPr="00525797">
        <w:rPr>
          <w:rFonts w:ascii="Times New Roman" w:hAnsi="Times New Roman" w:cs="Times New Roman"/>
          <w:b/>
          <w:sz w:val="24"/>
          <w:szCs w:val="24"/>
        </w:rPr>
        <w:t>Прогноза</w:t>
      </w:r>
      <w:r w:rsidR="00FA08A1">
        <w:rPr>
          <w:rFonts w:ascii="Times New Roman" w:hAnsi="Times New Roman" w:cs="Times New Roman"/>
          <w:sz w:val="24"/>
          <w:szCs w:val="24"/>
        </w:rPr>
        <w:t xml:space="preserve"> – </w:t>
      </w:r>
      <w:r w:rsidR="000D1E4C">
        <w:rPr>
          <w:rFonts w:ascii="Times New Roman" w:hAnsi="Times New Roman" w:cs="Times New Roman"/>
          <w:sz w:val="24"/>
          <w:szCs w:val="24"/>
        </w:rPr>
        <w:t xml:space="preserve">Прогноза </w:t>
      </w:r>
      <w:r>
        <w:rPr>
          <w:rFonts w:ascii="Times New Roman" w:hAnsi="Times New Roman" w:cs="Times New Roman"/>
          <w:sz w:val="24"/>
          <w:szCs w:val="24"/>
        </w:rPr>
        <w:t>је обично добра, али ако брадавице перзистирају дуже од 12 месеци треба посумњати да је сам имуни систем коња компромитован</w:t>
      </w:r>
      <w:r w:rsidR="004105C8">
        <w:rPr>
          <w:rFonts w:ascii="Times New Roman" w:hAnsi="Times New Roman" w:cs="Times New Roman"/>
          <w:sz w:val="24"/>
          <w:szCs w:val="24"/>
        </w:rPr>
        <w:t xml:space="preserve"> </w:t>
      </w:r>
      <w:r>
        <w:rPr>
          <w:rFonts w:ascii="Times New Roman" w:hAnsi="Times New Roman" w:cs="Times New Roman"/>
          <w:sz w:val="24"/>
          <w:szCs w:val="24"/>
        </w:rPr>
        <w:t>или се ради о саркоидном тумору.</w:t>
      </w:r>
    </w:p>
    <w:p w:rsidR="00C1693C" w:rsidRPr="00FA08A1" w:rsidRDefault="00C1693C" w:rsidP="00FA08A1">
      <w:pPr>
        <w:spacing w:after="480"/>
        <w:ind w:firstLine="446"/>
        <w:jc w:val="both"/>
        <w:rPr>
          <w:rFonts w:ascii="Times New Roman" w:hAnsi="Times New Roman" w:cs="Times New Roman"/>
          <w:sz w:val="24"/>
          <w:szCs w:val="24"/>
        </w:rPr>
      </w:pPr>
      <w:r w:rsidRPr="000D1E4C">
        <w:rPr>
          <w:rFonts w:ascii="Times New Roman" w:hAnsi="Times New Roman" w:cs="Times New Roman"/>
          <w:b/>
          <w:sz w:val="24"/>
          <w:szCs w:val="24"/>
        </w:rPr>
        <w:lastRenderedPageBreak/>
        <w:t>Превентива</w:t>
      </w:r>
      <w:r w:rsidR="00FA08A1">
        <w:rPr>
          <w:rFonts w:ascii="Times New Roman" w:hAnsi="Times New Roman" w:cs="Times New Roman"/>
          <w:b/>
          <w:sz w:val="24"/>
          <w:szCs w:val="24"/>
        </w:rPr>
        <w:t xml:space="preserve"> – </w:t>
      </w:r>
      <w:r w:rsidRPr="000D1E4C">
        <w:rPr>
          <w:rFonts w:ascii="Times New Roman" w:hAnsi="Times New Roman" w:cs="Times New Roman"/>
          <w:sz w:val="24"/>
          <w:szCs w:val="24"/>
        </w:rPr>
        <w:t>Како би</w:t>
      </w:r>
      <w:r>
        <w:rPr>
          <w:rFonts w:ascii="Times New Roman" w:hAnsi="Times New Roman" w:cs="Times New Roman"/>
          <w:sz w:val="24"/>
          <w:szCs w:val="24"/>
        </w:rPr>
        <w:t xml:space="preserve"> спречили ширење вируса, оболеле коње треба изоловати. Младе и имунокомпромитоване животиње треба спречити да дођу у контакт са објектима и теренима за које сумњамо да могу довести до преношења заразе. Дезинфиковати хранилишта, опрему за четкање и хигијену коња.  </w:t>
      </w:r>
      <w:r w:rsidRPr="0044792C">
        <w:rPr>
          <w:rFonts w:ascii="Times New Roman" w:hAnsi="Times New Roman" w:cs="Times New Roman"/>
          <w:b/>
          <w:sz w:val="24"/>
          <w:szCs w:val="24"/>
        </w:rPr>
        <w:t>[17,18]</w:t>
      </w:r>
    </w:p>
    <w:p w:rsidR="00C1693C" w:rsidRPr="009914F0" w:rsidRDefault="004D6AF6" w:rsidP="009914F0">
      <w:pPr>
        <w:pStyle w:val="Heading2"/>
        <w:spacing w:after="120"/>
        <w:jc w:val="center"/>
        <w:rPr>
          <w:rFonts w:ascii="Times New Roman" w:hAnsi="Times New Roman" w:cs="Times New Roman"/>
          <w:color w:val="auto"/>
          <w:sz w:val="28"/>
        </w:rPr>
      </w:pPr>
      <w:bookmarkStart w:id="14" w:name="_Toc129008125"/>
      <w:r w:rsidRPr="009914F0">
        <w:rPr>
          <w:rFonts w:ascii="Times New Roman" w:hAnsi="Times New Roman" w:cs="Times New Roman"/>
          <w:color w:val="auto"/>
          <w:sz w:val="28"/>
        </w:rPr>
        <w:t xml:space="preserve">4.2. </w:t>
      </w:r>
      <w:r w:rsidR="00C1693C" w:rsidRPr="009914F0">
        <w:rPr>
          <w:rFonts w:ascii="Times New Roman" w:hAnsi="Times New Roman" w:cs="Times New Roman"/>
          <w:color w:val="auto"/>
          <w:sz w:val="28"/>
        </w:rPr>
        <w:t>АУРАЛНИ ПЛАК</w:t>
      </w:r>
      <w:bookmarkEnd w:id="14"/>
    </w:p>
    <w:p w:rsidR="00C1693C" w:rsidRPr="0044792C" w:rsidRDefault="00C1693C" w:rsidP="00844235">
      <w:pPr>
        <w:spacing w:after="120"/>
        <w:ind w:firstLine="446"/>
        <w:jc w:val="both"/>
        <w:rPr>
          <w:rFonts w:ascii="Times New Roman" w:hAnsi="Times New Roman" w:cs="Times New Roman"/>
          <w:b/>
          <w:sz w:val="24"/>
          <w:szCs w:val="24"/>
        </w:rPr>
      </w:pPr>
      <w:r>
        <w:rPr>
          <w:rFonts w:ascii="Times New Roman" w:hAnsi="Times New Roman" w:cs="Times New Roman"/>
          <w:sz w:val="24"/>
          <w:szCs w:val="24"/>
        </w:rPr>
        <w:t>Аур</w:t>
      </w:r>
      <w:r w:rsidR="009164CF">
        <w:rPr>
          <w:rFonts w:ascii="Times New Roman" w:hAnsi="Times New Roman" w:cs="Times New Roman"/>
          <w:sz w:val="24"/>
          <w:szCs w:val="24"/>
        </w:rPr>
        <w:t>ални плак или папиларни акантом</w:t>
      </w:r>
      <w:r>
        <w:rPr>
          <w:rFonts w:ascii="Times New Roman" w:hAnsi="Times New Roman" w:cs="Times New Roman"/>
          <w:sz w:val="24"/>
          <w:szCs w:val="24"/>
        </w:rPr>
        <w:t xml:space="preserve"> је често вирусно обољење одраслих коња ст</w:t>
      </w:r>
      <w:r w:rsidR="00056F2F">
        <w:rPr>
          <w:rFonts w:ascii="Times New Roman" w:hAnsi="Times New Roman" w:cs="Times New Roman"/>
          <w:sz w:val="24"/>
          <w:szCs w:val="24"/>
        </w:rPr>
        <w:t>аријих од годину дана. Представљ</w:t>
      </w:r>
      <w:r>
        <w:rPr>
          <w:rFonts w:ascii="Times New Roman" w:hAnsi="Times New Roman" w:cs="Times New Roman"/>
          <w:sz w:val="24"/>
          <w:szCs w:val="24"/>
        </w:rPr>
        <w:t>а хиперпластични дермати</w:t>
      </w:r>
      <w:r w:rsidR="009164CF">
        <w:rPr>
          <w:rFonts w:ascii="Times New Roman" w:hAnsi="Times New Roman" w:cs="Times New Roman"/>
          <w:sz w:val="24"/>
          <w:szCs w:val="24"/>
        </w:rPr>
        <w:t>тис ушне шкољке кога  изазивају</w:t>
      </w:r>
      <w:r>
        <w:rPr>
          <w:rFonts w:ascii="Times New Roman" w:hAnsi="Times New Roman" w:cs="Times New Roman"/>
          <w:sz w:val="24"/>
          <w:szCs w:val="24"/>
        </w:rPr>
        <w:t xml:space="preserve"> четири </w:t>
      </w:r>
      <w:r w:rsidRPr="001E4877">
        <w:rPr>
          <w:rFonts w:ascii="Times New Roman" w:hAnsi="Times New Roman" w:cs="Times New Roman"/>
          <w:sz w:val="24"/>
          <w:szCs w:val="24"/>
        </w:rPr>
        <w:t>типа Папиломавируса</w:t>
      </w:r>
      <w:r>
        <w:rPr>
          <w:rFonts w:ascii="Times New Roman" w:hAnsi="Times New Roman" w:cs="Times New Roman"/>
          <w:sz w:val="24"/>
          <w:szCs w:val="24"/>
        </w:rPr>
        <w:t xml:space="preserve"> </w:t>
      </w:r>
      <w:r w:rsidRPr="001659F7">
        <w:rPr>
          <w:rFonts w:ascii="Times New Roman" w:hAnsi="Times New Roman" w:cs="Times New Roman"/>
          <w:b/>
          <w:i/>
          <w:sz w:val="24"/>
          <w:szCs w:val="24"/>
        </w:rPr>
        <w:t>(EcPV -3, -4, -5 и -6).</w:t>
      </w:r>
      <w:r>
        <w:rPr>
          <w:rFonts w:ascii="Times New Roman" w:hAnsi="Times New Roman" w:cs="Times New Roman"/>
          <w:sz w:val="24"/>
          <w:szCs w:val="24"/>
        </w:rPr>
        <w:t xml:space="preserve"> Обољење нема расне ни полне предиспозиције </w:t>
      </w:r>
      <w:r w:rsidR="009164CF">
        <w:rPr>
          <w:rFonts w:ascii="Times New Roman" w:hAnsi="Times New Roman" w:cs="Times New Roman"/>
          <w:sz w:val="24"/>
          <w:szCs w:val="24"/>
        </w:rPr>
        <w:t>и преноси се векторима, односно</w:t>
      </w:r>
      <w:r>
        <w:rPr>
          <w:rFonts w:ascii="Times New Roman" w:hAnsi="Times New Roman" w:cs="Times New Roman"/>
          <w:sz w:val="24"/>
          <w:szCs w:val="24"/>
        </w:rPr>
        <w:t xml:space="preserve"> црним мушицама </w:t>
      </w:r>
      <w:r w:rsidRPr="001659F7">
        <w:rPr>
          <w:rFonts w:ascii="Times New Roman" w:hAnsi="Times New Roman" w:cs="Times New Roman"/>
          <w:b/>
          <w:i/>
          <w:sz w:val="24"/>
          <w:szCs w:val="24"/>
        </w:rPr>
        <w:t>(Simulium spp.)</w:t>
      </w:r>
      <w:r>
        <w:rPr>
          <w:rFonts w:ascii="Times New Roman" w:hAnsi="Times New Roman" w:cs="Times New Roman"/>
          <w:b/>
          <w:i/>
          <w:sz w:val="24"/>
          <w:szCs w:val="24"/>
        </w:rPr>
        <w:t xml:space="preserve">   </w:t>
      </w:r>
      <w:r>
        <w:rPr>
          <w:rFonts w:ascii="Times New Roman" w:hAnsi="Times New Roman" w:cs="Times New Roman"/>
          <w:b/>
          <w:sz w:val="24"/>
          <w:szCs w:val="24"/>
        </w:rPr>
        <w:t>[19]</w:t>
      </w:r>
    </w:p>
    <w:p w:rsidR="00C1693C" w:rsidRPr="001B2823" w:rsidRDefault="00C1693C" w:rsidP="00FA08A1">
      <w:pPr>
        <w:spacing w:after="120"/>
        <w:ind w:firstLine="446"/>
        <w:jc w:val="both"/>
        <w:rPr>
          <w:rFonts w:ascii="Times New Roman" w:hAnsi="Times New Roman" w:cs="Times New Roman"/>
          <w:b/>
          <w:sz w:val="24"/>
          <w:szCs w:val="24"/>
        </w:rPr>
      </w:pPr>
      <w:r w:rsidRPr="00AF24D8">
        <w:rPr>
          <w:rFonts w:ascii="Times New Roman" w:hAnsi="Times New Roman" w:cs="Times New Roman"/>
          <w:b/>
          <w:sz w:val="24"/>
          <w:szCs w:val="24"/>
        </w:rPr>
        <w:t>Клиничка слик</w:t>
      </w:r>
      <w:r w:rsidR="001B2823">
        <w:rPr>
          <w:rFonts w:ascii="Times New Roman" w:hAnsi="Times New Roman" w:cs="Times New Roman"/>
          <w:b/>
          <w:sz w:val="24"/>
          <w:szCs w:val="24"/>
        </w:rPr>
        <w:t>а</w:t>
      </w:r>
      <w:r w:rsidR="00FA08A1">
        <w:rPr>
          <w:rFonts w:ascii="Times New Roman" w:hAnsi="Times New Roman" w:cs="Times New Roman"/>
          <w:b/>
          <w:sz w:val="24"/>
          <w:szCs w:val="24"/>
        </w:rPr>
        <w:t xml:space="preserve"> </w:t>
      </w:r>
      <w:r w:rsidR="00FA08A1" w:rsidRPr="00FA08A1">
        <w:rPr>
          <w:rFonts w:ascii="Times New Roman" w:hAnsi="Times New Roman" w:cs="Times New Roman"/>
          <w:sz w:val="24"/>
          <w:szCs w:val="24"/>
        </w:rPr>
        <w:t xml:space="preserve">– </w:t>
      </w:r>
      <w:r>
        <w:rPr>
          <w:rFonts w:ascii="Times New Roman" w:hAnsi="Times New Roman" w:cs="Times New Roman"/>
          <w:sz w:val="24"/>
          <w:szCs w:val="24"/>
        </w:rPr>
        <w:t xml:space="preserve">Лезије се најчешће јављају на оба уха са унутрашње стране  и окарактерисане су као депигментисане, хиперкератотичне, конфлуирајуће наслаге величине до 10 mm.     Лезије се углавном не примете све док не дође до велике иритације услед уједа инсеката. Јако ретко, ове наслаге се могу видети и на анусу, пенису и вулви. </w:t>
      </w:r>
    </w:p>
    <w:p w:rsidR="00844235" w:rsidRDefault="00C1693C" w:rsidP="00FA08A1">
      <w:pPr>
        <w:spacing w:after="120"/>
        <w:ind w:firstLine="360"/>
        <w:jc w:val="both"/>
        <w:rPr>
          <w:rFonts w:ascii="Times New Roman" w:hAnsi="Times New Roman" w:cs="Times New Roman"/>
          <w:b/>
          <w:sz w:val="24"/>
          <w:szCs w:val="24"/>
        </w:rPr>
      </w:pPr>
      <w:r w:rsidRPr="00A271E9">
        <w:rPr>
          <w:rFonts w:ascii="Times New Roman" w:hAnsi="Times New Roman" w:cs="Times New Roman"/>
          <w:b/>
          <w:sz w:val="24"/>
          <w:szCs w:val="24"/>
        </w:rPr>
        <w:t>Дијагноза</w:t>
      </w:r>
      <w:r w:rsidR="00FA08A1">
        <w:rPr>
          <w:rFonts w:ascii="Times New Roman" w:hAnsi="Times New Roman" w:cs="Times New Roman"/>
          <w:b/>
          <w:sz w:val="24"/>
          <w:szCs w:val="24"/>
        </w:rPr>
        <w:t xml:space="preserve"> </w:t>
      </w:r>
      <w:r w:rsidR="00FA08A1" w:rsidRPr="00FA08A1">
        <w:rPr>
          <w:rFonts w:ascii="Times New Roman" w:hAnsi="Times New Roman" w:cs="Times New Roman"/>
          <w:sz w:val="24"/>
          <w:szCs w:val="24"/>
        </w:rPr>
        <w:t xml:space="preserve">– </w:t>
      </w:r>
      <w:r w:rsidRPr="00844235">
        <w:rPr>
          <w:rFonts w:ascii="Times New Roman" w:hAnsi="Times New Roman" w:cs="Times New Roman"/>
          <w:sz w:val="24"/>
          <w:szCs w:val="24"/>
        </w:rPr>
        <w:t xml:space="preserve">Дијагноза ове болести се заснива на клиничком прегледу где се уочавају карактеристичне лезије. </w:t>
      </w:r>
    </w:p>
    <w:p w:rsidR="00C1693C" w:rsidRPr="00844235" w:rsidRDefault="009164CF" w:rsidP="00774D4D">
      <w:pPr>
        <w:spacing w:after="120"/>
        <w:ind w:firstLine="360"/>
        <w:jc w:val="both"/>
        <w:rPr>
          <w:rFonts w:ascii="Times New Roman" w:hAnsi="Times New Roman" w:cs="Times New Roman"/>
          <w:b/>
          <w:sz w:val="24"/>
          <w:szCs w:val="24"/>
        </w:rPr>
      </w:pPr>
      <w:r w:rsidRPr="00844235">
        <w:rPr>
          <w:rFonts w:ascii="Times New Roman" w:hAnsi="Times New Roman" w:cs="Times New Roman"/>
          <w:sz w:val="24"/>
          <w:szCs w:val="24"/>
        </w:rPr>
        <w:t>Хистопатолошки</w:t>
      </w:r>
      <w:r w:rsidR="00C1693C" w:rsidRPr="00844235">
        <w:rPr>
          <w:rFonts w:ascii="Times New Roman" w:hAnsi="Times New Roman" w:cs="Times New Roman"/>
          <w:sz w:val="24"/>
          <w:szCs w:val="24"/>
        </w:rPr>
        <w:t xml:space="preserve"> преглед се ради како би утврдили да се не ради о преканцерозним стадијумима сквамозног карцинома коже. Хистопатолошким прегледом ауралних плакова можемо са лакоћом утврдити да се ради о инфекцији папи</w:t>
      </w:r>
      <w:r w:rsidR="00BE2DE4">
        <w:rPr>
          <w:rFonts w:ascii="Times New Roman" w:hAnsi="Times New Roman" w:cs="Times New Roman"/>
          <w:sz w:val="24"/>
          <w:szCs w:val="24"/>
        </w:rPr>
        <w:t>лома вирусом јер нам резул</w:t>
      </w:r>
      <w:r w:rsidR="00C1693C" w:rsidRPr="00844235">
        <w:rPr>
          <w:rFonts w:ascii="Times New Roman" w:hAnsi="Times New Roman" w:cs="Times New Roman"/>
          <w:sz w:val="24"/>
          <w:szCs w:val="24"/>
        </w:rPr>
        <w:t>та</w:t>
      </w:r>
      <w:r w:rsidR="00BE2DE4">
        <w:rPr>
          <w:rFonts w:ascii="Times New Roman" w:hAnsi="Times New Roman" w:cs="Times New Roman"/>
          <w:sz w:val="24"/>
          <w:szCs w:val="24"/>
        </w:rPr>
        <w:t>т</w:t>
      </w:r>
      <w:r w:rsidR="00C1693C" w:rsidRPr="00844235">
        <w:rPr>
          <w:rFonts w:ascii="Times New Roman" w:hAnsi="Times New Roman" w:cs="Times New Roman"/>
          <w:sz w:val="24"/>
          <w:szCs w:val="24"/>
        </w:rPr>
        <w:t xml:space="preserve">и показују папиларну епидермалну хиперплазију, коилоцитозу и повећан број кератохијалиних гранула.  </w:t>
      </w:r>
      <w:r w:rsidR="00C1693C" w:rsidRPr="00844235">
        <w:rPr>
          <w:rFonts w:ascii="Times New Roman" w:hAnsi="Times New Roman" w:cs="Times New Roman"/>
          <w:b/>
          <w:sz w:val="24"/>
          <w:szCs w:val="24"/>
        </w:rPr>
        <w:t>[20, 21]</w:t>
      </w:r>
    </w:p>
    <w:p w:rsidR="00774D4D" w:rsidRDefault="00C1693C" w:rsidP="00FA08A1">
      <w:pPr>
        <w:spacing w:after="120"/>
        <w:ind w:firstLine="360"/>
        <w:jc w:val="both"/>
        <w:rPr>
          <w:rFonts w:ascii="Times New Roman" w:hAnsi="Times New Roman" w:cs="Times New Roman"/>
          <w:b/>
          <w:sz w:val="24"/>
          <w:szCs w:val="24"/>
        </w:rPr>
      </w:pPr>
      <w:r w:rsidRPr="00A271E9">
        <w:rPr>
          <w:rFonts w:ascii="Times New Roman" w:hAnsi="Times New Roman" w:cs="Times New Roman"/>
          <w:b/>
          <w:sz w:val="24"/>
          <w:szCs w:val="24"/>
        </w:rPr>
        <w:t>Терапија</w:t>
      </w:r>
      <w:r w:rsidR="00FA08A1">
        <w:rPr>
          <w:rFonts w:ascii="Times New Roman" w:hAnsi="Times New Roman" w:cs="Times New Roman"/>
          <w:b/>
          <w:sz w:val="24"/>
          <w:szCs w:val="24"/>
        </w:rPr>
        <w:t xml:space="preserve"> </w:t>
      </w:r>
      <w:r w:rsidR="00FA08A1" w:rsidRPr="00FA08A1">
        <w:rPr>
          <w:rFonts w:ascii="Times New Roman" w:hAnsi="Times New Roman" w:cs="Times New Roman"/>
          <w:sz w:val="24"/>
          <w:szCs w:val="24"/>
        </w:rPr>
        <w:t xml:space="preserve">– </w:t>
      </w:r>
      <w:r>
        <w:rPr>
          <w:rFonts w:ascii="Times New Roman" w:hAnsi="Times New Roman" w:cs="Times New Roman"/>
          <w:sz w:val="24"/>
          <w:szCs w:val="24"/>
        </w:rPr>
        <w:t xml:space="preserve">Ово обољење, за разлику од папиломатозе, се не повлачи спонтано те је потребно лечење. Већина коња не подноси </w:t>
      </w:r>
      <w:r w:rsidR="00022780" w:rsidRPr="00022780">
        <w:rPr>
          <w:rFonts w:ascii="Times New Roman" w:hAnsi="Times New Roman" w:cs="Times New Roman"/>
          <w:sz w:val="24"/>
          <w:szCs w:val="24"/>
        </w:rPr>
        <w:t>додиривање</w:t>
      </w:r>
      <w:r w:rsidR="00022780">
        <w:rPr>
          <w:rFonts w:ascii="Times New Roman" w:hAnsi="Times New Roman" w:cs="Times New Roman"/>
          <w:sz w:val="24"/>
          <w:szCs w:val="24"/>
        </w:rPr>
        <w:t xml:space="preserve"> </w:t>
      </w:r>
      <w:r>
        <w:rPr>
          <w:rFonts w:ascii="Times New Roman" w:hAnsi="Times New Roman" w:cs="Times New Roman"/>
          <w:sz w:val="24"/>
          <w:szCs w:val="24"/>
        </w:rPr>
        <w:t xml:space="preserve">промена или скидање красти које </w:t>
      </w:r>
      <w:r w:rsidR="009164CF">
        <w:rPr>
          <w:rFonts w:ascii="Times New Roman" w:hAnsi="Times New Roman" w:cs="Times New Roman"/>
          <w:sz w:val="24"/>
          <w:szCs w:val="24"/>
        </w:rPr>
        <w:t xml:space="preserve">ће </w:t>
      </w:r>
      <w:r w:rsidR="00022780">
        <w:rPr>
          <w:rFonts w:ascii="Times New Roman" w:hAnsi="Times New Roman" w:cs="Times New Roman"/>
          <w:sz w:val="24"/>
          <w:szCs w:val="24"/>
        </w:rPr>
        <w:t xml:space="preserve">још више </w:t>
      </w:r>
      <w:r>
        <w:rPr>
          <w:rFonts w:ascii="Times New Roman" w:hAnsi="Times New Roman" w:cs="Times New Roman"/>
          <w:sz w:val="24"/>
          <w:szCs w:val="24"/>
        </w:rPr>
        <w:t xml:space="preserve">погоршати проблем. Уколико је осетљивост ушних шкољки јако изражена, постоји могућност локалне терапије кремама које стимулишу локални имунолошки одговор и помажу у смањивању лезија. </w:t>
      </w:r>
    </w:p>
    <w:p w:rsidR="00C1693C" w:rsidRPr="00774D4D" w:rsidRDefault="00C1693C" w:rsidP="00774D4D">
      <w:pPr>
        <w:spacing w:after="120"/>
        <w:ind w:firstLine="360"/>
        <w:jc w:val="both"/>
        <w:rPr>
          <w:rFonts w:ascii="Times New Roman" w:hAnsi="Times New Roman" w:cs="Times New Roman"/>
          <w:b/>
          <w:sz w:val="24"/>
          <w:szCs w:val="24"/>
        </w:rPr>
      </w:pPr>
      <w:r>
        <w:rPr>
          <w:rFonts w:ascii="Times New Roman" w:hAnsi="Times New Roman" w:cs="Times New Roman"/>
          <w:sz w:val="24"/>
          <w:szCs w:val="24"/>
        </w:rPr>
        <w:t>Топикална тера</w:t>
      </w:r>
      <w:r w:rsidR="009164CF">
        <w:rPr>
          <w:rFonts w:ascii="Times New Roman" w:hAnsi="Times New Roman" w:cs="Times New Roman"/>
          <w:sz w:val="24"/>
          <w:szCs w:val="24"/>
        </w:rPr>
        <w:t xml:space="preserve">пија подразумева примену крема. </w:t>
      </w:r>
      <w:r>
        <w:rPr>
          <w:rFonts w:ascii="Times New Roman" w:hAnsi="Times New Roman" w:cs="Times New Roman"/>
          <w:sz w:val="24"/>
          <w:szCs w:val="24"/>
        </w:rPr>
        <w:t>Креме из групе имуномодулатора, а то је најчешће 5% Imiquimid. Овај лек има антивирусно и антитуморозно дејство и код животиња и код људи, користи се 2-3 пута недељно сваке друге недеље. Други лек избора је Гризеофлувин.</w:t>
      </w:r>
    </w:p>
    <w:p w:rsidR="00C1693C" w:rsidRDefault="00C1693C" w:rsidP="009164CF">
      <w:pPr>
        <w:ind w:firstLine="450"/>
        <w:jc w:val="both"/>
        <w:rPr>
          <w:rFonts w:ascii="Times New Roman" w:hAnsi="Times New Roman" w:cs="Times New Roman"/>
          <w:b/>
          <w:sz w:val="24"/>
          <w:szCs w:val="24"/>
        </w:rPr>
      </w:pPr>
      <w:r>
        <w:rPr>
          <w:rFonts w:ascii="Times New Roman" w:hAnsi="Times New Roman" w:cs="Times New Roman"/>
          <w:sz w:val="24"/>
          <w:szCs w:val="24"/>
        </w:rPr>
        <w:t>Системска</w:t>
      </w:r>
      <w:r w:rsidR="009164CF">
        <w:rPr>
          <w:rFonts w:ascii="Times New Roman" w:hAnsi="Times New Roman" w:cs="Times New Roman"/>
          <w:sz w:val="24"/>
          <w:szCs w:val="24"/>
        </w:rPr>
        <w:t xml:space="preserve"> антивирусна терапија укључује И</w:t>
      </w:r>
      <w:r>
        <w:rPr>
          <w:rFonts w:ascii="Times New Roman" w:hAnsi="Times New Roman" w:cs="Times New Roman"/>
          <w:sz w:val="24"/>
          <w:szCs w:val="24"/>
        </w:rPr>
        <w:t xml:space="preserve">нтерферон 2-алфа који се апликује </w:t>
      </w:r>
      <w:r w:rsidRPr="00E92184">
        <w:rPr>
          <w:rFonts w:ascii="Times New Roman" w:hAnsi="Times New Roman" w:cs="Times New Roman"/>
          <w:sz w:val="24"/>
          <w:szCs w:val="24"/>
        </w:rPr>
        <w:t>перорално</w:t>
      </w:r>
      <w:r w:rsidR="00E90E67">
        <w:rPr>
          <w:rFonts w:ascii="Times New Roman" w:hAnsi="Times New Roman" w:cs="Times New Roman"/>
          <w:sz w:val="24"/>
          <w:szCs w:val="24"/>
        </w:rPr>
        <w:t xml:space="preserve"> 1000 </w:t>
      </w:r>
      <w:r>
        <w:rPr>
          <w:rFonts w:ascii="Times New Roman" w:hAnsi="Times New Roman" w:cs="Times New Roman"/>
          <w:sz w:val="24"/>
          <w:szCs w:val="24"/>
        </w:rPr>
        <w:t xml:space="preserve">IU/ml. Поред терапије врло је важна превенција ове болести. Превенција се врши инсектицидима и репелентима као што је 2% Периметрин како би се избегла велика иритација и погоршање стања. </w:t>
      </w:r>
      <w:r w:rsidRPr="00084C8B">
        <w:rPr>
          <w:rFonts w:ascii="Times New Roman" w:hAnsi="Times New Roman" w:cs="Times New Roman"/>
          <w:b/>
          <w:sz w:val="24"/>
          <w:szCs w:val="24"/>
        </w:rPr>
        <w:t>[20, 21]</w:t>
      </w:r>
    </w:p>
    <w:p w:rsidR="002D31F7" w:rsidRDefault="002D31F7" w:rsidP="009164CF">
      <w:pPr>
        <w:ind w:firstLine="450"/>
        <w:jc w:val="both"/>
        <w:rPr>
          <w:rFonts w:ascii="Times New Roman" w:hAnsi="Times New Roman" w:cs="Times New Roman"/>
          <w:b/>
          <w:sz w:val="24"/>
          <w:szCs w:val="24"/>
        </w:rPr>
      </w:pPr>
    </w:p>
    <w:p w:rsidR="00C1693C" w:rsidRPr="00FA08A1" w:rsidRDefault="00C1693C" w:rsidP="00C1693C">
      <w:pPr>
        <w:rPr>
          <w:rFonts w:ascii="Times New Roman" w:hAnsi="Times New Roman" w:cs="Times New Roman"/>
          <w:sz w:val="24"/>
          <w:szCs w:val="24"/>
        </w:rPr>
      </w:pPr>
    </w:p>
    <w:p w:rsidR="00C1693C" w:rsidRPr="000D0E0F" w:rsidRDefault="004D6AF6" w:rsidP="000D0E0F">
      <w:pPr>
        <w:pStyle w:val="Heading1"/>
        <w:spacing w:after="480"/>
        <w:jc w:val="center"/>
        <w:rPr>
          <w:rFonts w:ascii="Times New Roman" w:hAnsi="Times New Roman" w:cs="Times New Roman"/>
          <w:color w:val="auto"/>
          <w:sz w:val="32"/>
        </w:rPr>
      </w:pPr>
      <w:bookmarkStart w:id="15" w:name="_Toc129008126"/>
      <w:r w:rsidRPr="000D0E0F">
        <w:rPr>
          <w:rFonts w:ascii="Times New Roman" w:hAnsi="Times New Roman" w:cs="Times New Roman"/>
          <w:color w:val="auto"/>
          <w:sz w:val="32"/>
        </w:rPr>
        <w:lastRenderedPageBreak/>
        <w:t xml:space="preserve">5. </w:t>
      </w:r>
      <w:r w:rsidR="00C1693C" w:rsidRPr="000D0E0F">
        <w:rPr>
          <w:rFonts w:ascii="Times New Roman" w:hAnsi="Times New Roman" w:cs="Times New Roman"/>
          <w:color w:val="auto"/>
          <w:sz w:val="32"/>
        </w:rPr>
        <w:t>КОЖНЕ БОЛЕСТИ БАКТЕРИЈСКЕ ЕТИОЛОГИЈЕ</w:t>
      </w:r>
      <w:bookmarkEnd w:id="15"/>
    </w:p>
    <w:p w:rsidR="00C1693C" w:rsidRPr="000D0E0F" w:rsidRDefault="004D6AF6" w:rsidP="000D0E0F">
      <w:pPr>
        <w:pStyle w:val="Heading2"/>
        <w:spacing w:after="120"/>
        <w:jc w:val="center"/>
        <w:rPr>
          <w:rFonts w:ascii="Times New Roman" w:hAnsi="Times New Roman" w:cs="Times New Roman"/>
          <w:color w:val="auto"/>
          <w:sz w:val="28"/>
        </w:rPr>
      </w:pPr>
      <w:bookmarkStart w:id="16" w:name="_Toc129008127"/>
      <w:r w:rsidRPr="000D0E0F">
        <w:rPr>
          <w:rFonts w:ascii="Times New Roman" w:hAnsi="Times New Roman" w:cs="Times New Roman"/>
          <w:color w:val="auto"/>
          <w:sz w:val="28"/>
        </w:rPr>
        <w:t xml:space="preserve">5.1. </w:t>
      </w:r>
      <w:r w:rsidR="00C1693C" w:rsidRPr="000D0E0F">
        <w:rPr>
          <w:rFonts w:ascii="Times New Roman" w:hAnsi="Times New Roman" w:cs="Times New Roman"/>
          <w:color w:val="auto"/>
          <w:sz w:val="28"/>
        </w:rPr>
        <w:t>ДЕРМАТОФИЛОЗА</w:t>
      </w:r>
      <w:bookmarkEnd w:id="16"/>
    </w:p>
    <w:p w:rsidR="00E80E67" w:rsidRDefault="00C1693C" w:rsidP="00E80E67">
      <w:pPr>
        <w:spacing w:after="120"/>
        <w:ind w:firstLine="446"/>
        <w:jc w:val="both"/>
        <w:rPr>
          <w:rFonts w:ascii="Times New Roman" w:hAnsi="Times New Roman" w:cs="Times New Roman"/>
          <w:i/>
          <w:iCs/>
          <w:sz w:val="24"/>
          <w:szCs w:val="24"/>
        </w:rPr>
      </w:pPr>
      <w:r w:rsidRPr="00DB7EBD">
        <w:rPr>
          <w:rFonts w:ascii="Times New Roman" w:hAnsi="Times New Roman" w:cs="Times New Roman"/>
          <w:bCs/>
          <w:sz w:val="24"/>
          <w:szCs w:val="24"/>
        </w:rPr>
        <w:t xml:space="preserve">Дерматофилоза је честа, заразна бактеријска инфекција коже која се манифестује пустулама и крастама, а узрокује га факултативно анаеробна актиномицета </w:t>
      </w:r>
      <w:r w:rsidRPr="00D84B33">
        <w:rPr>
          <w:rFonts w:ascii="Times New Roman" w:hAnsi="Times New Roman" w:cs="Times New Roman"/>
          <w:b/>
          <w:i/>
          <w:sz w:val="24"/>
          <w:szCs w:val="24"/>
        </w:rPr>
        <w:t>Dermatophilus congolensis</w:t>
      </w:r>
      <w:r w:rsidRPr="00DB7EBD">
        <w:rPr>
          <w:rFonts w:ascii="Times New Roman" w:hAnsi="Times New Roman" w:cs="Times New Roman"/>
          <w:i/>
          <w:sz w:val="24"/>
          <w:szCs w:val="24"/>
        </w:rPr>
        <w:t>.</w:t>
      </w:r>
      <w:r w:rsidRPr="00DB7EBD">
        <w:rPr>
          <w:rFonts w:ascii="Times New Roman" w:hAnsi="Times New Roman" w:cs="Times New Roman"/>
          <w:sz w:val="24"/>
          <w:szCs w:val="24"/>
        </w:rPr>
        <w:t xml:space="preserve"> </w:t>
      </w:r>
      <w:r>
        <w:rPr>
          <w:rFonts w:ascii="Times New Roman" w:hAnsi="Times New Roman" w:cs="Times New Roman"/>
          <w:sz w:val="24"/>
          <w:szCs w:val="24"/>
        </w:rPr>
        <w:t>[</w:t>
      </w:r>
      <w:r w:rsidRPr="001F3889">
        <w:rPr>
          <w:rFonts w:ascii="Times New Roman" w:hAnsi="Times New Roman" w:cs="Times New Roman"/>
          <w:b/>
          <w:sz w:val="24"/>
          <w:szCs w:val="24"/>
        </w:rPr>
        <w:t>22]</w:t>
      </w:r>
      <w:r w:rsidRPr="00DB7EBD">
        <w:rPr>
          <w:rFonts w:ascii="Times New Roman" w:hAnsi="Times New Roman" w:cs="Times New Roman"/>
          <w:i/>
          <w:iCs/>
          <w:sz w:val="24"/>
          <w:szCs w:val="24"/>
        </w:rPr>
        <w:t xml:space="preserve"> </w:t>
      </w:r>
    </w:p>
    <w:p w:rsidR="00C1693C" w:rsidRDefault="00C1693C" w:rsidP="00E80E67">
      <w:pPr>
        <w:spacing w:after="120"/>
        <w:ind w:firstLine="450"/>
        <w:jc w:val="both"/>
        <w:rPr>
          <w:rFonts w:ascii="Times New Roman" w:hAnsi="Times New Roman" w:cs="Times New Roman"/>
          <w:iCs/>
          <w:sz w:val="24"/>
          <w:szCs w:val="24"/>
        </w:rPr>
      </w:pPr>
      <w:r w:rsidRPr="00DB7EBD">
        <w:rPr>
          <w:rFonts w:ascii="Times New Roman" w:hAnsi="Times New Roman" w:cs="Times New Roman"/>
          <w:iCs/>
          <w:sz w:val="24"/>
          <w:szCs w:val="24"/>
        </w:rPr>
        <w:t xml:space="preserve">Ова бактерија има и карактеристике гљивице и  може се  налазити на кожи без да изазива проблеме, али у одређеним условима долази до њеног пренамножавања. Настанку инфекције доприноси оштећена кожа, влага (у стајама, пуно кише, висока температура ваздуха) која подстиче умножавање ове бактерије на кожи коња. Услед оштећења на кожи, долази до продора бактерија и развија се акутна инфекција. Такође на развој инфекције утиче и имунитет животиње, старост, потхрањеност и </w:t>
      </w:r>
      <w:r>
        <w:rPr>
          <w:rFonts w:ascii="Times New Roman" w:hAnsi="Times New Roman" w:cs="Times New Roman"/>
          <w:iCs/>
          <w:sz w:val="24"/>
          <w:szCs w:val="24"/>
        </w:rPr>
        <w:t xml:space="preserve">присуство других </w:t>
      </w:r>
      <w:r w:rsidRPr="00DB7EBD">
        <w:rPr>
          <w:rFonts w:ascii="Times New Roman" w:hAnsi="Times New Roman" w:cs="Times New Roman"/>
          <w:iCs/>
          <w:sz w:val="24"/>
          <w:szCs w:val="24"/>
        </w:rPr>
        <w:t xml:space="preserve"> болести. </w:t>
      </w:r>
    </w:p>
    <w:p w:rsidR="00F62E6F" w:rsidRPr="00B75CE5" w:rsidRDefault="00E80E67" w:rsidP="00B75CE5">
      <w:pPr>
        <w:spacing w:after="120"/>
        <w:ind w:firstLine="446"/>
        <w:jc w:val="both"/>
        <w:rPr>
          <w:rFonts w:ascii="Times New Roman" w:hAnsi="Times New Roman" w:cs="Times New Roman"/>
          <w:b/>
          <w:iCs/>
          <w:sz w:val="24"/>
          <w:szCs w:val="24"/>
        </w:rPr>
      </w:pPr>
      <w:r w:rsidRPr="00E80E67">
        <w:rPr>
          <w:rFonts w:ascii="Times New Roman" w:hAnsi="Times New Roman" w:cs="Times New Roman"/>
          <w:b/>
          <w:iCs/>
          <w:sz w:val="24"/>
          <w:szCs w:val="24"/>
        </w:rPr>
        <w:t>Клиничка слика</w:t>
      </w:r>
      <w:r w:rsidR="00B75CE5">
        <w:rPr>
          <w:rFonts w:ascii="Times New Roman" w:hAnsi="Times New Roman" w:cs="Times New Roman"/>
          <w:b/>
          <w:iCs/>
          <w:sz w:val="24"/>
          <w:szCs w:val="24"/>
        </w:rPr>
        <w:t xml:space="preserve"> </w:t>
      </w:r>
      <w:r w:rsidR="00B75CE5" w:rsidRPr="00B75CE5">
        <w:rPr>
          <w:rFonts w:ascii="Times New Roman" w:hAnsi="Times New Roman" w:cs="Times New Roman"/>
          <w:iCs/>
          <w:sz w:val="24"/>
          <w:szCs w:val="24"/>
        </w:rPr>
        <w:t xml:space="preserve">– </w:t>
      </w:r>
      <w:r w:rsidR="00C1693C">
        <w:rPr>
          <w:rFonts w:ascii="Times New Roman" w:hAnsi="Times New Roman" w:cs="Times New Roman"/>
          <w:sz w:val="24"/>
          <w:szCs w:val="24"/>
        </w:rPr>
        <w:t>Красте на кожи које стварају испупчења са усправним праменовима слепљене длаке. Красте, тј. кружне љуспасте творевине стварају се на на деловима тела која су хронично влажна, а то су углавном леђа и подручја где се вода слива уз труп, рамена или задње ноге. Временом, красте отпадну и испод њих остају мала кружна подручја, а испод свежих рана се може наћи и гној. Пиодермија је врло непријатна и болна за коња, што временом доводи до великих губитака длаке на одређеним деловима тела.</w:t>
      </w:r>
    </w:p>
    <w:p w:rsidR="00F62E6F" w:rsidRDefault="00C1693C" w:rsidP="00F62E6F">
      <w:pPr>
        <w:spacing w:after="120"/>
        <w:ind w:firstLine="446"/>
        <w:jc w:val="both"/>
        <w:rPr>
          <w:rFonts w:ascii="Times New Roman" w:hAnsi="Times New Roman" w:cs="Times New Roman"/>
          <w:iCs/>
          <w:sz w:val="24"/>
          <w:szCs w:val="24"/>
        </w:rPr>
      </w:pPr>
      <w:r>
        <w:rPr>
          <w:rFonts w:ascii="Times New Roman" w:hAnsi="Times New Roman" w:cs="Times New Roman"/>
          <w:sz w:val="24"/>
          <w:szCs w:val="24"/>
        </w:rPr>
        <w:t xml:space="preserve">Животиње са генерализованом инфекцијом углавном губе кондицију, зато што је најчешће захваћена глава и промене су око уста што отежава узимање хране. </w:t>
      </w:r>
      <w:r w:rsidRPr="001F3889">
        <w:rPr>
          <w:rFonts w:ascii="Times New Roman" w:hAnsi="Times New Roman" w:cs="Times New Roman"/>
          <w:b/>
          <w:sz w:val="24"/>
          <w:szCs w:val="24"/>
        </w:rPr>
        <w:t xml:space="preserve">[23] </w:t>
      </w:r>
    </w:p>
    <w:p w:rsidR="00F62E6F" w:rsidRDefault="00C1693C" w:rsidP="00F62E6F">
      <w:pPr>
        <w:spacing w:after="120"/>
        <w:ind w:firstLine="446"/>
        <w:jc w:val="both"/>
        <w:rPr>
          <w:rFonts w:ascii="Times New Roman" w:hAnsi="Times New Roman" w:cs="Times New Roman"/>
          <w:iCs/>
          <w:sz w:val="24"/>
          <w:szCs w:val="24"/>
        </w:rPr>
      </w:pPr>
      <w:r>
        <w:rPr>
          <w:rFonts w:ascii="Times New Roman" w:hAnsi="Times New Roman" w:cs="Times New Roman"/>
          <w:sz w:val="24"/>
          <w:szCs w:val="24"/>
        </w:rPr>
        <w:t xml:space="preserve">Промене на ногама се јављају углавном код коња који бораве на влажним пашњацима, у прљавим шталама и раде на влaжном песку који оштећује кожу у подручју круне копита. Називи за дерматофилозу која се јавља у подручју дисталних делова ногу су </w:t>
      </w:r>
      <w:r w:rsidRPr="00534DC3">
        <w:rPr>
          <w:rFonts w:ascii="Times New Roman" w:hAnsi="Times New Roman" w:cs="Times New Roman"/>
          <w:sz w:val="24"/>
          <w:szCs w:val="24"/>
        </w:rPr>
        <w:t>“g</w:t>
      </w:r>
      <w:r>
        <w:rPr>
          <w:rFonts w:ascii="Times New Roman" w:hAnsi="Times New Roman" w:cs="Times New Roman"/>
          <w:sz w:val="24"/>
          <w:szCs w:val="24"/>
        </w:rPr>
        <w:t>rease heel”, “scratches” и “mud fever” (енгл</w:t>
      </w:r>
      <w:r w:rsidRPr="00534DC3">
        <w:rPr>
          <w:rFonts w:ascii="Times New Roman" w:hAnsi="Times New Roman" w:cs="Times New Roman"/>
          <w:sz w:val="24"/>
          <w:szCs w:val="24"/>
        </w:rPr>
        <w:t>.).</w:t>
      </w:r>
      <w:r>
        <w:rPr>
          <w:rFonts w:ascii="Times New Roman" w:hAnsi="Times New Roman" w:cs="Times New Roman"/>
          <w:sz w:val="24"/>
          <w:szCs w:val="24"/>
        </w:rPr>
        <w:t xml:space="preserve"> Код </w:t>
      </w:r>
      <w:r w:rsidR="009164CF">
        <w:rPr>
          <w:rFonts w:ascii="Times New Roman" w:hAnsi="Times New Roman" w:cs="Times New Roman"/>
          <w:sz w:val="24"/>
          <w:szCs w:val="24"/>
        </w:rPr>
        <w:t>таквих промена јављају се едеми</w:t>
      </w:r>
      <w:r>
        <w:rPr>
          <w:rFonts w:ascii="Times New Roman" w:hAnsi="Times New Roman" w:cs="Times New Roman"/>
          <w:sz w:val="24"/>
          <w:szCs w:val="24"/>
        </w:rPr>
        <w:t xml:space="preserve">, бол и хромост, на непигментисаним местима видљив је </w:t>
      </w:r>
      <w:r w:rsidRPr="00E92184">
        <w:rPr>
          <w:rFonts w:ascii="Times New Roman" w:hAnsi="Times New Roman" w:cs="Times New Roman"/>
          <w:sz w:val="24"/>
          <w:szCs w:val="24"/>
        </w:rPr>
        <w:t xml:space="preserve">и </w:t>
      </w:r>
      <w:r w:rsidR="00E92184">
        <w:rPr>
          <w:rFonts w:ascii="Times New Roman" w:hAnsi="Times New Roman" w:cs="Times New Roman"/>
          <w:sz w:val="24"/>
          <w:szCs w:val="24"/>
        </w:rPr>
        <w:t>ерит</w:t>
      </w:r>
      <w:r w:rsidRPr="00E92184">
        <w:rPr>
          <w:rFonts w:ascii="Times New Roman" w:hAnsi="Times New Roman" w:cs="Times New Roman"/>
          <w:sz w:val="24"/>
          <w:szCs w:val="24"/>
        </w:rPr>
        <w:t>ем.</w:t>
      </w:r>
      <w:r>
        <w:rPr>
          <w:rFonts w:ascii="Times New Roman" w:hAnsi="Times New Roman" w:cs="Times New Roman"/>
          <w:sz w:val="24"/>
          <w:szCs w:val="24"/>
        </w:rPr>
        <w:t xml:space="preserve"> </w:t>
      </w:r>
    </w:p>
    <w:p w:rsidR="00C1693C" w:rsidRDefault="00C1693C" w:rsidP="00C2457B">
      <w:pPr>
        <w:spacing w:after="120"/>
        <w:ind w:firstLine="446"/>
        <w:jc w:val="both"/>
        <w:rPr>
          <w:rFonts w:ascii="Times New Roman" w:hAnsi="Times New Roman" w:cs="Times New Roman"/>
          <w:iCs/>
          <w:sz w:val="24"/>
          <w:szCs w:val="24"/>
        </w:rPr>
      </w:pPr>
      <w:r>
        <w:rPr>
          <w:rFonts w:ascii="Times New Roman" w:hAnsi="Times New Roman" w:cs="Times New Roman"/>
          <w:sz w:val="24"/>
          <w:szCs w:val="24"/>
        </w:rPr>
        <w:t>Ако су животиње имунокомпромитоване, неретко болест може прећи у генерализовани облик. Кожне лезије се додатно могу закомпликовати секундарним бактери</w:t>
      </w:r>
      <w:r w:rsidR="009164CF">
        <w:rPr>
          <w:rFonts w:ascii="Times New Roman" w:hAnsi="Times New Roman" w:cs="Times New Roman"/>
          <w:sz w:val="24"/>
          <w:szCs w:val="24"/>
        </w:rPr>
        <w:t>јским инфекцијама стрептококама</w:t>
      </w:r>
      <w:r>
        <w:rPr>
          <w:rFonts w:ascii="Times New Roman" w:hAnsi="Times New Roman" w:cs="Times New Roman"/>
          <w:sz w:val="24"/>
          <w:szCs w:val="24"/>
        </w:rPr>
        <w:t xml:space="preserve"> и стафилококама што погоршава број и изглед промена и погоршава клиничку слику.  </w:t>
      </w:r>
      <w:r w:rsidRPr="001F3889">
        <w:rPr>
          <w:rFonts w:ascii="Times New Roman" w:hAnsi="Times New Roman" w:cs="Times New Roman"/>
          <w:b/>
          <w:sz w:val="24"/>
          <w:szCs w:val="24"/>
        </w:rPr>
        <w:t>[24]</w:t>
      </w:r>
    </w:p>
    <w:p w:rsidR="00C1693C" w:rsidRPr="00B75CE5" w:rsidRDefault="00F62E6F" w:rsidP="00B75CE5">
      <w:pPr>
        <w:spacing w:after="120"/>
        <w:ind w:firstLine="360"/>
        <w:jc w:val="both"/>
        <w:rPr>
          <w:rFonts w:ascii="Times New Roman" w:hAnsi="Times New Roman" w:cs="Times New Roman"/>
          <w:b/>
          <w:iCs/>
          <w:sz w:val="24"/>
          <w:szCs w:val="24"/>
        </w:rPr>
      </w:pPr>
      <w:r w:rsidRPr="00F62E6F">
        <w:rPr>
          <w:rFonts w:ascii="Times New Roman" w:hAnsi="Times New Roman" w:cs="Times New Roman"/>
          <w:b/>
          <w:iCs/>
          <w:sz w:val="24"/>
          <w:szCs w:val="24"/>
        </w:rPr>
        <w:t>Дијагностика</w:t>
      </w:r>
      <w:r w:rsidR="00B75CE5">
        <w:rPr>
          <w:rFonts w:ascii="Times New Roman" w:hAnsi="Times New Roman" w:cs="Times New Roman"/>
          <w:b/>
          <w:iCs/>
          <w:sz w:val="24"/>
          <w:szCs w:val="24"/>
        </w:rPr>
        <w:t xml:space="preserve"> </w:t>
      </w:r>
      <w:r w:rsidR="00B75CE5" w:rsidRPr="00B75CE5">
        <w:rPr>
          <w:rFonts w:ascii="Times New Roman" w:hAnsi="Times New Roman" w:cs="Times New Roman"/>
          <w:iCs/>
          <w:sz w:val="24"/>
          <w:szCs w:val="24"/>
        </w:rPr>
        <w:t xml:space="preserve">– </w:t>
      </w:r>
      <w:r w:rsidR="00C1693C">
        <w:rPr>
          <w:rFonts w:ascii="Times New Roman" w:hAnsi="Times New Roman" w:cs="Times New Roman"/>
          <w:sz w:val="24"/>
          <w:szCs w:val="24"/>
        </w:rPr>
        <w:t xml:space="preserve">Дијагноза се поставља на основу цитологије, биопсије коже и изолације узрочника. Биопсијом коже налази се гнојни фоликулитис, интраепидермални пустуларни дерматитис и периваскуларни дерматитис. </w:t>
      </w:r>
      <w:r w:rsidR="00C1693C" w:rsidRPr="00525797">
        <w:rPr>
          <w:rFonts w:ascii="Times New Roman" w:hAnsi="Times New Roman" w:cs="Times New Roman"/>
          <w:i/>
          <w:sz w:val="24"/>
          <w:szCs w:val="24"/>
        </w:rPr>
        <w:t>D. congolensis</w:t>
      </w:r>
      <w:r w:rsidR="00C1693C">
        <w:rPr>
          <w:rFonts w:ascii="Times New Roman" w:hAnsi="Times New Roman" w:cs="Times New Roman"/>
          <w:i/>
          <w:sz w:val="24"/>
          <w:szCs w:val="24"/>
        </w:rPr>
        <w:t xml:space="preserve"> </w:t>
      </w:r>
      <w:r w:rsidR="00C1693C">
        <w:rPr>
          <w:rFonts w:ascii="Times New Roman" w:hAnsi="Times New Roman" w:cs="Times New Roman"/>
          <w:sz w:val="24"/>
          <w:szCs w:val="24"/>
        </w:rPr>
        <w:t xml:space="preserve">се најчешће налази у кератинском дебрису на површини коже и у длачним фоликулима. </w:t>
      </w:r>
      <w:r w:rsidR="00C1693C" w:rsidRPr="00534DC3">
        <w:rPr>
          <w:rFonts w:ascii="Times New Roman" w:hAnsi="Times New Roman" w:cs="Times New Roman"/>
          <w:sz w:val="24"/>
          <w:szCs w:val="24"/>
        </w:rPr>
        <w:t xml:space="preserve"> </w:t>
      </w:r>
      <w:r w:rsidR="00C1693C" w:rsidRPr="001F3889">
        <w:rPr>
          <w:rFonts w:ascii="Times New Roman" w:hAnsi="Times New Roman" w:cs="Times New Roman"/>
          <w:b/>
          <w:sz w:val="24"/>
          <w:szCs w:val="24"/>
        </w:rPr>
        <w:t>[25]</w:t>
      </w:r>
    </w:p>
    <w:p w:rsidR="00C1693C" w:rsidRPr="00771C62" w:rsidRDefault="00C1693C" w:rsidP="00C5320F">
      <w:pPr>
        <w:pStyle w:val="ListParagraph"/>
        <w:numPr>
          <w:ilvl w:val="0"/>
          <w:numId w:val="32"/>
        </w:numPr>
        <w:jc w:val="both"/>
        <w:rPr>
          <w:rFonts w:ascii="Times New Roman" w:hAnsi="Times New Roman" w:cs="Times New Roman"/>
          <w:sz w:val="24"/>
          <w:szCs w:val="24"/>
        </w:rPr>
      </w:pPr>
      <w:r>
        <w:rPr>
          <w:rFonts w:ascii="Times New Roman" w:hAnsi="Times New Roman" w:cs="Times New Roman"/>
          <w:sz w:val="24"/>
          <w:szCs w:val="24"/>
        </w:rPr>
        <w:t>Историја болести и вероватноћа трансмисије са других животиња и/или људи</w:t>
      </w:r>
    </w:p>
    <w:p w:rsidR="00C1693C" w:rsidRPr="008A6A9A" w:rsidRDefault="00C1693C" w:rsidP="00C5320F">
      <w:pPr>
        <w:pStyle w:val="ListParagraph"/>
        <w:numPr>
          <w:ilvl w:val="0"/>
          <w:numId w:val="32"/>
        </w:numPr>
        <w:jc w:val="both"/>
        <w:rPr>
          <w:rFonts w:ascii="Times New Roman" w:hAnsi="Times New Roman" w:cs="Times New Roman"/>
          <w:sz w:val="24"/>
          <w:szCs w:val="24"/>
        </w:rPr>
      </w:pPr>
      <w:r>
        <w:rPr>
          <w:rFonts w:ascii="Times New Roman" w:hAnsi="Times New Roman" w:cs="Times New Roman"/>
          <w:sz w:val="24"/>
          <w:szCs w:val="24"/>
        </w:rPr>
        <w:t>Клиничка слика</w:t>
      </w:r>
    </w:p>
    <w:p w:rsidR="00C1693C" w:rsidRPr="008A6A9A" w:rsidRDefault="00C1693C" w:rsidP="00C5320F">
      <w:pPr>
        <w:pStyle w:val="ListParagraph"/>
        <w:numPr>
          <w:ilvl w:val="0"/>
          <w:numId w:val="32"/>
        </w:numPr>
        <w:jc w:val="both"/>
        <w:rPr>
          <w:rFonts w:ascii="Times New Roman" w:hAnsi="Times New Roman" w:cs="Times New Roman"/>
          <w:sz w:val="24"/>
          <w:szCs w:val="24"/>
        </w:rPr>
      </w:pPr>
      <w:r>
        <w:rPr>
          <w:rFonts w:ascii="Times New Roman" w:hAnsi="Times New Roman" w:cs="Times New Roman"/>
          <w:sz w:val="24"/>
          <w:szCs w:val="24"/>
        </w:rPr>
        <w:t>Преглед размаза бојених по Граму или Гимзи</w:t>
      </w:r>
    </w:p>
    <w:p w:rsidR="00C1693C" w:rsidRPr="008A6A9A" w:rsidRDefault="00C1693C" w:rsidP="00C5320F">
      <w:pPr>
        <w:pStyle w:val="ListParagraph"/>
        <w:numPr>
          <w:ilvl w:val="0"/>
          <w:numId w:val="32"/>
        </w:numPr>
        <w:jc w:val="both"/>
        <w:rPr>
          <w:rFonts w:ascii="Times New Roman" w:hAnsi="Times New Roman" w:cs="Times New Roman"/>
          <w:sz w:val="24"/>
          <w:szCs w:val="24"/>
        </w:rPr>
      </w:pPr>
      <w:r>
        <w:rPr>
          <w:rFonts w:ascii="Times New Roman" w:hAnsi="Times New Roman" w:cs="Times New Roman"/>
          <w:sz w:val="24"/>
          <w:szCs w:val="24"/>
        </w:rPr>
        <w:lastRenderedPageBreak/>
        <w:t>Засејавање материјала узетог испод површина красте</w:t>
      </w:r>
    </w:p>
    <w:p w:rsidR="00C1693C" w:rsidRPr="00771C62" w:rsidRDefault="00C1693C" w:rsidP="00C5320F">
      <w:pPr>
        <w:pStyle w:val="ListParagraph"/>
        <w:numPr>
          <w:ilvl w:val="0"/>
          <w:numId w:val="32"/>
        </w:numPr>
        <w:spacing w:after="120"/>
        <w:contextualSpacing w:val="0"/>
        <w:jc w:val="both"/>
        <w:rPr>
          <w:rFonts w:ascii="Times New Roman" w:hAnsi="Times New Roman" w:cs="Times New Roman"/>
          <w:sz w:val="24"/>
          <w:szCs w:val="24"/>
        </w:rPr>
      </w:pPr>
      <w:r>
        <w:rPr>
          <w:rFonts w:ascii="Times New Roman" w:hAnsi="Times New Roman" w:cs="Times New Roman"/>
          <w:sz w:val="24"/>
          <w:szCs w:val="24"/>
        </w:rPr>
        <w:t>ПЦР</w:t>
      </w:r>
    </w:p>
    <w:p w:rsidR="00C1693C" w:rsidRPr="00A271E9" w:rsidRDefault="00C1693C" w:rsidP="00B75CE5">
      <w:pPr>
        <w:spacing w:after="120"/>
        <w:ind w:firstLine="360"/>
        <w:jc w:val="both"/>
        <w:rPr>
          <w:rFonts w:ascii="Times New Roman" w:hAnsi="Times New Roman" w:cs="Times New Roman"/>
          <w:b/>
          <w:sz w:val="24"/>
          <w:szCs w:val="24"/>
        </w:rPr>
      </w:pPr>
      <w:r w:rsidRPr="00A271E9">
        <w:rPr>
          <w:rFonts w:ascii="Times New Roman" w:hAnsi="Times New Roman" w:cs="Times New Roman"/>
          <w:b/>
          <w:sz w:val="24"/>
          <w:szCs w:val="24"/>
        </w:rPr>
        <w:t>Терапија</w:t>
      </w:r>
    </w:p>
    <w:p w:rsidR="00C1693C" w:rsidRPr="00771C62" w:rsidRDefault="00C1693C" w:rsidP="00C5320F">
      <w:pPr>
        <w:pStyle w:val="ListParagraph"/>
        <w:numPr>
          <w:ilvl w:val="0"/>
          <w:numId w:val="33"/>
        </w:numPr>
        <w:spacing w:after="0"/>
        <w:contextualSpacing w:val="0"/>
        <w:jc w:val="both"/>
        <w:rPr>
          <w:rFonts w:ascii="Times New Roman" w:hAnsi="Times New Roman" w:cs="Times New Roman"/>
          <w:sz w:val="24"/>
          <w:szCs w:val="24"/>
        </w:rPr>
      </w:pPr>
      <w:r w:rsidRPr="00771C62">
        <w:rPr>
          <w:rFonts w:ascii="Times New Roman" w:hAnsi="Times New Roman" w:cs="Times New Roman"/>
          <w:sz w:val="24"/>
          <w:szCs w:val="24"/>
        </w:rPr>
        <w:t xml:space="preserve">Најважније је уклонити изворе влаге и спречити боравак коња у влажним условима. </w:t>
      </w:r>
    </w:p>
    <w:p w:rsidR="00C1693C" w:rsidRDefault="00C1693C" w:rsidP="00C5320F">
      <w:pPr>
        <w:pStyle w:val="ListParagraph"/>
        <w:numPr>
          <w:ilvl w:val="0"/>
          <w:numId w:val="33"/>
        </w:numPr>
        <w:spacing w:after="0"/>
        <w:contextualSpacing w:val="0"/>
        <w:jc w:val="both"/>
        <w:rPr>
          <w:rFonts w:ascii="Times New Roman" w:hAnsi="Times New Roman" w:cs="Times New Roman"/>
          <w:sz w:val="24"/>
          <w:szCs w:val="24"/>
        </w:rPr>
      </w:pPr>
      <w:r>
        <w:rPr>
          <w:rFonts w:ascii="Times New Roman" w:hAnsi="Times New Roman" w:cs="Times New Roman"/>
          <w:sz w:val="24"/>
          <w:szCs w:val="24"/>
        </w:rPr>
        <w:t>Уклонити красте или користит</w:t>
      </w:r>
      <w:r w:rsidR="009647D5">
        <w:rPr>
          <w:rFonts w:ascii="Times New Roman" w:hAnsi="Times New Roman" w:cs="Times New Roman"/>
          <w:sz w:val="24"/>
          <w:szCs w:val="24"/>
        </w:rPr>
        <w:t>и</w:t>
      </w:r>
      <w:r>
        <w:rPr>
          <w:rFonts w:ascii="Times New Roman" w:hAnsi="Times New Roman" w:cs="Times New Roman"/>
          <w:sz w:val="24"/>
          <w:szCs w:val="24"/>
        </w:rPr>
        <w:t xml:space="preserve"> шампоне за исушивање.</w:t>
      </w:r>
    </w:p>
    <w:p w:rsidR="00C1693C" w:rsidRDefault="00C1693C" w:rsidP="00C5320F">
      <w:pPr>
        <w:pStyle w:val="ListParagraph"/>
        <w:numPr>
          <w:ilvl w:val="0"/>
          <w:numId w:val="33"/>
        </w:numPr>
        <w:jc w:val="both"/>
        <w:rPr>
          <w:rFonts w:ascii="Times New Roman" w:hAnsi="Times New Roman" w:cs="Times New Roman"/>
          <w:sz w:val="24"/>
          <w:szCs w:val="24"/>
        </w:rPr>
      </w:pPr>
      <w:r>
        <w:rPr>
          <w:rFonts w:ascii="Times New Roman" w:hAnsi="Times New Roman" w:cs="Times New Roman"/>
          <w:sz w:val="24"/>
          <w:szCs w:val="24"/>
        </w:rPr>
        <w:t xml:space="preserve">Красте су извор заразе па их треба уништити на одговарајући начин. </w:t>
      </w:r>
    </w:p>
    <w:p w:rsidR="00C1693C" w:rsidRDefault="00C1693C" w:rsidP="00C5320F">
      <w:pPr>
        <w:pStyle w:val="ListParagraph"/>
        <w:numPr>
          <w:ilvl w:val="0"/>
          <w:numId w:val="33"/>
        </w:numPr>
        <w:jc w:val="both"/>
        <w:rPr>
          <w:rFonts w:ascii="Times New Roman" w:hAnsi="Times New Roman" w:cs="Times New Roman"/>
          <w:sz w:val="24"/>
          <w:szCs w:val="24"/>
        </w:rPr>
      </w:pPr>
      <w:r>
        <w:rPr>
          <w:rFonts w:ascii="Times New Roman" w:hAnsi="Times New Roman" w:cs="Times New Roman"/>
          <w:sz w:val="24"/>
          <w:szCs w:val="24"/>
        </w:rPr>
        <w:t>Дневно купање са раствором или шампоном на бази хлорехексидина.</w:t>
      </w:r>
    </w:p>
    <w:p w:rsidR="00C1693C" w:rsidRDefault="00C1693C" w:rsidP="00C5320F">
      <w:pPr>
        <w:pStyle w:val="ListParagraph"/>
        <w:numPr>
          <w:ilvl w:val="0"/>
          <w:numId w:val="33"/>
        </w:numPr>
        <w:jc w:val="both"/>
        <w:rPr>
          <w:rFonts w:ascii="Times New Roman" w:hAnsi="Times New Roman" w:cs="Times New Roman"/>
          <w:sz w:val="24"/>
          <w:szCs w:val="24"/>
        </w:rPr>
      </w:pPr>
      <w:r>
        <w:rPr>
          <w:rFonts w:ascii="Times New Roman" w:hAnsi="Times New Roman" w:cs="Times New Roman"/>
          <w:sz w:val="24"/>
          <w:szCs w:val="24"/>
        </w:rPr>
        <w:t>Топикални антибиотици  као што су сулфадиазин, неомицин у виду лосиона</w:t>
      </w:r>
    </w:p>
    <w:p w:rsidR="00C1693C" w:rsidRDefault="00C1693C" w:rsidP="00C5320F">
      <w:pPr>
        <w:pStyle w:val="ListParagraph"/>
        <w:numPr>
          <w:ilvl w:val="0"/>
          <w:numId w:val="33"/>
        </w:numPr>
        <w:jc w:val="both"/>
        <w:rPr>
          <w:rFonts w:ascii="Times New Roman" w:hAnsi="Times New Roman" w:cs="Times New Roman"/>
          <w:sz w:val="24"/>
          <w:szCs w:val="24"/>
        </w:rPr>
      </w:pPr>
      <w:r>
        <w:rPr>
          <w:rFonts w:ascii="Times New Roman" w:hAnsi="Times New Roman" w:cs="Times New Roman"/>
          <w:sz w:val="24"/>
          <w:szCs w:val="24"/>
        </w:rPr>
        <w:t>Системски антибиотици</w:t>
      </w:r>
      <w:r w:rsidR="009647D5">
        <w:rPr>
          <w:rFonts w:ascii="Times New Roman" w:hAnsi="Times New Roman" w:cs="Times New Roman"/>
          <w:sz w:val="24"/>
          <w:szCs w:val="24"/>
        </w:rPr>
        <w:t xml:space="preserve"> се користе у тежим случајевима, и то </w:t>
      </w:r>
      <w:r w:rsidR="00E92184">
        <w:rPr>
          <w:rFonts w:ascii="Times New Roman" w:hAnsi="Times New Roman" w:cs="Times New Roman"/>
          <w:sz w:val="24"/>
          <w:szCs w:val="24"/>
        </w:rPr>
        <w:t>су</w:t>
      </w:r>
      <w:r>
        <w:rPr>
          <w:rFonts w:ascii="Times New Roman" w:hAnsi="Times New Roman" w:cs="Times New Roman"/>
          <w:sz w:val="24"/>
          <w:szCs w:val="24"/>
        </w:rPr>
        <w:t xml:space="preserve"> </w:t>
      </w:r>
      <w:r w:rsidRPr="00E92184">
        <w:rPr>
          <w:rFonts w:ascii="Times New Roman" w:hAnsi="Times New Roman" w:cs="Times New Roman"/>
          <w:sz w:val="24"/>
          <w:szCs w:val="24"/>
        </w:rPr>
        <w:t>Триметроприм потенцирани са</w:t>
      </w:r>
      <w:r>
        <w:rPr>
          <w:rFonts w:ascii="Times New Roman" w:hAnsi="Times New Roman" w:cs="Times New Roman"/>
          <w:sz w:val="24"/>
          <w:szCs w:val="24"/>
        </w:rPr>
        <w:t xml:space="preserve"> сулфопрепаратима или прокаин пеницилин са дихидрострептомицином. </w:t>
      </w:r>
    </w:p>
    <w:p w:rsidR="00C1693C" w:rsidRPr="00804DCF" w:rsidRDefault="00C1693C" w:rsidP="00C5320F">
      <w:pPr>
        <w:pStyle w:val="ListParagraph"/>
        <w:numPr>
          <w:ilvl w:val="0"/>
          <w:numId w:val="33"/>
        </w:numPr>
        <w:spacing w:after="120"/>
        <w:contextualSpacing w:val="0"/>
        <w:jc w:val="both"/>
        <w:rPr>
          <w:rFonts w:ascii="Times New Roman" w:hAnsi="Times New Roman" w:cs="Times New Roman"/>
          <w:b/>
          <w:sz w:val="24"/>
          <w:szCs w:val="24"/>
        </w:rPr>
      </w:pPr>
      <w:r>
        <w:rPr>
          <w:rFonts w:ascii="Times New Roman" w:hAnsi="Times New Roman" w:cs="Times New Roman"/>
          <w:sz w:val="24"/>
          <w:szCs w:val="24"/>
        </w:rPr>
        <w:t xml:space="preserve">Лезије могу бити болне, па се користе топикалне кортикостероидне масти.  </w:t>
      </w:r>
      <w:r w:rsidRPr="001F3889">
        <w:rPr>
          <w:rFonts w:ascii="Times New Roman" w:hAnsi="Times New Roman" w:cs="Times New Roman"/>
          <w:b/>
          <w:sz w:val="24"/>
          <w:szCs w:val="24"/>
        </w:rPr>
        <w:t>[26]</w:t>
      </w:r>
    </w:p>
    <w:p w:rsidR="00C1693C" w:rsidRPr="00BD46A6" w:rsidRDefault="00804DCF" w:rsidP="00270205">
      <w:pPr>
        <w:spacing w:after="480"/>
        <w:ind w:firstLine="446"/>
        <w:rPr>
          <w:rFonts w:ascii="Times New Roman" w:hAnsi="Times New Roman" w:cs="Times New Roman"/>
          <w:b/>
          <w:sz w:val="24"/>
          <w:szCs w:val="24"/>
        </w:rPr>
      </w:pPr>
      <w:r>
        <w:rPr>
          <w:rFonts w:ascii="Times New Roman" w:hAnsi="Times New Roman" w:cs="Times New Roman"/>
          <w:b/>
          <w:sz w:val="24"/>
          <w:szCs w:val="24"/>
        </w:rPr>
        <w:t>Превентива</w:t>
      </w:r>
      <w:r w:rsidR="00BD46A6">
        <w:rPr>
          <w:rFonts w:ascii="Times New Roman" w:hAnsi="Times New Roman" w:cs="Times New Roman"/>
          <w:b/>
          <w:sz w:val="24"/>
          <w:szCs w:val="24"/>
        </w:rPr>
        <w:t xml:space="preserve"> </w:t>
      </w:r>
      <w:r w:rsidR="00BD46A6" w:rsidRPr="00BD46A6">
        <w:rPr>
          <w:rFonts w:ascii="Times New Roman" w:hAnsi="Times New Roman" w:cs="Times New Roman"/>
          <w:sz w:val="24"/>
          <w:szCs w:val="24"/>
        </w:rPr>
        <w:t>–</w:t>
      </w:r>
      <w:r w:rsidR="00657F49">
        <w:rPr>
          <w:rFonts w:ascii="Times New Roman" w:hAnsi="Times New Roman" w:cs="Times New Roman"/>
          <w:sz w:val="24"/>
          <w:szCs w:val="24"/>
        </w:rPr>
        <w:t xml:space="preserve"> </w:t>
      </w:r>
      <w:r w:rsidR="00C1693C">
        <w:rPr>
          <w:rFonts w:ascii="Times New Roman" w:hAnsi="Times New Roman" w:cs="Times New Roman"/>
          <w:sz w:val="24"/>
          <w:szCs w:val="24"/>
        </w:rPr>
        <w:t>Омогућити адекватне услове и заштиту од влажног времена. Водоотпорна ћебад и прекривачи могу помоћи коњима на паши како би их заштитили од кише и влаге. Р</w:t>
      </w:r>
      <w:r w:rsidR="009164CF">
        <w:rPr>
          <w:rFonts w:ascii="Times New Roman" w:hAnsi="Times New Roman" w:cs="Times New Roman"/>
          <w:sz w:val="24"/>
          <w:szCs w:val="24"/>
        </w:rPr>
        <w:t>е</w:t>
      </w:r>
      <w:r w:rsidR="00C1693C">
        <w:rPr>
          <w:rFonts w:ascii="Times New Roman" w:hAnsi="Times New Roman" w:cs="Times New Roman"/>
          <w:sz w:val="24"/>
          <w:szCs w:val="24"/>
        </w:rPr>
        <w:t>довна нега и тимарење, уклањање блата и прљавштине доприноси превенцији болести у раној фази. Сви прекривачи, опрема и четке који се користе код оболелих се морају дезинфиковати.</w:t>
      </w:r>
      <w:r w:rsidR="00C1693C" w:rsidRPr="00CB24B8">
        <w:rPr>
          <w:rFonts w:ascii="Times New Roman" w:hAnsi="Times New Roman" w:cs="Times New Roman"/>
          <w:b/>
          <w:bCs/>
          <w:sz w:val="24"/>
          <w:szCs w:val="24"/>
        </w:rPr>
        <w:t xml:space="preserve"> </w:t>
      </w:r>
      <w:r w:rsidR="00C1693C">
        <w:rPr>
          <w:rFonts w:ascii="Times New Roman" w:hAnsi="Times New Roman" w:cs="Times New Roman"/>
          <w:b/>
          <w:bCs/>
          <w:sz w:val="24"/>
          <w:szCs w:val="24"/>
        </w:rPr>
        <w:t>[27]</w:t>
      </w:r>
    </w:p>
    <w:p w:rsidR="00C1693C" w:rsidRPr="000D0E0F" w:rsidRDefault="00CA0D27" w:rsidP="000D0E0F">
      <w:pPr>
        <w:pStyle w:val="Heading2"/>
        <w:spacing w:after="120"/>
        <w:jc w:val="center"/>
        <w:rPr>
          <w:rFonts w:ascii="Times New Roman" w:hAnsi="Times New Roman" w:cs="Times New Roman"/>
          <w:color w:val="auto"/>
          <w:sz w:val="28"/>
        </w:rPr>
      </w:pPr>
      <w:bookmarkStart w:id="17" w:name="_Toc129008128"/>
      <w:r w:rsidRPr="000D0E0F">
        <w:rPr>
          <w:rFonts w:ascii="Times New Roman" w:hAnsi="Times New Roman" w:cs="Times New Roman"/>
          <w:color w:val="auto"/>
          <w:sz w:val="28"/>
        </w:rPr>
        <w:t xml:space="preserve">5.2. </w:t>
      </w:r>
      <w:r w:rsidR="00C1693C" w:rsidRPr="000D0E0F">
        <w:rPr>
          <w:rFonts w:ascii="Times New Roman" w:hAnsi="Times New Roman" w:cs="Times New Roman"/>
          <w:color w:val="auto"/>
          <w:sz w:val="28"/>
        </w:rPr>
        <w:t>БАКТЕРИЈСКИ ФОЛИКУЛИТИС</w:t>
      </w:r>
      <w:bookmarkEnd w:id="17"/>
    </w:p>
    <w:p w:rsidR="00C74C97" w:rsidRDefault="00C1693C" w:rsidP="000D0E0F">
      <w:pPr>
        <w:spacing w:after="120"/>
        <w:ind w:firstLine="360"/>
        <w:jc w:val="both"/>
        <w:rPr>
          <w:rFonts w:ascii="Times New Roman" w:hAnsi="Times New Roman" w:cs="Times New Roman"/>
          <w:bCs/>
          <w:iCs/>
          <w:sz w:val="24"/>
          <w:szCs w:val="24"/>
        </w:rPr>
      </w:pPr>
      <w:r>
        <w:rPr>
          <w:rFonts w:ascii="Times New Roman" w:hAnsi="Times New Roman" w:cs="Times New Roman"/>
          <w:sz w:val="24"/>
          <w:szCs w:val="24"/>
        </w:rPr>
        <w:t xml:space="preserve">Обољење коже изазвано најчешће бактеријом </w:t>
      </w:r>
      <w:r w:rsidRPr="001B69D9">
        <w:rPr>
          <w:rFonts w:ascii="Times New Roman" w:hAnsi="Times New Roman" w:cs="Times New Roman"/>
          <w:b/>
          <w:bCs/>
          <w:i/>
          <w:iCs/>
          <w:sz w:val="24"/>
          <w:szCs w:val="24"/>
          <w:lang w:val="sr-Latn-CS"/>
        </w:rPr>
        <w:t>Staphylococcus aureus</w:t>
      </w:r>
      <w:r>
        <w:rPr>
          <w:rFonts w:ascii="Times New Roman" w:hAnsi="Times New Roman" w:cs="Times New Roman"/>
          <w:bCs/>
          <w:iCs/>
          <w:sz w:val="24"/>
          <w:szCs w:val="24"/>
        </w:rPr>
        <w:t xml:space="preserve"> које се испољава на површинам</w:t>
      </w:r>
      <w:r w:rsidR="009164CF">
        <w:rPr>
          <w:rFonts w:ascii="Times New Roman" w:hAnsi="Times New Roman" w:cs="Times New Roman"/>
          <w:bCs/>
          <w:iCs/>
          <w:sz w:val="24"/>
          <w:szCs w:val="24"/>
        </w:rPr>
        <w:t>а коже која су изложена опреми.</w:t>
      </w:r>
      <w:r>
        <w:rPr>
          <w:rFonts w:ascii="Times New Roman" w:hAnsi="Times New Roman" w:cs="Times New Roman"/>
          <w:bCs/>
          <w:iCs/>
          <w:sz w:val="24"/>
          <w:szCs w:val="24"/>
        </w:rPr>
        <w:t xml:space="preserve"> </w:t>
      </w:r>
      <w:r>
        <w:rPr>
          <w:rFonts w:ascii="Times New Roman" w:hAnsi="Times New Roman" w:cs="Times New Roman"/>
          <w:sz w:val="24"/>
          <w:szCs w:val="24"/>
        </w:rPr>
        <w:t xml:space="preserve">Код коња је углавном изазван коагулаза позитивним </w:t>
      </w:r>
      <w:r w:rsidRPr="001B69D9">
        <w:rPr>
          <w:rFonts w:ascii="Times New Roman" w:hAnsi="Times New Roman" w:cs="Times New Roman"/>
          <w:b/>
          <w:bCs/>
          <w:i/>
          <w:iCs/>
          <w:sz w:val="24"/>
          <w:szCs w:val="24"/>
          <w:lang w:val="sr-Latn-CS"/>
        </w:rPr>
        <w:t>Staphylococcus</w:t>
      </w:r>
      <w:r>
        <w:rPr>
          <w:rFonts w:ascii="Times New Roman" w:hAnsi="Times New Roman" w:cs="Times New Roman"/>
          <w:sz w:val="24"/>
          <w:szCs w:val="24"/>
        </w:rPr>
        <w:t xml:space="preserve"> </w:t>
      </w:r>
      <w:r w:rsidRPr="00E227D5">
        <w:rPr>
          <w:rFonts w:ascii="Times New Roman" w:hAnsi="Times New Roman" w:cs="Times New Roman"/>
          <w:b/>
          <w:sz w:val="24"/>
          <w:szCs w:val="24"/>
        </w:rPr>
        <w:t>spp.</w:t>
      </w:r>
      <w:r>
        <w:rPr>
          <w:rFonts w:ascii="Times New Roman" w:hAnsi="Times New Roman" w:cs="Times New Roman"/>
          <w:b/>
          <w:sz w:val="24"/>
          <w:szCs w:val="24"/>
        </w:rPr>
        <w:t xml:space="preserve"> </w:t>
      </w:r>
      <w:r w:rsidR="009164CF">
        <w:rPr>
          <w:rFonts w:ascii="Times New Roman" w:hAnsi="Times New Roman" w:cs="Times New Roman"/>
          <w:bCs/>
          <w:iCs/>
          <w:sz w:val="24"/>
          <w:szCs w:val="24"/>
        </w:rPr>
        <w:t xml:space="preserve">Развоју фоликулитиса погодује </w:t>
      </w:r>
      <w:r>
        <w:rPr>
          <w:rFonts w:ascii="Times New Roman" w:hAnsi="Times New Roman" w:cs="Times New Roman"/>
          <w:bCs/>
          <w:iCs/>
          <w:sz w:val="24"/>
          <w:szCs w:val="24"/>
        </w:rPr>
        <w:t xml:space="preserve">лоша хигијена, лоше одржавање коже (шишање, тимарење, купање), трауме од опреме, топло валжно време и тежак рад тако да је превентива важна. </w:t>
      </w:r>
      <w:r>
        <w:rPr>
          <w:rFonts w:ascii="Times New Roman" w:hAnsi="Times New Roman" w:cs="Times New Roman"/>
          <w:b/>
          <w:bCs/>
          <w:iCs/>
          <w:sz w:val="24"/>
          <w:szCs w:val="24"/>
        </w:rPr>
        <w:t>[2</w:t>
      </w:r>
      <w:r w:rsidRPr="00E227D5">
        <w:rPr>
          <w:rFonts w:ascii="Times New Roman" w:hAnsi="Times New Roman" w:cs="Times New Roman"/>
          <w:b/>
          <w:bCs/>
          <w:iCs/>
          <w:sz w:val="24"/>
          <w:szCs w:val="24"/>
        </w:rPr>
        <w:t>8</w:t>
      </w:r>
      <w:r>
        <w:rPr>
          <w:rFonts w:ascii="Times New Roman" w:hAnsi="Times New Roman" w:cs="Times New Roman"/>
          <w:b/>
          <w:bCs/>
          <w:iCs/>
          <w:sz w:val="24"/>
          <w:szCs w:val="24"/>
        </w:rPr>
        <w:t>]</w:t>
      </w:r>
    </w:p>
    <w:p w:rsidR="00D417E7" w:rsidRPr="00C74C97" w:rsidRDefault="00C1693C" w:rsidP="00C74C97">
      <w:pPr>
        <w:spacing w:after="120"/>
        <w:ind w:firstLine="360"/>
        <w:jc w:val="both"/>
        <w:rPr>
          <w:rFonts w:ascii="Times New Roman" w:hAnsi="Times New Roman" w:cs="Times New Roman"/>
          <w:bCs/>
          <w:iCs/>
          <w:sz w:val="24"/>
          <w:szCs w:val="24"/>
        </w:rPr>
      </w:pPr>
      <w:r w:rsidRPr="00AF0339">
        <w:rPr>
          <w:rFonts w:ascii="Times New Roman" w:hAnsi="Times New Roman" w:cs="Times New Roman"/>
          <w:b/>
          <w:bCs/>
          <w:iCs/>
          <w:sz w:val="24"/>
          <w:szCs w:val="24"/>
        </w:rPr>
        <w:t>Клиничка слика</w:t>
      </w:r>
      <w:r w:rsidR="00C74C97">
        <w:rPr>
          <w:rFonts w:ascii="Times New Roman" w:hAnsi="Times New Roman" w:cs="Times New Roman"/>
          <w:b/>
          <w:bCs/>
          <w:iCs/>
          <w:sz w:val="24"/>
          <w:szCs w:val="24"/>
        </w:rPr>
        <w:t xml:space="preserve"> </w:t>
      </w:r>
      <w:r w:rsidR="00C74C97" w:rsidRPr="00C74C97">
        <w:rPr>
          <w:rFonts w:ascii="Times New Roman" w:hAnsi="Times New Roman" w:cs="Times New Roman"/>
          <w:bCs/>
          <w:iCs/>
          <w:sz w:val="24"/>
          <w:szCs w:val="24"/>
        </w:rPr>
        <w:t xml:space="preserve">– </w:t>
      </w:r>
      <w:r>
        <w:rPr>
          <w:rFonts w:ascii="Times New Roman" w:hAnsi="Times New Roman" w:cs="Times New Roman"/>
          <w:bCs/>
          <w:iCs/>
          <w:sz w:val="24"/>
          <w:szCs w:val="24"/>
        </w:rPr>
        <w:t>Лезије су у виду папула, путула и красти са ексудацијом. Присутан је локални едем и парцијалне мултифокалне и фокалне алопеције након отпадања длаке из папула.</w:t>
      </w:r>
    </w:p>
    <w:p w:rsidR="00C1693C" w:rsidRPr="00D417E7" w:rsidRDefault="00C1693C" w:rsidP="00C74C97">
      <w:pPr>
        <w:spacing w:after="120"/>
        <w:ind w:firstLine="360"/>
        <w:jc w:val="both"/>
        <w:rPr>
          <w:rFonts w:ascii="Times New Roman" w:hAnsi="Times New Roman" w:cs="Times New Roman"/>
          <w:bCs/>
          <w:iCs/>
          <w:sz w:val="24"/>
          <w:szCs w:val="24"/>
        </w:rPr>
      </w:pPr>
      <w:r w:rsidRPr="00A271E9">
        <w:rPr>
          <w:rFonts w:ascii="Times New Roman" w:hAnsi="Times New Roman" w:cs="Times New Roman"/>
          <w:b/>
          <w:bCs/>
          <w:iCs/>
          <w:sz w:val="24"/>
          <w:szCs w:val="24"/>
        </w:rPr>
        <w:t xml:space="preserve">Дијагноза </w:t>
      </w:r>
    </w:p>
    <w:p w:rsidR="00C1693C" w:rsidRPr="00B80BC1" w:rsidRDefault="00C1693C" w:rsidP="00C5320F">
      <w:pPr>
        <w:pStyle w:val="ListParagraph"/>
        <w:numPr>
          <w:ilvl w:val="0"/>
          <w:numId w:val="38"/>
        </w:numPr>
        <w:jc w:val="both"/>
        <w:rPr>
          <w:rFonts w:ascii="Times New Roman" w:hAnsi="Times New Roman" w:cs="Times New Roman"/>
          <w:bCs/>
          <w:iCs/>
          <w:sz w:val="24"/>
          <w:szCs w:val="24"/>
        </w:rPr>
      </w:pPr>
      <w:r w:rsidRPr="00B80BC1">
        <w:rPr>
          <w:rFonts w:ascii="Times New Roman" w:hAnsi="Times New Roman" w:cs="Times New Roman"/>
          <w:bCs/>
          <w:iCs/>
          <w:sz w:val="24"/>
          <w:szCs w:val="24"/>
        </w:rPr>
        <w:t>Клиничка слика</w:t>
      </w:r>
    </w:p>
    <w:p w:rsidR="00C1693C" w:rsidRPr="00B80BC1" w:rsidRDefault="00C1693C" w:rsidP="00C5320F">
      <w:pPr>
        <w:pStyle w:val="ListParagraph"/>
        <w:numPr>
          <w:ilvl w:val="0"/>
          <w:numId w:val="38"/>
        </w:numPr>
        <w:jc w:val="both"/>
        <w:rPr>
          <w:rFonts w:ascii="Times New Roman" w:hAnsi="Times New Roman" w:cs="Times New Roman"/>
          <w:bCs/>
          <w:iCs/>
          <w:sz w:val="24"/>
          <w:szCs w:val="24"/>
        </w:rPr>
      </w:pPr>
      <w:r w:rsidRPr="00B80BC1">
        <w:rPr>
          <w:rFonts w:ascii="Times New Roman" w:hAnsi="Times New Roman" w:cs="Times New Roman"/>
          <w:bCs/>
          <w:iCs/>
          <w:sz w:val="24"/>
          <w:szCs w:val="24"/>
        </w:rPr>
        <w:t>Пункција гнојног чворића за бактериолошки преглед</w:t>
      </w:r>
    </w:p>
    <w:p w:rsidR="00C1693C" w:rsidRPr="00B80BC1" w:rsidRDefault="00C1693C" w:rsidP="00C5320F">
      <w:pPr>
        <w:pStyle w:val="ListParagraph"/>
        <w:numPr>
          <w:ilvl w:val="0"/>
          <w:numId w:val="38"/>
        </w:numPr>
        <w:jc w:val="both"/>
        <w:rPr>
          <w:rFonts w:ascii="Times New Roman" w:hAnsi="Times New Roman" w:cs="Times New Roman"/>
          <w:bCs/>
          <w:iCs/>
          <w:sz w:val="24"/>
          <w:szCs w:val="24"/>
        </w:rPr>
      </w:pPr>
      <w:r w:rsidRPr="00B80BC1">
        <w:rPr>
          <w:rFonts w:ascii="Times New Roman" w:hAnsi="Times New Roman" w:cs="Times New Roman"/>
          <w:bCs/>
          <w:iCs/>
          <w:sz w:val="24"/>
          <w:szCs w:val="24"/>
        </w:rPr>
        <w:t xml:space="preserve">Површински брисеви </w:t>
      </w:r>
    </w:p>
    <w:p w:rsidR="00C1693C" w:rsidRPr="00B80BC1" w:rsidRDefault="00C1693C" w:rsidP="00C5320F">
      <w:pPr>
        <w:pStyle w:val="ListParagraph"/>
        <w:numPr>
          <w:ilvl w:val="0"/>
          <w:numId w:val="38"/>
        </w:numPr>
        <w:spacing w:after="120"/>
        <w:jc w:val="both"/>
        <w:rPr>
          <w:rFonts w:ascii="Times New Roman" w:hAnsi="Times New Roman" w:cs="Times New Roman"/>
          <w:bCs/>
          <w:iCs/>
          <w:sz w:val="24"/>
          <w:szCs w:val="24"/>
        </w:rPr>
      </w:pPr>
      <w:r w:rsidRPr="00B80BC1">
        <w:rPr>
          <w:rFonts w:ascii="Times New Roman" w:hAnsi="Times New Roman" w:cs="Times New Roman"/>
          <w:bCs/>
          <w:iCs/>
          <w:sz w:val="24"/>
          <w:szCs w:val="24"/>
        </w:rPr>
        <w:t xml:space="preserve">Биопсија </w:t>
      </w:r>
    </w:p>
    <w:p w:rsidR="00C1693C" w:rsidRDefault="00C1693C" w:rsidP="00C74C97">
      <w:pPr>
        <w:spacing w:after="120"/>
        <w:ind w:firstLine="446"/>
        <w:jc w:val="both"/>
        <w:rPr>
          <w:rFonts w:ascii="Times New Roman" w:hAnsi="Times New Roman" w:cs="Times New Roman"/>
          <w:bCs/>
          <w:iCs/>
          <w:sz w:val="24"/>
          <w:szCs w:val="24"/>
        </w:rPr>
      </w:pPr>
      <w:r w:rsidRPr="00A271E9">
        <w:rPr>
          <w:rFonts w:ascii="Times New Roman" w:hAnsi="Times New Roman" w:cs="Times New Roman"/>
          <w:b/>
          <w:bCs/>
          <w:iCs/>
          <w:sz w:val="24"/>
          <w:szCs w:val="24"/>
        </w:rPr>
        <w:t>Терапија</w:t>
      </w:r>
      <w:r w:rsidR="00C74C97">
        <w:rPr>
          <w:rFonts w:ascii="Times New Roman" w:hAnsi="Times New Roman" w:cs="Times New Roman"/>
          <w:bCs/>
          <w:iCs/>
          <w:sz w:val="24"/>
          <w:szCs w:val="24"/>
        </w:rPr>
        <w:t xml:space="preserve"> – </w:t>
      </w:r>
      <w:r>
        <w:rPr>
          <w:rFonts w:ascii="Times New Roman" w:hAnsi="Times New Roman" w:cs="Times New Roman"/>
          <w:bCs/>
          <w:iCs/>
          <w:sz w:val="24"/>
          <w:szCs w:val="24"/>
        </w:rPr>
        <w:t>Стратегија терапије се мора усмерити на стафилококе, али проблем је што су многи изолати резистентни на пеницилин  Г, што додатно отежава терапију.</w:t>
      </w:r>
    </w:p>
    <w:p w:rsidR="00C1693C" w:rsidRDefault="00C1693C" w:rsidP="009356CB">
      <w:pPr>
        <w:spacing w:after="120"/>
        <w:ind w:firstLine="446"/>
        <w:jc w:val="both"/>
        <w:rPr>
          <w:rFonts w:ascii="Times New Roman" w:hAnsi="Times New Roman" w:cs="Times New Roman"/>
          <w:b/>
          <w:bCs/>
          <w:iCs/>
          <w:sz w:val="24"/>
          <w:szCs w:val="24"/>
        </w:rPr>
      </w:pPr>
      <w:r>
        <w:rPr>
          <w:rFonts w:ascii="Times New Roman" w:hAnsi="Times New Roman" w:cs="Times New Roman"/>
          <w:bCs/>
          <w:iCs/>
          <w:sz w:val="24"/>
          <w:szCs w:val="24"/>
        </w:rPr>
        <w:t>За локализоване лезије може се користити мупироцин маст, сребро сулфадизин крема а од шампона етил лактат или хлорхексидин (4%). Од новијих препарата препоручује се гел са 0,4% калај-флуорида или фусидинска киселина у виду масти</w:t>
      </w:r>
      <w:r>
        <w:rPr>
          <w:rFonts w:ascii="Times New Roman" w:hAnsi="Times New Roman" w:cs="Times New Roman"/>
          <w:b/>
          <w:bCs/>
          <w:iCs/>
          <w:sz w:val="24"/>
          <w:szCs w:val="24"/>
        </w:rPr>
        <w:t>. [29]</w:t>
      </w:r>
    </w:p>
    <w:p w:rsidR="00C1693C" w:rsidRDefault="00C1693C" w:rsidP="009356CB">
      <w:pPr>
        <w:spacing w:after="120"/>
        <w:ind w:firstLine="446"/>
        <w:jc w:val="both"/>
        <w:rPr>
          <w:rFonts w:ascii="Times New Roman" w:hAnsi="Times New Roman" w:cs="Times New Roman"/>
          <w:b/>
          <w:bCs/>
          <w:iCs/>
          <w:sz w:val="24"/>
          <w:szCs w:val="24"/>
        </w:rPr>
      </w:pPr>
      <w:r w:rsidRPr="00A72FFA">
        <w:rPr>
          <w:rFonts w:ascii="Times New Roman" w:hAnsi="Times New Roman" w:cs="Times New Roman"/>
          <w:bCs/>
          <w:iCs/>
          <w:sz w:val="24"/>
          <w:szCs w:val="24"/>
        </w:rPr>
        <w:lastRenderedPageBreak/>
        <w:t xml:space="preserve">Други аутори </w:t>
      </w:r>
      <w:r>
        <w:rPr>
          <w:rFonts w:ascii="Times New Roman" w:hAnsi="Times New Roman" w:cs="Times New Roman"/>
          <w:bCs/>
          <w:iCs/>
          <w:sz w:val="24"/>
          <w:szCs w:val="24"/>
        </w:rPr>
        <w:t>(Петерсон, 2003), наводе да је лек избора у терапији бактеријских обољења шампон на бази хлорхексидина. Могу се користити и препарати на бази повидон- јода који често могу исушити кожу, изазвати иритацију и опадање длаке. [</w:t>
      </w:r>
      <w:r>
        <w:rPr>
          <w:rFonts w:ascii="Times New Roman" w:hAnsi="Times New Roman" w:cs="Times New Roman"/>
          <w:b/>
          <w:bCs/>
          <w:iCs/>
          <w:sz w:val="24"/>
          <w:szCs w:val="24"/>
        </w:rPr>
        <w:t xml:space="preserve">30] </w:t>
      </w:r>
    </w:p>
    <w:p w:rsidR="00C1693C" w:rsidRDefault="00C1693C" w:rsidP="009356CB">
      <w:pPr>
        <w:spacing w:after="120"/>
        <w:ind w:firstLine="446"/>
        <w:jc w:val="both"/>
        <w:rPr>
          <w:rFonts w:ascii="Times New Roman" w:hAnsi="Times New Roman" w:cs="Times New Roman"/>
          <w:bCs/>
          <w:iCs/>
          <w:sz w:val="24"/>
          <w:szCs w:val="24"/>
        </w:rPr>
      </w:pPr>
      <w:r>
        <w:rPr>
          <w:rFonts w:ascii="Times New Roman" w:hAnsi="Times New Roman" w:cs="Times New Roman"/>
          <w:bCs/>
          <w:iCs/>
          <w:sz w:val="24"/>
          <w:szCs w:val="24"/>
        </w:rPr>
        <w:t xml:space="preserve">Често локална терапија није довољна па се препоручује системска употреба антибиотика. </w:t>
      </w:r>
    </w:p>
    <w:p w:rsidR="00C1693C" w:rsidRPr="00523CC5" w:rsidRDefault="00C1693C" w:rsidP="00C74C97">
      <w:pPr>
        <w:spacing w:after="480"/>
        <w:ind w:firstLine="446"/>
        <w:jc w:val="both"/>
        <w:rPr>
          <w:rFonts w:ascii="Times New Roman" w:hAnsi="Times New Roman" w:cs="Times New Roman"/>
          <w:bCs/>
          <w:iCs/>
          <w:sz w:val="24"/>
          <w:szCs w:val="24"/>
        </w:rPr>
      </w:pPr>
      <w:r>
        <w:rPr>
          <w:rFonts w:ascii="Times New Roman" w:hAnsi="Times New Roman" w:cs="Times New Roman"/>
          <w:bCs/>
          <w:iCs/>
          <w:sz w:val="24"/>
          <w:szCs w:val="24"/>
        </w:rPr>
        <w:t xml:space="preserve">Лек избора је триметроприм потенциран сулфопрепаратима 30mg/kg п/о на 12 сати. Други лек избора је раствор доксициклина 100mg/kg п/о на 12 сати.                                       Или раствор гентамицина 6,6 mg/kg и/б на 24 сата. </w:t>
      </w:r>
      <w:r w:rsidRPr="00CA72E6">
        <w:rPr>
          <w:rFonts w:ascii="Times New Roman" w:hAnsi="Times New Roman" w:cs="Times New Roman"/>
          <w:b/>
          <w:bCs/>
          <w:iCs/>
          <w:sz w:val="24"/>
          <w:szCs w:val="24"/>
        </w:rPr>
        <w:t>[31]</w:t>
      </w:r>
    </w:p>
    <w:p w:rsidR="00C1693C" w:rsidRPr="003B5D6E" w:rsidRDefault="00214B77" w:rsidP="003B5D6E">
      <w:pPr>
        <w:pStyle w:val="Heading2"/>
        <w:spacing w:after="120"/>
        <w:jc w:val="center"/>
        <w:rPr>
          <w:rFonts w:ascii="Times New Roman" w:hAnsi="Times New Roman" w:cs="Times New Roman"/>
          <w:color w:val="auto"/>
          <w:sz w:val="28"/>
        </w:rPr>
      </w:pPr>
      <w:bookmarkStart w:id="18" w:name="_Toc129008129"/>
      <w:r w:rsidRPr="003B5D6E">
        <w:rPr>
          <w:rFonts w:ascii="Times New Roman" w:hAnsi="Times New Roman" w:cs="Times New Roman"/>
          <w:color w:val="auto"/>
          <w:sz w:val="28"/>
        </w:rPr>
        <w:t xml:space="preserve">5.3. </w:t>
      </w:r>
      <w:r w:rsidR="00C1693C" w:rsidRPr="003B5D6E">
        <w:rPr>
          <w:rFonts w:ascii="Times New Roman" w:hAnsi="Times New Roman" w:cs="Times New Roman"/>
          <w:color w:val="auto"/>
          <w:sz w:val="28"/>
        </w:rPr>
        <w:t>ЦЕЛУЛИТИС</w:t>
      </w:r>
      <w:bookmarkEnd w:id="18"/>
    </w:p>
    <w:p w:rsidR="00C1693C" w:rsidRPr="00E37026" w:rsidRDefault="00C1693C" w:rsidP="00523CC5">
      <w:pPr>
        <w:spacing w:after="120"/>
        <w:ind w:firstLine="360"/>
        <w:jc w:val="both"/>
        <w:rPr>
          <w:rFonts w:ascii="Times New Roman" w:hAnsi="Times New Roman" w:cs="Times New Roman"/>
          <w:sz w:val="24"/>
          <w:szCs w:val="24"/>
        </w:rPr>
      </w:pPr>
      <w:r>
        <w:rPr>
          <w:rFonts w:ascii="Times New Roman" w:hAnsi="Times New Roman" w:cs="Times New Roman"/>
          <w:sz w:val="24"/>
          <w:szCs w:val="24"/>
        </w:rPr>
        <w:t xml:space="preserve">Целулитис или флегмона је патолошка промена која се код коња врло често јавља на екстремитетима. Ради се о тешкој, дифузној гнојној упали где се инфекција шири кроз дермис и поткожје у околно ткиво. Присутан је јак едем ткива, а понекад садржај може избити на површину и створити отворе и канале. Кожа на површини је јако темперирана, тамна, девитализирана и на додир са флуктуацијама. Занимљиво је да су већина забележених случајева целулитиса на ногама идиопатски, без података о траумама, ранама или </w:t>
      </w:r>
      <w:r w:rsidRPr="00E92184">
        <w:rPr>
          <w:rFonts w:ascii="Times New Roman" w:hAnsi="Times New Roman" w:cs="Times New Roman"/>
          <w:sz w:val="24"/>
          <w:szCs w:val="24"/>
        </w:rPr>
        <w:t>последицама хирушких</w:t>
      </w:r>
      <w:r>
        <w:rPr>
          <w:rFonts w:ascii="Times New Roman" w:hAnsi="Times New Roman" w:cs="Times New Roman"/>
          <w:sz w:val="24"/>
          <w:szCs w:val="24"/>
        </w:rPr>
        <w:t xml:space="preserve"> интервенција. </w:t>
      </w:r>
    </w:p>
    <w:p w:rsidR="00C1693C" w:rsidRDefault="00C1693C" w:rsidP="00E75F60">
      <w:pPr>
        <w:spacing w:after="120"/>
        <w:ind w:firstLine="360"/>
        <w:jc w:val="both"/>
        <w:rPr>
          <w:rFonts w:ascii="Times New Roman" w:hAnsi="Times New Roman" w:cs="Times New Roman"/>
          <w:sz w:val="24"/>
          <w:szCs w:val="24"/>
        </w:rPr>
      </w:pPr>
      <w:r>
        <w:rPr>
          <w:rFonts w:ascii="Times New Roman" w:hAnsi="Times New Roman" w:cs="Times New Roman"/>
          <w:sz w:val="24"/>
          <w:szCs w:val="24"/>
        </w:rPr>
        <w:t xml:space="preserve">Из лезија се најчешће изолује коагулаза позитивни стафилокок и то у више од 80% случајева, док су </w:t>
      </w:r>
      <w:r w:rsidRPr="00E37026">
        <w:rPr>
          <w:rFonts w:ascii="Times New Roman" w:hAnsi="Times New Roman" w:cs="Times New Roman"/>
          <w:i/>
          <w:sz w:val="24"/>
          <w:szCs w:val="24"/>
        </w:rPr>
        <w:t>Streptococcus spp., E. coli, Enterobacter spp.</w:t>
      </w:r>
      <w:r>
        <w:rPr>
          <w:rFonts w:ascii="Times New Roman" w:hAnsi="Times New Roman" w:cs="Times New Roman"/>
          <w:sz w:val="24"/>
          <w:szCs w:val="24"/>
        </w:rPr>
        <w:t xml:space="preserve"> и неке друге бактерије ређе присутне. На захваћеном екстремитету јавља се оток, хромост, а коњи су фебрилни са израженом леукоцитозом. Чешће су захваћени задњи екстремитети, а због бола се на контралатералном уду може јавити ламинитис. </w:t>
      </w:r>
      <w:r w:rsidRPr="00364C89">
        <w:rPr>
          <w:rFonts w:ascii="Times New Roman" w:hAnsi="Times New Roman" w:cs="Times New Roman"/>
          <w:sz w:val="24"/>
          <w:szCs w:val="24"/>
        </w:rPr>
        <w:t xml:space="preserve"> </w:t>
      </w:r>
      <w:r w:rsidRPr="008F00E7">
        <w:rPr>
          <w:rFonts w:ascii="Times New Roman" w:hAnsi="Times New Roman" w:cs="Times New Roman"/>
          <w:b/>
          <w:sz w:val="24"/>
          <w:szCs w:val="24"/>
        </w:rPr>
        <w:t>[32]</w:t>
      </w:r>
    </w:p>
    <w:p w:rsidR="00C1693C" w:rsidRPr="008F00E7" w:rsidRDefault="00C1693C" w:rsidP="00C74C97">
      <w:pPr>
        <w:spacing w:after="120"/>
        <w:ind w:firstLine="360"/>
        <w:jc w:val="both"/>
        <w:rPr>
          <w:rFonts w:ascii="Times New Roman" w:hAnsi="Times New Roman" w:cs="Times New Roman"/>
          <w:sz w:val="24"/>
          <w:szCs w:val="24"/>
        </w:rPr>
      </w:pPr>
      <w:r w:rsidRPr="00762C01">
        <w:rPr>
          <w:rFonts w:ascii="Times New Roman" w:hAnsi="Times New Roman" w:cs="Times New Roman"/>
          <w:b/>
          <w:sz w:val="24"/>
          <w:szCs w:val="24"/>
        </w:rPr>
        <w:t>Дијагноза</w:t>
      </w:r>
      <w:r>
        <w:rPr>
          <w:rFonts w:ascii="Times New Roman" w:hAnsi="Times New Roman" w:cs="Times New Roman"/>
          <w:sz w:val="24"/>
          <w:szCs w:val="24"/>
        </w:rPr>
        <w:t xml:space="preserve"> </w:t>
      </w:r>
    </w:p>
    <w:p w:rsidR="00C1693C" w:rsidRPr="00214B77" w:rsidRDefault="00C1693C" w:rsidP="00C5320F">
      <w:pPr>
        <w:pStyle w:val="ListParagraph"/>
        <w:numPr>
          <w:ilvl w:val="0"/>
          <w:numId w:val="39"/>
        </w:numPr>
        <w:jc w:val="both"/>
        <w:rPr>
          <w:rFonts w:ascii="Times New Roman" w:hAnsi="Times New Roman" w:cs="Times New Roman"/>
          <w:sz w:val="24"/>
          <w:szCs w:val="24"/>
        </w:rPr>
      </w:pPr>
      <w:r w:rsidRPr="00214B77">
        <w:rPr>
          <w:rFonts w:ascii="Times New Roman" w:hAnsi="Times New Roman" w:cs="Times New Roman"/>
          <w:sz w:val="24"/>
          <w:szCs w:val="24"/>
        </w:rPr>
        <w:t xml:space="preserve">Карактеристична </w:t>
      </w:r>
      <w:r w:rsidR="00E92184" w:rsidRPr="00214B77">
        <w:rPr>
          <w:rFonts w:ascii="Times New Roman" w:hAnsi="Times New Roman" w:cs="Times New Roman"/>
          <w:sz w:val="24"/>
          <w:szCs w:val="24"/>
        </w:rPr>
        <w:t>к</w:t>
      </w:r>
      <w:r w:rsidRPr="00214B77">
        <w:rPr>
          <w:rFonts w:ascii="Times New Roman" w:hAnsi="Times New Roman" w:cs="Times New Roman"/>
          <w:sz w:val="24"/>
          <w:szCs w:val="24"/>
        </w:rPr>
        <w:t xml:space="preserve">линичка слика </w:t>
      </w:r>
    </w:p>
    <w:p w:rsidR="00C1693C" w:rsidRPr="00214B77" w:rsidRDefault="00C1693C" w:rsidP="00C5320F">
      <w:pPr>
        <w:pStyle w:val="ListParagraph"/>
        <w:numPr>
          <w:ilvl w:val="0"/>
          <w:numId w:val="39"/>
        </w:numPr>
        <w:jc w:val="both"/>
        <w:rPr>
          <w:rFonts w:ascii="Times New Roman" w:hAnsi="Times New Roman" w:cs="Times New Roman"/>
          <w:sz w:val="24"/>
          <w:szCs w:val="24"/>
        </w:rPr>
      </w:pPr>
      <w:r w:rsidRPr="00214B77">
        <w:rPr>
          <w:rFonts w:ascii="Times New Roman" w:hAnsi="Times New Roman" w:cs="Times New Roman"/>
          <w:sz w:val="24"/>
          <w:szCs w:val="24"/>
        </w:rPr>
        <w:t>Ултразвучни преглед за доказивање присуства течности и помоћ при дренажи и аспирац</w:t>
      </w:r>
      <w:r w:rsidR="00E92184" w:rsidRPr="00214B77">
        <w:rPr>
          <w:rFonts w:ascii="Times New Roman" w:hAnsi="Times New Roman" w:cs="Times New Roman"/>
          <w:sz w:val="24"/>
          <w:szCs w:val="24"/>
        </w:rPr>
        <w:t>и</w:t>
      </w:r>
      <w:r w:rsidRPr="00214B77">
        <w:rPr>
          <w:rFonts w:ascii="Times New Roman" w:hAnsi="Times New Roman" w:cs="Times New Roman"/>
          <w:sz w:val="24"/>
          <w:szCs w:val="24"/>
        </w:rPr>
        <w:t>ји</w:t>
      </w:r>
    </w:p>
    <w:p w:rsidR="00C1693C" w:rsidRPr="00214B77" w:rsidRDefault="00C1693C" w:rsidP="00C5320F">
      <w:pPr>
        <w:pStyle w:val="ListParagraph"/>
        <w:numPr>
          <w:ilvl w:val="0"/>
          <w:numId w:val="39"/>
        </w:numPr>
        <w:jc w:val="both"/>
        <w:rPr>
          <w:rFonts w:ascii="Times New Roman" w:hAnsi="Times New Roman" w:cs="Times New Roman"/>
          <w:sz w:val="24"/>
          <w:szCs w:val="24"/>
        </w:rPr>
      </w:pPr>
      <w:r w:rsidRPr="00214B77">
        <w:rPr>
          <w:rFonts w:ascii="Times New Roman" w:hAnsi="Times New Roman" w:cs="Times New Roman"/>
          <w:sz w:val="24"/>
          <w:szCs w:val="24"/>
        </w:rPr>
        <w:t>Кул</w:t>
      </w:r>
      <w:r w:rsidR="00E92184" w:rsidRPr="00214B77">
        <w:rPr>
          <w:rFonts w:ascii="Times New Roman" w:hAnsi="Times New Roman" w:cs="Times New Roman"/>
          <w:sz w:val="24"/>
          <w:szCs w:val="24"/>
        </w:rPr>
        <w:t>т</w:t>
      </w:r>
      <w:r w:rsidRPr="00214B77">
        <w:rPr>
          <w:rFonts w:ascii="Times New Roman" w:hAnsi="Times New Roman" w:cs="Times New Roman"/>
          <w:sz w:val="24"/>
          <w:szCs w:val="24"/>
        </w:rPr>
        <w:t>уролошка анализа аспирираног садржаја</w:t>
      </w:r>
    </w:p>
    <w:p w:rsidR="00C1693C" w:rsidRPr="00214B77" w:rsidRDefault="00C1693C" w:rsidP="00C5320F">
      <w:pPr>
        <w:pStyle w:val="ListParagraph"/>
        <w:numPr>
          <w:ilvl w:val="0"/>
          <w:numId w:val="39"/>
        </w:numPr>
        <w:spacing w:after="120"/>
        <w:jc w:val="both"/>
        <w:rPr>
          <w:rFonts w:ascii="Times New Roman" w:hAnsi="Times New Roman" w:cs="Times New Roman"/>
          <w:sz w:val="24"/>
          <w:szCs w:val="24"/>
        </w:rPr>
      </w:pPr>
      <w:r w:rsidRPr="00214B77">
        <w:rPr>
          <w:rFonts w:ascii="Times New Roman" w:hAnsi="Times New Roman" w:cs="Times New Roman"/>
          <w:sz w:val="24"/>
          <w:szCs w:val="24"/>
        </w:rPr>
        <w:t xml:space="preserve">Узорци крви са неутрофилијом, леукоцитозом, хиперфибриногенемијом, и повишен Ц- реактивни протеин. </w:t>
      </w:r>
    </w:p>
    <w:p w:rsidR="00C1693C" w:rsidRPr="00762C01" w:rsidRDefault="00C1693C" w:rsidP="00C74C97">
      <w:pPr>
        <w:spacing w:after="120"/>
        <w:ind w:firstLine="360"/>
        <w:jc w:val="both"/>
        <w:rPr>
          <w:rFonts w:ascii="Times New Roman" w:hAnsi="Times New Roman" w:cs="Times New Roman"/>
          <w:b/>
          <w:sz w:val="24"/>
          <w:szCs w:val="24"/>
        </w:rPr>
      </w:pPr>
      <w:r w:rsidRPr="00762C01">
        <w:rPr>
          <w:rFonts w:ascii="Times New Roman" w:hAnsi="Times New Roman" w:cs="Times New Roman"/>
          <w:b/>
          <w:sz w:val="24"/>
          <w:szCs w:val="24"/>
        </w:rPr>
        <w:t>Терапија</w:t>
      </w:r>
    </w:p>
    <w:p w:rsidR="00C1693C" w:rsidRPr="0060148C" w:rsidRDefault="00C1693C" w:rsidP="00C5320F">
      <w:pPr>
        <w:pStyle w:val="ListParagraph"/>
        <w:numPr>
          <w:ilvl w:val="0"/>
          <w:numId w:val="40"/>
        </w:numPr>
        <w:jc w:val="both"/>
        <w:rPr>
          <w:rFonts w:ascii="Times New Roman" w:hAnsi="Times New Roman" w:cs="Times New Roman"/>
          <w:sz w:val="24"/>
          <w:szCs w:val="24"/>
        </w:rPr>
      </w:pPr>
      <w:r w:rsidRPr="00C74C97">
        <w:rPr>
          <w:rFonts w:ascii="Times New Roman" w:hAnsi="Times New Roman" w:cs="Times New Roman"/>
          <w:sz w:val="24"/>
          <w:szCs w:val="24"/>
        </w:rPr>
        <w:t xml:space="preserve">Одмах започети терапију системским антибиотицима, користи се комбинација бета лактамских и аминогликозидних антибиотика. </w:t>
      </w:r>
      <w:r w:rsidR="0060148C" w:rsidRPr="0060148C">
        <w:rPr>
          <w:rFonts w:ascii="Times New Roman" w:hAnsi="Times New Roman" w:cs="Times New Roman"/>
          <w:sz w:val="24"/>
          <w:szCs w:val="24"/>
        </w:rPr>
        <w:t>Антибиотици се користе док се инфекција потпуно не реши.</w:t>
      </w:r>
      <w:r w:rsidR="0060148C">
        <w:rPr>
          <w:rFonts w:ascii="Times New Roman" w:hAnsi="Times New Roman" w:cs="Times New Roman"/>
          <w:sz w:val="24"/>
          <w:szCs w:val="24"/>
        </w:rPr>
        <w:t xml:space="preserve"> </w:t>
      </w:r>
      <w:r w:rsidRPr="0060148C">
        <w:rPr>
          <w:rFonts w:ascii="Times New Roman" w:hAnsi="Times New Roman" w:cs="Times New Roman"/>
          <w:sz w:val="24"/>
          <w:szCs w:val="24"/>
        </w:rPr>
        <w:t xml:space="preserve">Најчешћи антибиотици у употреби су: </w:t>
      </w:r>
    </w:p>
    <w:p w:rsidR="00C1693C" w:rsidRPr="00C74C97" w:rsidRDefault="00C1693C" w:rsidP="00E75F60">
      <w:pPr>
        <w:pStyle w:val="ListParagraph"/>
        <w:jc w:val="both"/>
        <w:rPr>
          <w:rFonts w:ascii="Times New Roman" w:hAnsi="Times New Roman" w:cs="Times New Roman"/>
          <w:sz w:val="24"/>
          <w:szCs w:val="24"/>
        </w:rPr>
      </w:pPr>
      <w:r w:rsidRPr="00C74C97">
        <w:rPr>
          <w:rFonts w:ascii="Times New Roman" w:hAnsi="Times New Roman" w:cs="Times New Roman"/>
          <w:sz w:val="24"/>
          <w:szCs w:val="24"/>
        </w:rPr>
        <w:t>-</w:t>
      </w:r>
      <w:r w:rsidR="00FD486E" w:rsidRPr="00C74C97">
        <w:rPr>
          <w:rFonts w:ascii="Times New Roman" w:hAnsi="Times New Roman" w:cs="Times New Roman"/>
          <w:sz w:val="24"/>
          <w:szCs w:val="24"/>
        </w:rPr>
        <w:t xml:space="preserve"> </w:t>
      </w:r>
      <w:r w:rsidRPr="00C74C97">
        <w:rPr>
          <w:rFonts w:ascii="Times New Roman" w:hAnsi="Times New Roman" w:cs="Times New Roman"/>
          <w:sz w:val="24"/>
          <w:szCs w:val="24"/>
        </w:rPr>
        <w:t>Прокаин пеницилин  и/м на 12h</w:t>
      </w:r>
    </w:p>
    <w:p w:rsidR="00C1693C" w:rsidRPr="00C74C97" w:rsidRDefault="00C1693C" w:rsidP="00E75F60">
      <w:pPr>
        <w:pStyle w:val="ListParagraph"/>
        <w:jc w:val="both"/>
        <w:rPr>
          <w:rFonts w:ascii="Times New Roman" w:hAnsi="Times New Roman" w:cs="Times New Roman"/>
          <w:sz w:val="24"/>
          <w:szCs w:val="24"/>
        </w:rPr>
      </w:pPr>
      <w:r w:rsidRPr="00C74C97">
        <w:rPr>
          <w:rFonts w:ascii="Times New Roman" w:hAnsi="Times New Roman" w:cs="Times New Roman"/>
          <w:sz w:val="24"/>
          <w:szCs w:val="24"/>
        </w:rPr>
        <w:t>-</w:t>
      </w:r>
      <w:r w:rsidR="00FD486E" w:rsidRPr="00C74C97">
        <w:rPr>
          <w:rFonts w:ascii="Times New Roman" w:hAnsi="Times New Roman" w:cs="Times New Roman"/>
          <w:sz w:val="24"/>
          <w:szCs w:val="24"/>
        </w:rPr>
        <w:t xml:space="preserve"> </w:t>
      </w:r>
      <w:r w:rsidRPr="00C74C97">
        <w:rPr>
          <w:rFonts w:ascii="Times New Roman" w:hAnsi="Times New Roman" w:cs="Times New Roman"/>
          <w:sz w:val="24"/>
          <w:szCs w:val="24"/>
        </w:rPr>
        <w:t xml:space="preserve">Гентамицин  6,6 mg/kg и/в  на 24h </w:t>
      </w:r>
    </w:p>
    <w:p w:rsidR="00C1693C" w:rsidRPr="0060148C" w:rsidRDefault="00C1693C" w:rsidP="0060148C">
      <w:pPr>
        <w:pStyle w:val="ListParagraph"/>
        <w:jc w:val="both"/>
        <w:rPr>
          <w:rFonts w:ascii="Times New Roman" w:hAnsi="Times New Roman" w:cs="Times New Roman"/>
          <w:sz w:val="24"/>
          <w:szCs w:val="24"/>
        </w:rPr>
      </w:pPr>
      <w:r w:rsidRPr="00C74C97">
        <w:rPr>
          <w:rFonts w:ascii="Times New Roman" w:hAnsi="Times New Roman" w:cs="Times New Roman"/>
          <w:sz w:val="24"/>
          <w:szCs w:val="24"/>
        </w:rPr>
        <w:t>-</w:t>
      </w:r>
      <w:r w:rsidR="00FD486E" w:rsidRPr="00C74C97">
        <w:rPr>
          <w:rFonts w:ascii="Times New Roman" w:hAnsi="Times New Roman" w:cs="Times New Roman"/>
          <w:sz w:val="24"/>
          <w:szCs w:val="24"/>
        </w:rPr>
        <w:t xml:space="preserve"> </w:t>
      </w:r>
      <w:r w:rsidRPr="00C74C97">
        <w:rPr>
          <w:rFonts w:ascii="Times New Roman" w:hAnsi="Times New Roman" w:cs="Times New Roman"/>
          <w:sz w:val="24"/>
          <w:szCs w:val="24"/>
        </w:rPr>
        <w:t>Енрофлоксацин 5 mg/kg и/в на 24h</w:t>
      </w:r>
    </w:p>
    <w:p w:rsidR="00C1693C" w:rsidRPr="00741D55" w:rsidRDefault="00C1693C" w:rsidP="00C5320F">
      <w:pPr>
        <w:pStyle w:val="ListParagraph"/>
        <w:numPr>
          <w:ilvl w:val="0"/>
          <w:numId w:val="40"/>
        </w:numPr>
        <w:spacing w:after="120"/>
        <w:jc w:val="both"/>
        <w:rPr>
          <w:rFonts w:ascii="Times New Roman" w:hAnsi="Times New Roman" w:cs="Times New Roman"/>
          <w:sz w:val="24"/>
          <w:szCs w:val="24"/>
        </w:rPr>
      </w:pPr>
      <w:r w:rsidRPr="00741D55">
        <w:rPr>
          <w:rFonts w:ascii="Times New Roman" w:hAnsi="Times New Roman" w:cs="Times New Roman"/>
          <w:sz w:val="24"/>
          <w:szCs w:val="24"/>
        </w:rPr>
        <w:t>Нестероидни антиинфламаторни лекови</w:t>
      </w:r>
    </w:p>
    <w:p w:rsidR="00896525" w:rsidRPr="002A6895" w:rsidRDefault="00C1693C" w:rsidP="00C5320F">
      <w:pPr>
        <w:pStyle w:val="ListParagraph"/>
        <w:numPr>
          <w:ilvl w:val="0"/>
          <w:numId w:val="40"/>
        </w:numPr>
        <w:jc w:val="both"/>
        <w:rPr>
          <w:rFonts w:ascii="Times New Roman" w:hAnsi="Times New Roman" w:cs="Times New Roman"/>
          <w:sz w:val="24"/>
          <w:szCs w:val="24"/>
        </w:rPr>
      </w:pPr>
      <w:r w:rsidRPr="00741D55">
        <w:rPr>
          <w:rFonts w:ascii="Times New Roman" w:hAnsi="Times New Roman" w:cs="Times New Roman"/>
          <w:sz w:val="24"/>
          <w:szCs w:val="24"/>
        </w:rPr>
        <w:t xml:space="preserve">Копресивни завоји и на контралатералном екстремитету. </w:t>
      </w:r>
      <w:r w:rsidRPr="00741D55">
        <w:rPr>
          <w:rFonts w:ascii="Times New Roman" w:hAnsi="Times New Roman" w:cs="Times New Roman"/>
          <w:b/>
          <w:sz w:val="24"/>
          <w:szCs w:val="24"/>
        </w:rPr>
        <w:t>[33]</w:t>
      </w:r>
    </w:p>
    <w:p w:rsidR="00C1693C" w:rsidRPr="00DB3AEF" w:rsidRDefault="00206CE4" w:rsidP="00DB3AEF">
      <w:pPr>
        <w:pStyle w:val="Heading1"/>
        <w:spacing w:after="480"/>
        <w:jc w:val="center"/>
        <w:rPr>
          <w:rFonts w:ascii="Times New Roman" w:hAnsi="Times New Roman" w:cs="Times New Roman"/>
          <w:color w:val="auto"/>
          <w:sz w:val="32"/>
        </w:rPr>
      </w:pPr>
      <w:bookmarkStart w:id="19" w:name="_Toc129008130"/>
      <w:r w:rsidRPr="00DB3AEF">
        <w:rPr>
          <w:rFonts w:ascii="Times New Roman" w:hAnsi="Times New Roman" w:cs="Times New Roman"/>
          <w:color w:val="auto"/>
          <w:sz w:val="32"/>
        </w:rPr>
        <w:lastRenderedPageBreak/>
        <w:t xml:space="preserve">6. </w:t>
      </w:r>
      <w:r w:rsidR="00C1693C" w:rsidRPr="00DB3AEF">
        <w:rPr>
          <w:rFonts w:ascii="Times New Roman" w:hAnsi="Times New Roman" w:cs="Times New Roman"/>
          <w:color w:val="auto"/>
          <w:sz w:val="32"/>
        </w:rPr>
        <w:t>БОЛЕСТИ КОЖЕ ПАРАЗИТСКЕ ЕТИОЛОГИЈЕ</w:t>
      </w:r>
      <w:bookmarkEnd w:id="19"/>
    </w:p>
    <w:p w:rsidR="00CD5D46" w:rsidRPr="00DB3AEF" w:rsidRDefault="00206CE4" w:rsidP="00DB3AEF">
      <w:pPr>
        <w:pStyle w:val="Heading2"/>
        <w:spacing w:after="120"/>
        <w:jc w:val="center"/>
        <w:rPr>
          <w:rFonts w:ascii="Times New Roman" w:hAnsi="Times New Roman" w:cs="Times New Roman"/>
          <w:color w:val="auto"/>
          <w:sz w:val="28"/>
        </w:rPr>
      </w:pPr>
      <w:bookmarkStart w:id="20" w:name="_Toc129008131"/>
      <w:r w:rsidRPr="00DB3AEF">
        <w:rPr>
          <w:rFonts w:ascii="Times New Roman" w:hAnsi="Times New Roman" w:cs="Times New Roman"/>
          <w:color w:val="auto"/>
          <w:sz w:val="28"/>
        </w:rPr>
        <w:t xml:space="preserve">6.1. </w:t>
      </w:r>
      <w:r w:rsidR="00C1693C" w:rsidRPr="00DB3AEF">
        <w:rPr>
          <w:rFonts w:ascii="Times New Roman" w:hAnsi="Times New Roman" w:cs="Times New Roman"/>
          <w:color w:val="auto"/>
          <w:sz w:val="28"/>
        </w:rPr>
        <w:t>ШУГА</w:t>
      </w:r>
      <w:bookmarkEnd w:id="20"/>
    </w:p>
    <w:p w:rsidR="00C1693C" w:rsidRPr="008310A6" w:rsidRDefault="009164CF" w:rsidP="00CD5D46">
      <w:pPr>
        <w:spacing w:after="120"/>
        <w:ind w:firstLine="446"/>
        <w:jc w:val="both"/>
        <w:rPr>
          <w:rFonts w:ascii="Times New Roman" w:hAnsi="Times New Roman" w:cs="Times New Roman"/>
          <w:sz w:val="24"/>
          <w:szCs w:val="24"/>
        </w:rPr>
      </w:pPr>
      <w:r>
        <w:rPr>
          <w:rFonts w:ascii="Times New Roman" w:hAnsi="Times New Roman" w:cs="Times New Roman"/>
          <w:sz w:val="24"/>
          <w:szCs w:val="24"/>
        </w:rPr>
        <w:t>Од</w:t>
      </w:r>
      <w:r w:rsidR="00C1693C">
        <w:rPr>
          <w:rFonts w:ascii="Times New Roman" w:hAnsi="Times New Roman" w:cs="Times New Roman"/>
          <w:sz w:val="24"/>
          <w:szCs w:val="24"/>
        </w:rPr>
        <w:t xml:space="preserve"> десетак хиљада врста шугараца које постоје, само неколико врста паразитира код коња. Животни циклус ових паразита варира од врсте до врсте и може трајати између 8 и 28 дана. Изузев демодикозе, најтеже инвазије шугарцима догађају се у рану зиму и касно у пролеће. Дуготрајан боравак у стаји, пренатрпаност и неадекватна исхрана као и температура околине, доприносе смањеној отпорности и последично већој инфестацији. Сама инвазија као и симптоми се смањују или нестају лети док је топло време.</w:t>
      </w:r>
      <w:r w:rsidR="00C1693C" w:rsidRPr="008A564F">
        <w:rPr>
          <w:rFonts w:ascii="Times New Roman" w:hAnsi="Times New Roman" w:cs="Times New Roman"/>
          <w:sz w:val="24"/>
          <w:szCs w:val="24"/>
        </w:rPr>
        <w:t xml:space="preserve"> </w:t>
      </w:r>
      <w:r w:rsidR="00C1693C" w:rsidRPr="008310A6">
        <w:rPr>
          <w:rFonts w:ascii="Times New Roman" w:hAnsi="Times New Roman" w:cs="Times New Roman"/>
          <w:b/>
          <w:sz w:val="24"/>
          <w:szCs w:val="24"/>
        </w:rPr>
        <w:t>[34]</w:t>
      </w:r>
    </w:p>
    <w:p w:rsidR="00C1693C" w:rsidRDefault="00C1693C" w:rsidP="00CD5D46">
      <w:pPr>
        <w:spacing w:after="120"/>
        <w:ind w:firstLine="446"/>
        <w:jc w:val="both"/>
        <w:rPr>
          <w:rFonts w:ascii="Times New Roman" w:hAnsi="Times New Roman" w:cs="Times New Roman"/>
          <w:sz w:val="24"/>
          <w:szCs w:val="24"/>
        </w:rPr>
      </w:pPr>
      <w:r>
        <w:rPr>
          <w:rFonts w:ascii="Times New Roman" w:hAnsi="Times New Roman" w:cs="Times New Roman"/>
          <w:sz w:val="24"/>
          <w:szCs w:val="24"/>
        </w:rPr>
        <w:t xml:space="preserve">Врсте шугараца које код коња али и других животиња узрокују инвазију долазе из родова </w:t>
      </w:r>
      <w:r>
        <w:rPr>
          <w:rFonts w:ascii="Times New Roman" w:hAnsi="Times New Roman" w:cs="Times New Roman"/>
          <w:i/>
          <w:sz w:val="24"/>
          <w:szCs w:val="24"/>
        </w:rPr>
        <w:t xml:space="preserve">Psoroptes, Sarcoptes </w:t>
      </w:r>
      <w:r>
        <w:rPr>
          <w:rFonts w:ascii="Times New Roman" w:hAnsi="Times New Roman" w:cs="Times New Roman"/>
          <w:sz w:val="24"/>
          <w:szCs w:val="24"/>
        </w:rPr>
        <w:t xml:space="preserve">и </w:t>
      </w:r>
      <w:r w:rsidRPr="008A564F">
        <w:rPr>
          <w:rFonts w:ascii="Times New Roman" w:hAnsi="Times New Roman" w:cs="Times New Roman"/>
          <w:i/>
          <w:sz w:val="24"/>
          <w:szCs w:val="24"/>
        </w:rPr>
        <w:t xml:space="preserve"> Chorioptes</w:t>
      </w:r>
      <w:r>
        <w:rPr>
          <w:rFonts w:ascii="Times New Roman" w:hAnsi="Times New Roman" w:cs="Times New Roman"/>
          <w:i/>
          <w:sz w:val="24"/>
          <w:szCs w:val="24"/>
        </w:rPr>
        <w:t xml:space="preserve">. </w:t>
      </w:r>
      <w:r>
        <w:rPr>
          <w:rFonts w:ascii="Times New Roman" w:hAnsi="Times New Roman" w:cs="Times New Roman"/>
          <w:sz w:val="24"/>
          <w:szCs w:val="24"/>
        </w:rPr>
        <w:t xml:space="preserve">Род Псороптес код коња најчешће узрокује дерматитс са пруритусом и/или упалу спољашњег ушног канала. </w:t>
      </w:r>
      <w:r w:rsidRPr="008310A6">
        <w:rPr>
          <w:rFonts w:ascii="Times New Roman" w:hAnsi="Times New Roman" w:cs="Times New Roman"/>
          <w:b/>
          <w:sz w:val="24"/>
          <w:szCs w:val="24"/>
        </w:rPr>
        <w:t>[35]</w:t>
      </w:r>
    </w:p>
    <w:p w:rsidR="00C1693C" w:rsidRPr="00945EA5" w:rsidRDefault="00C1693C" w:rsidP="00945EA5">
      <w:pPr>
        <w:spacing w:after="120"/>
        <w:ind w:firstLine="446"/>
        <w:jc w:val="both"/>
        <w:rPr>
          <w:rFonts w:ascii="Times New Roman" w:hAnsi="Times New Roman" w:cs="Times New Roman"/>
          <w:b/>
          <w:sz w:val="24"/>
          <w:szCs w:val="24"/>
        </w:rPr>
      </w:pPr>
      <w:r w:rsidRPr="0076445E">
        <w:rPr>
          <w:rFonts w:ascii="Times New Roman" w:hAnsi="Times New Roman" w:cs="Times New Roman"/>
          <w:b/>
          <w:sz w:val="24"/>
          <w:szCs w:val="24"/>
        </w:rPr>
        <w:t>Клиничка слика</w:t>
      </w:r>
      <w:r w:rsidR="00945EA5">
        <w:rPr>
          <w:rFonts w:ascii="Times New Roman" w:hAnsi="Times New Roman" w:cs="Times New Roman"/>
          <w:b/>
          <w:sz w:val="24"/>
          <w:szCs w:val="24"/>
        </w:rPr>
        <w:t xml:space="preserve"> </w:t>
      </w:r>
      <w:r w:rsidR="00945EA5" w:rsidRPr="00945EA5">
        <w:rPr>
          <w:rFonts w:ascii="Times New Roman" w:hAnsi="Times New Roman" w:cs="Times New Roman"/>
          <w:sz w:val="24"/>
          <w:szCs w:val="24"/>
        </w:rPr>
        <w:t xml:space="preserve">– </w:t>
      </w:r>
      <w:r>
        <w:rPr>
          <w:rFonts w:ascii="Times New Roman" w:hAnsi="Times New Roman" w:cs="Times New Roman"/>
          <w:sz w:val="24"/>
          <w:szCs w:val="24"/>
        </w:rPr>
        <w:t xml:space="preserve">Клинички знаци су варијабилни па тако инвазија може проћи асимптоматски, а могу се јавити и знаци болести уха, дерматитиси, промене на гриви и репу или различите комбинације тих клиничких знакова. Дерматитис је обично ограничен на подручју ушију, гриве и репа. </w:t>
      </w:r>
    </w:p>
    <w:p w:rsidR="00C1693C" w:rsidRDefault="00C1693C" w:rsidP="00C5320F">
      <w:pPr>
        <w:pStyle w:val="ListParagraph"/>
        <w:numPr>
          <w:ilvl w:val="0"/>
          <w:numId w:val="24"/>
        </w:numPr>
        <w:jc w:val="both"/>
        <w:rPr>
          <w:rFonts w:ascii="Times New Roman" w:hAnsi="Times New Roman" w:cs="Times New Roman"/>
          <w:sz w:val="24"/>
          <w:szCs w:val="24"/>
        </w:rPr>
      </w:pPr>
      <w:r w:rsidRPr="0076445E">
        <w:rPr>
          <w:rFonts w:ascii="Times New Roman" w:hAnsi="Times New Roman" w:cs="Times New Roman"/>
          <w:b/>
          <w:sz w:val="24"/>
          <w:szCs w:val="24"/>
        </w:rPr>
        <w:t>Хориоптес шуга:</w:t>
      </w:r>
      <w:r w:rsidRPr="0076445E">
        <w:rPr>
          <w:rFonts w:ascii="Times New Roman" w:hAnsi="Times New Roman" w:cs="Times New Roman"/>
          <w:sz w:val="24"/>
          <w:szCs w:val="24"/>
        </w:rPr>
        <w:t xml:space="preserve"> Промене на ногама (површински слојеви коже), м</w:t>
      </w:r>
      <w:r>
        <w:rPr>
          <w:rFonts w:ascii="Times New Roman" w:hAnsi="Times New Roman" w:cs="Times New Roman"/>
          <w:sz w:val="24"/>
          <w:szCs w:val="24"/>
        </w:rPr>
        <w:t>але ситне крастице са алопецијама</w:t>
      </w:r>
      <w:r w:rsidRPr="0076445E">
        <w:rPr>
          <w:rFonts w:ascii="Times New Roman" w:hAnsi="Times New Roman" w:cs="Times New Roman"/>
          <w:sz w:val="24"/>
          <w:szCs w:val="24"/>
        </w:rPr>
        <w:t xml:space="preserve"> и сврабом. Најчешћи облик шуге код коња. </w:t>
      </w:r>
    </w:p>
    <w:p w:rsidR="00C1693C" w:rsidRDefault="00C1693C" w:rsidP="00C5320F">
      <w:pPr>
        <w:pStyle w:val="ListParagraph"/>
        <w:numPr>
          <w:ilvl w:val="0"/>
          <w:numId w:val="24"/>
        </w:numPr>
        <w:jc w:val="both"/>
        <w:rPr>
          <w:rFonts w:ascii="Times New Roman" w:hAnsi="Times New Roman" w:cs="Times New Roman"/>
          <w:sz w:val="24"/>
          <w:szCs w:val="24"/>
        </w:rPr>
      </w:pPr>
      <w:r w:rsidRPr="0076445E">
        <w:rPr>
          <w:rFonts w:ascii="Times New Roman" w:hAnsi="Times New Roman" w:cs="Times New Roman"/>
          <w:b/>
          <w:sz w:val="24"/>
          <w:szCs w:val="24"/>
        </w:rPr>
        <w:t>Псоротес шуга:</w:t>
      </w:r>
      <w:r w:rsidRPr="0076445E">
        <w:rPr>
          <w:rFonts w:ascii="Times New Roman" w:hAnsi="Times New Roman" w:cs="Times New Roman"/>
          <w:sz w:val="24"/>
          <w:szCs w:val="24"/>
        </w:rPr>
        <w:t xml:space="preserve"> Промене на гриви и репу (изражени</w:t>
      </w:r>
      <w:r w:rsidR="007336D6">
        <w:rPr>
          <w:rFonts w:ascii="Times New Roman" w:hAnsi="Times New Roman" w:cs="Times New Roman"/>
          <w:sz w:val="24"/>
          <w:szCs w:val="24"/>
        </w:rPr>
        <w:t>је и об</w:t>
      </w:r>
      <w:r w:rsidRPr="0076445E">
        <w:rPr>
          <w:rFonts w:ascii="Times New Roman" w:hAnsi="Times New Roman" w:cs="Times New Roman"/>
          <w:sz w:val="24"/>
          <w:szCs w:val="24"/>
        </w:rPr>
        <w:t xml:space="preserve">имније него код хориоптес), папуле, красте, често са већим наслагама </w:t>
      </w:r>
      <w:r>
        <w:rPr>
          <w:rFonts w:ascii="Times New Roman" w:hAnsi="Times New Roman" w:cs="Times New Roman"/>
          <w:sz w:val="24"/>
          <w:szCs w:val="24"/>
        </w:rPr>
        <w:t>краста, евентуално алопецијом и</w:t>
      </w:r>
      <w:r w:rsidRPr="0076445E">
        <w:rPr>
          <w:rFonts w:ascii="Times New Roman" w:hAnsi="Times New Roman" w:cs="Times New Roman"/>
          <w:sz w:val="24"/>
          <w:szCs w:val="24"/>
        </w:rPr>
        <w:t xml:space="preserve"> увек екстремно израженим пруритусом.</w:t>
      </w:r>
    </w:p>
    <w:p w:rsidR="00C1693C" w:rsidRPr="0076445E" w:rsidRDefault="00C1693C" w:rsidP="00C5320F">
      <w:pPr>
        <w:pStyle w:val="ListParagraph"/>
        <w:numPr>
          <w:ilvl w:val="0"/>
          <w:numId w:val="24"/>
        </w:numPr>
        <w:spacing w:after="120"/>
        <w:contextualSpacing w:val="0"/>
        <w:jc w:val="both"/>
        <w:rPr>
          <w:rFonts w:ascii="Times New Roman" w:hAnsi="Times New Roman" w:cs="Times New Roman"/>
          <w:sz w:val="24"/>
          <w:szCs w:val="24"/>
        </w:rPr>
      </w:pPr>
      <w:r w:rsidRPr="0076445E">
        <w:rPr>
          <w:rFonts w:ascii="Times New Roman" w:hAnsi="Times New Roman" w:cs="Times New Roman"/>
          <w:b/>
          <w:sz w:val="24"/>
          <w:szCs w:val="24"/>
        </w:rPr>
        <w:t>Саркоптес шуга:</w:t>
      </w:r>
      <w:r w:rsidRPr="0076445E">
        <w:rPr>
          <w:rFonts w:ascii="Times New Roman" w:hAnsi="Times New Roman" w:cs="Times New Roman"/>
          <w:sz w:val="24"/>
          <w:szCs w:val="24"/>
        </w:rPr>
        <w:t xml:space="preserve"> Захвата дубље слојеве коже , запажа се у облику већих формација красти и читаве лепезе механичких оштећења коже изазваних чешањем, са тенденцијом ширења са предњег дела на цело тело.</w:t>
      </w:r>
    </w:p>
    <w:p w:rsidR="00C1693C" w:rsidRPr="008077E7" w:rsidRDefault="00C1693C" w:rsidP="00CD5D46">
      <w:pPr>
        <w:spacing w:after="120"/>
        <w:ind w:firstLine="360"/>
        <w:jc w:val="both"/>
        <w:rPr>
          <w:rFonts w:ascii="Times New Roman" w:hAnsi="Times New Roman" w:cs="Times New Roman"/>
          <w:sz w:val="24"/>
          <w:szCs w:val="24"/>
        </w:rPr>
      </w:pPr>
      <w:r>
        <w:rPr>
          <w:rFonts w:ascii="Times New Roman" w:hAnsi="Times New Roman" w:cs="Times New Roman"/>
          <w:sz w:val="24"/>
          <w:szCs w:val="24"/>
        </w:rPr>
        <w:t xml:space="preserve">Лезије су </w:t>
      </w:r>
      <w:r w:rsidR="00A600CA">
        <w:rPr>
          <w:rFonts w:ascii="Times New Roman" w:hAnsi="Times New Roman" w:cs="Times New Roman"/>
          <w:sz w:val="24"/>
          <w:szCs w:val="24"/>
        </w:rPr>
        <w:t xml:space="preserve">углавном у виду малих округлих </w:t>
      </w:r>
      <w:r>
        <w:rPr>
          <w:rFonts w:ascii="Times New Roman" w:hAnsi="Times New Roman" w:cs="Times New Roman"/>
          <w:sz w:val="24"/>
          <w:szCs w:val="24"/>
        </w:rPr>
        <w:t xml:space="preserve">кврга у почетку, постепено долази до губитка длаке са љуспањем, задебљањем коже, најчешће на доњим деловима екстремитета коња са дугом длаком. У озбиљнијим случајевима може настати секундарна бактеријска инфекција. </w:t>
      </w:r>
      <w:r w:rsidRPr="008077E7">
        <w:rPr>
          <w:rFonts w:ascii="Times New Roman" w:hAnsi="Times New Roman" w:cs="Times New Roman"/>
          <w:b/>
          <w:sz w:val="24"/>
          <w:szCs w:val="24"/>
        </w:rPr>
        <w:t>[35]</w:t>
      </w:r>
    </w:p>
    <w:p w:rsidR="00C1693C" w:rsidRPr="001B2823" w:rsidRDefault="001B2823" w:rsidP="00945EA5">
      <w:pPr>
        <w:spacing w:after="120"/>
        <w:ind w:firstLine="360"/>
        <w:jc w:val="both"/>
        <w:rPr>
          <w:rFonts w:ascii="Times New Roman" w:hAnsi="Times New Roman" w:cs="Times New Roman"/>
          <w:b/>
          <w:sz w:val="24"/>
          <w:szCs w:val="24"/>
        </w:rPr>
      </w:pPr>
      <w:r>
        <w:rPr>
          <w:rFonts w:ascii="Times New Roman" w:hAnsi="Times New Roman" w:cs="Times New Roman"/>
          <w:b/>
          <w:sz w:val="24"/>
          <w:szCs w:val="24"/>
        </w:rPr>
        <w:t>Дијагноза</w:t>
      </w:r>
    </w:p>
    <w:p w:rsidR="00C1693C" w:rsidRPr="00206CE4" w:rsidRDefault="00C1693C" w:rsidP="00C5320F">
      <w:pPr>
        <w:pStyle w:val="ListParagraph"/>
        <w:numPr>
          <w:ilvl w:val="0"/>
          <w:numId w:val="41"/>
        </w:numPr>
        <w:jc w:val="both"/>
        <w:rPr>
          <w:rFonts w:ascii="Times New Roman" w:hAnsi="Times New Roman" w:cs="Times New Roman"/>
          <w:sz w:val="24"/>
          <w:szCs w:val="24"/>
        </w:rPr>
      </w:pPr>
      <w:r w:rsidRPr="00206CE4">
        <w:rPr>
          <w:rFonts w:ascii="Times New Roman" w:hAnsi="Times New Roman" w:cs="Times New Roman"/>
          <w:sz w:val="24"/>
          <w:szCs w:val="24"/>
        </w:rPr>
        <w:t>Историја болести</w:t>
      </w:r>
    </w:p>
    <w:p w:rsidR="00C1693C" w:rsidRPr="00206CE4" w:rsidRDefault="00C1693C" w:rsidP="00C5320F">
      <w:pPr>
        <w:pStyle w:val="ListParagraph"/>
        <w:numPr>
          <w:ilvl w:val="0"/>
          <w:numId w:val="41"/>
        </w:numPr>
        <w:jc w:val="both"/>
        <w:rPr>
          <w:rFonts w:ascii="Times New Roman" w:hAnsi="Times New Roman" w:cs="Times New Roman"/>
          <w:sz w:val="24"/>
          <w:szCs w:val="24"/>
        </w:rPr>
      </w:pPr>
      <w:r w:rsidRPr="00206CE4">
        <w:rPr>
          <w:rFonts w:ascii="Times New Roman" w:hAnsi="Times New Roman" w:cs="Times New Roman"/>
          <w:sz w:val="24"/>
          <w:szCs w:val="24"/>
        </w:rPr>
        <w:t>Клиничка слика</w:t>
      </w:r>
    </w:p>
    <w:p w:rsidR="00C1693C" w:rsidRPr="00206CE4" w:rsidRDefault="00C1693C" w:rsidP="00C5320F">
      <w:pPr>
        <w:pStyle w:val="ListParagraph"/>
        <w:numPr>
          <w:ilvl w:val="0"/>
          <w:numId w:val="41"/>
        </w:numPr>
        <w:jc w:val="both"/>
        <w:rPr>
          <w:rFonts w:ascii="Times New Roman" w:hAnsi="Times New Roman" w:cs="Times New Roman"/>
          <w:sz w:val="24"/>
          <w:szCs w:val="24"/>
        </w:rPr>
      </w:pPr>
      <w:r w:rsidRPr="00206CE4">
        <w:rPr>
          <w:rFonts w:ascii="Times New Roman" w:hAnsi="Times New Roman" w:cs="Times New Roman"/>
          <w:sz w:val="24"/>
          <w:szCs w:val="24"/>
        </w:rPr>
        <w:t>Кожна скарификација свежих лезија или ивица хронично промењених површина</w:t>
      </w:r>
    </w:p>
    <w:p w:rsidR="00C1693C" w:rsidRPr="00206CE4" w:rsidRDefault="00C1693C" w:rsidP="00C5320F">
      <w:pPr>
        <w:pStyle w:val="ListParagraph"/>
        <w:numPr>
          <w:ilvl w:val="0"/>
          <w:numId w:val="41"/>
        </w:numPr>
        <w:spacing w:after="120"/>
        <w:jc w:val="both"/>
        <w:rPr>
          <w:rFonts w:ascii="Times New Roman" w:hAnsi="Times New Roman" w:cs="Times New Roman"/>
          <w:sz w:val="24"/>
          <w:szCs w:val="24"/>
        </w:rPr>
      </w:pPr>
      <w:r w:rsidRPr="00206CE4">
        <w:rPr>
          <w:rFonts w:ascii="Times New Roman" w:hAnsi="Times New Roman" w:cs="Times New Roman"/>
          <w:sz w:val="24"/>
          <w:szCs w:val="24"/>
        </w:rPr>
        <w:t>Тест лепљиве траке</w:t>
      </w:r>
    </w:p>
    <w:p w:rsidR="00C1693C" w:rsidRPr="00945EA5" w:rsidRDefault="001B2823" w:rsidP="00945EA5">
      <w:pPr>
        <w:spacing w:after="120"/>
        <w:ind w:firstLine="360"/>
        <w:jc w:val="both"/>
        <w:rPr>
          <w:rFonts w:ascii="Times New Roman" w:hAnsi="Times New Roman" w:cs="Times New Roman"/>
          <w:b/>
          <w:sz w:val="24"/>
          <w:szCs w:val="24"/>
        </w:rPr>
      </w:pPr>
      <w:r>
        <w:rPr>
          <w:rFonts w:ascii="Times New Roman" w:hAnsi="Times New Roman" w:cs="Times New Roman"/>
          <w:b/>
          <w:sz w:val="24"/>
          <w:szCs w:val="24"/>
        </w:rPr>
        <w:t>Терапија</w:t>
      </w:r>
      <w:r w:rsidR="00945EA5">
        <w:rPr>
          <w:rFonts w:ascii="Times New Roman" w:hAnsi="Times New Roman" w:cs="Times New Roman"/>
          <w:b/>
          <w:sz w:val="24"/>
          <w:szCs w:val="24"/>
        </w:rPr>
        <w:t xml:space="preserve"> </w:t>
      </w:r>
      <w:r w:rsidR="00945EA5" w:rsidRPr="00945EA5">
        <w:rPr>
          <w:rFonts w:ascii="Times New Roman" w:hAnsi="Times New Roman" w:cs="Times New Roman"/>
          <w:sz w:val="24"/>
          <w:szCs w:val="24"/>
        </w:rPr>
        <w:t xml:space="preserve">– </w:t>
      </w:r>
      <w:r w:rsidR="00C1693C">
        <w:rPr>
          <w:rFonts w:ascii="Times New Roman" w:hAnsi="Times New Roman" w:cs="Times New Roman"/>
          <w:sz w:val="24"/>
          <w:szCs w:val="24"/>
        </w:rPr>
        <w:t xml:space="preserve">Терапију је потребно започети уклањањем длаке у околини лезија како би терапија била успешнија. Бријање ногу може помоћи у локалној терапији како би лекови дошли до коже, али није увек потребно. Терапију је потребно применити и код болесних и код здравих коња. </w:t>
      </w:r>
    </w:p>
    <w:p w:rsidR="00C1693C" w:rsidRDefault="00C1693C" w:rsidP="003D63E4">
      <w:pPr>
        <w:spacing w:after="120"/>
        <w:ind w:firstLine="360"/>
        <w:jc w:val="both"/>
        <w:rPr>
          <w:rFonts w:ascii="Times New Roman" w:hAnsi="Times New Roman" w:cs="Times New Roman"/>
          <w:sz w:val="24"/>
          <w:szCs w:val="24"/>
        </w:rPr>
      </w:pPr>
      <w:r>
        <w:rPr>
          <w:rFonts w:ascii="Times New Roman" w:hAnsi="Times New Roman" w:cs="Times New Roman"/>
          <w:sz w:val="24"/>
          <w:szCs w:val="24"/>
        </w:rPr>
        <w:lastRenderedPageBreak/>
        <w:t>Примењује се топикална терапија и купање антипаразитским шампонима три пута у размаку од 5 дана. Поред тога терапија се сп</w:t>
      </w:r>
      <w:r w:rsidR="00A600CA">
        <w:rPr>
          <w:rFonts w:ascii="Times New Roman" w:hAnsi="Times New Roman" w:cs="Times New Roman"/>
          <w:sz w:val="24"/>
          <w:szCs w:val="24"/>
        </w:rPr>
        <w:t xml:space="preserve">роводи прскањем Фипронил 0,25% </w:t>
      </w:r>
      <w:r>
        <w:rPr>
          <w:rFonts w:ascii="Times New Roman" w:hAnsi="Times New Roman" w:cs="Times New Roman"/>
          <w:sz w:val="24"/>
          <w:szCs w:val="24"/>
        </w:rPr>
        <w:t xml:space="preserve">спреја или мазањем захваћених подручја антипаразитицима који су намењени за шугу. Пример лека је периметрин. </w:t>
      </w:r>
    </w:p>
    <w:p w:rsidR="00C1693C" w:rsidRDefault="00C1693C" w:rsidP="003D63E4">
      <w:pPr>
        <w:spacing w:after="120"/>
        <w:ind w:firstLine="360"/>
        <w:jc w:val="both"/>
        <w:rPr>
          <w:rFonts w:ascii="Times New Roman" w:hAnsi="Times New Roman" w:cs="Times New Roman"/>
          <w:sz w:val="24"/>
          <w:szCs w:val="24"/>
        </w:rPr>
      </w:pPr>
      <w:r>
        <w:rPr>
          <w:rFonts w:ascii="Times New Roman" w:hAnsi="Times New Roman" w:cs="Times New Roman"/>
          <w:sz w:val="24"/>
          <w:szCs w:val="24"/>
        </w:rPr>
        <w:t xml:space="preserve">Системска терапија се користи у виду </w:t>
      </w:r>
      <w:r w:rsidRPr="00E92184">
        <w:rPr>
          <w:rFonts w:ascii="Times New Roman" w:hAnsi="Times New Roman" w:cs="Times New Roman"/>
          <w:sz w:val="24"/>
          <w:szCs w:val="24"/>
        </w:rPr>
        <w:t xml:space="preserve">оралних </w:t>
      </w:r>
      <w:r w:rsidR="00E92184" w:rsidRPr="00E92184">
        <w:rPr>
          <w:rFonts w:ascii="Times New Roman" w:hAnsi="Times New Roman" w:cs="Times New Roman"/>
          <w:sz w:val="24"/>
          <w:szCs w:val="24"/>
        </w:rPr>
        <w:t>паст</w:t>
      </w:r>
      <w:r w:rsidR="00E92184">
        <w:rPr>
          <w:rFonts w:ascii="Times New Roman" w:hAnsi="Times New Roman" w:cs="Times New Roman"/>
          <w:sz w:val="24"/>
          <w:szCs w:val="24"/>
        </w:rPr>
        <w:t>а</w:t>
      </w:r>
      <w:r>
        <w:rPr>
          <w:rFonts w:ascii="Times New Roman" w:hAnsi="Times New Roman" w:cs="Times New Roman"/>
          <w:sz w:val="24"/>
          <w:szCs w:val="24"/>
        </w:rPr>
        <w:t xml:space="preserve"> на бази Ивермектина и Моксидектина у дози 200-300 µg/kg. Терапија овим лековима се мора поновити за 14 дана. </w:t>
      </w:r>
    </w:p>
    <w:p w:rsidR="00FA3138" w:rsidRDefault="00C1693C" w:rsidP="00FA3138">
      <w:pPr>
        <w:spacing w:after="120"/>
        <w:ind w:firstLine="360"/>
        <w:jc w:val="both"/>
        <w:rPr>
          <w:rFonts w:ascii="Times New Roman" w:hAnsi="Times New Roman" w:cs="Times New Roman"/>
          <w:sz w:val="24"/>
          <w:szCs w:val="24"/>
        </w:rPr>
      </w:pPr>
      <w:r>
        <w:rPr>
          <w:rFonts w:ascii="Times New Roman" w:hAnsi="Times New Roman" w:cs="Times New Roman"/>
          <w:sz w:val="24"/>
          <w:szCs w:val="24"/>
        </w:rPr>
        <w:t xml:space="preserve">Поред оралне терапије, ивермектин је могуће апликовати парентерално и топикално. </w:t>
      </w:r>
      <w:r w:rsidRPr="008077E7">
        <w:rPr>
          <w:rFonts w:ascii="Times New Roman" w:hAnsi="Times New Roman" w:cs="Times New Roman"/>
          <w:b/>
          <w:sz w:val="24"/>
          <w:szCs w:val="24"/>
        </w:rPr>
        <w:t>[36]</w:t>
      </w:r>
    </w:p>
    <w:p w:rsidR="00C1693C" w:rsidRPr="00CD5D46" w:rsidRDefault="00C1693C" w:rsidP="00945EA5">
      <w:pPr>
        <w:spacing w:after="480"/>
        <w:ind w:firstLine="360"/>
        <w:jc w:val="both"/>
        <w:rPr>
          <w:rFonts w:ascii="Times New Roman" w:hAnsi="Times New Roman" w:cs="Times New Roman"/>
          <w:sz w:val="24"/>
          <w:szCs w:val="24"/>
        </w:rPr>
      </w:pPr>
      <w:r w:rsidRPr="00A271E9">
        <w:rPr>
          <w:rFonts w:ascii="Times New Roman" w:hAnsi="Times New Roman" w:cs="Times New Roman"/>
          <w:b/>
          <w:sz w:val="24"/>
          <w:szCs w:val="24"/>
        </w:rPr>
        <w:t>Превенција</w:t>
      </w:r>
      <w:r w:rsidR="00945EA5">
        <w:rPr>
          <w:rFonts w:ascii="Times New Roman" w:hAnsi="Times New Roman" w:cs="Times New Roman"/>
          <w:sz w:val="24"/>
          <w:szCs w:val="24"/>
        </w:rPr>
        <w:t xml:space="preserve"> </w:t>
      </w:r>
      <w:r w:rsidR="00945EA5" w:rsidRPr="00945EA5">
        <w:rPr>
          <w:rFonts w:ascii="Times New Roman" w:hAnsi="Times New Roman" w:cs="Times New Roman"/>
          <w:sz w:val="24"/>
          <w:szCs w:val="24"/>
        </w:rPr>
        <w:t xml:space="preserve">– </w:t>
      </w:r>
      <w:r>
        <w:rPr>
          <w:rFonts w:ascii="Times New Roman" w:hAnsi="Times New Roman" w:cs="Times New Roman"/>
          <w:sz w:val="24"/>
          <w:szCs w:val="24"/>
        </w:rPr>
        <w:t xml:space="preserve">Спречавање контакта здравих и оболелих, коришћење чисте опреме и посебно за здраве и болесне коње. </w:t>
      </w:r>
      <w:r w:rsidRPr="008077E7">
        <w:rPr>
          <w:rFonts w:ascii="Times New Roman" w:hAnsi="Times New Roman" w:cs="Times New Roman"/>
          <w:b/>
          <w:sz w:val="24"/>
          <w:szCs w:val="24"/>
        </w:rPr>
        <w:t>[37]</w:t>
      </w:r>
    </w:p>
    <w:p w:rsidR="00C1693C" w:rsidRPr="00DB3AEF" w:rsidRDefault="007D1742" w:rsidP="00DB3AEF">
      <w:pPr>
        <w:pStyle w:val="Heading2"/>
        <w:spacing w:after="120"/>
        <w:jc w:val="center"/>
        <w:rPr>
          <w:rFonts w:ascii="Times New Roman" w:hAnsi="Times New Roman" w:cs="Times New Roman"/>
          <w:color w:val="auto"/>
          <w:sz w:val="28"/>
        </w:rPr>
      </w:pPr>
      <w:bookmarkStart w:id="21" w:name="_Toc129008132"/>
      <w:r w:rsidRPr="00DB3AEF">
        <w:rPr>
          <w:rFonts w:ascii="Times New Roman" w:hAnsi="Times New Roman" w:cs="Times New Roman"/>
          <w:color w:val="auto"/>
          <w:sz w:val="28"/>
        </w:rPr>
        <w:t xml:space="preserve">6.2. </w:t>
      </w:r>
      <w:r w:rsidR="00C1693C" w:rsidRPr="00DB3AEF">
        <w:rPr>
          <w:rFonts w:ascii="Times New Roman" w:hAnsi="Times New Roman" w:cs="Times New Roman"/>
          <w:color w:val="auto"/>
          <w:sz w:val="28"/>
        </w:rPr>
        <w:t>ДЕМОДИКОЗА</w:t>
      </w:r>
      <w:bookmarkEnd w:id="21"/>
    </w:p>
    <w:p w:rsidR="00C1693C" w:rsidRPr="001B345F" w:rsidRDefault="00C1693C" w:rsidP="00CD5D46">
      <w:pPr>
        <w:spacing w:after="120"/>
        <w:ind w:firstLine="450"/>
        <w:jc w:val="both"/>
        <w:rPr>
          <w:rFonts w:ascii="Times New Roman" w:hAnsi="Times New Roman" w:cs="Times New Roman"/>
          <w:sz w:val="24"/>
          <w:szCs w:val="24"/>
        </w:rPr>
      </w:pPr>
      <w:r w:rsidRPr="001B345F">
        <w:rPr>
          <w:rFonts w:ascii="Times New Roman" w:hAnsi="Times New Roman" w:cs="Times New Roman"/>
          <w:sz w:val="24"/>
          <w:szCs w:val="24"/>
        </w:rPr>
        <w:t xml:space="preserve">Демодикоза је </w:t>
      </w:r>
      <w:r>
        <w:rPr>
          <w:rFonts w:ascii="Times New Roman" w:hAnsi="Times New Roman" w:cs="Times New Roman"/>
          <w:sz w:val="24"/>
          <w:szCs w:val="24"/>
        </w:rPr>
        <w:t xml:space="preserve">кожна паразитска болест узрокована грињама из рода </w:t>
      </w:r>
      <w:r w:rsidRPr="001B345F">
        <w:rPr>
          <w:rFonts w:ascii="Times New Roman" w:hAnsi="Times New Roman" w:cs="Times New Roman"/>
          <w:i/>
          <w:sz w:val="24"/>
          <w:szCs w:val="24"/>
        </w:rPr>
        <w:t>Demodex</w:t>
      </w:r>
      <w:r>
        <w:rPr>
          <w:rFonts w:ascii="Times New Roman" w:hAnsi="Times New Roman" w:cs="Times New Roman"/>
          <w:i/>
          <w:sz w:val="24"/>
          <w:szCs w:val="24"/>
        </w:rPr>
        <w:t xml:space="preserve"> </w:t>
      </w:r>
      <w:r>
        <w:rPr>
          <w:rFonts w:ascii="Times New Roman" w:hAnsi="Times New Roman" w:cs="Times New Roman"/>
          <w:sz w:val="24"/>
          <w:szCs w:val="24"/>
        </w:rPr>
        <w:t>који паразитирају у длачним фоликулима. Прилично ретко обо</w:t>
      </w:r>
      <w:r w:rsidR="00A600CA">
        <w:rPr>
          <w:rFonts w:ascii="Times New Roman" w:hAnsi="Times New Roman" w:cs="Times New Roman"/>
          <w:sz w:val="24"/>
          <w:szCs w:val="24"/>
        </w:rPr>
        <w:t xml:space="preserve">љење код коња и физиолошки </w:t>
      </w:r>
      <w:r>
        <w:rPr>
          <w:rFonts w:ascii="Times New Roman" w:hAnsi="Times New Roman" w:cs="Times New Roman"/>
          <w:sz w:val="24"/>
          <w:szCs w:val="24"/>
        </w:rPr>
        <w:t>се налази у кожи свих одраслих животиња. Коњи су домаћини за две врсте демодекса, а то су</w:t>
      </w:r>
      <w:r w:rsidRPr="00534DC3">
        <w:rPr>
          <w:rFonts w:ascii="Times New Roman" w:hAnsi="Times New Roman" w:cs="Times New Roman"/>
          <w:sz w:val="24"/>
          <w:szCs w:val="24"/>
        </w:rPr>
        <w:t xml:space="preserve"> </w:t>
      </w:r>
      <w:r w:rsidRPr="002F20D9">
        <w:rPr>
          <w:rFonts w:ascii="Times New Roman" w:hAnsi="Times New Roman" w:cs="Times New Roman"/>
          <w:i/>
          <w:sz w:val="24"/>
          <w:szCs w:val="24"/>
        </w:rPr>
        <w:t>D.caballi и D. equi</w:t>
      </w:r>
      <w:r w:rsidRPr="00534DC3">
        <w:rPr>
          <w:rFonts w:ascii="Times New Roman" w:hAnsi="Times New Roman" w:cs="Times New Roman"/>
          <w:sz w:val="24"/>
          <w:szCs w:val="24"/>
        </w:rPr>
        <w:t>.</w:t>
      </w:r>
    </w:p>
    <w:p w:rsidR="00C1693C" w:rsidRDefault="00C1693C" w:rsidP="00CD5D46">
      <w:pPr>
        <w:spacing w:after="120"/>
        <w:ind w:firstLine="450"/>
        <w:jc w:val="both"/>
        <w:rPr>
          <w:rFonts w:ascii="Times New Roman" w:hAnsi="Times New Roman" w:cs="Times New Roman"/>
          <w:sz w:val="24"/>
          <w:szCs w:val="24"/>
        </w:rPr>
      </w:pPr>
      <w:r>
        <w:rPr>
          <w:rFonts w:ascii="Times New Roman" w:hAnsi="Times New Roman" w:cs="Times New Roman"/>
          <w:sz w:val="24"/>
          <w:szCs w:val="24"/>
        </w:rPr>
        <w:t xml:space="preserve">Они паразитирају у длачним фоликулима и лојним жлездама, и цео развојни циклус се одвија на домаћину. Управо због тога што су физиолошки присутни у кожи, клинички знаци везани за инвазију овим паразитом јавиће се само код оних јединки које из различитих разлога нису имунокомпетентне. </w:t>
      </w:r>
    </w:p>
    <w:p w:rsidR="00C1693C" w:rsidRDefault="00C1693C" w:rsidP="00FF4FBB">
      <w:pPr>
        <w:spacing w:after="120"/>
        <w:ind w:firstLine="450"/>
        <w:jc w:val="both"/>
        <w:rPr>
          <w:rFonts w:ascii="Times New Roman" w:hAnsi="Times New Roman" w:cs="Times New Roman"/>
          <w:sz w:val="24"/>
          <w:szCs w:val="24"/>
        </w:rPr>
      </w:pPr>
      <w:r w:rsidRPr="00A271E9">
        <w:rPr>
          <w:rFonts w:ascii="Times New Roman" w:hAnsi="Times New Roman" w:cs="Times New Roman"/>
          <w:b/>
          <w:sz w:val="24"/>
          <w:szCs w:val="24"/>
        </w:rPr>
        <w:t>Клинички знаци</w:t>
      </w:r>
      <w:r>
        <w:rPr>
          <w:rFonts w:ascii="Times New Roman" w:hAnsi="Times New Roman" w:cs="Times New Roman"/>
          <w:sz w:val="24"/>
          <w:szCs w:val="24"/>
        </w:rPr>
        <w:t xml:space="preserve"> демодикозе се јављају код коња који су имунокомпромитовани због опште слабости организма, лоше исхране, присуства других болести, стреса или дуготрајне системске т</w:t>
      </w:r>
      <w:r w:rsidR="00A600CA">
        <w:rPr>
          <w:rFonts w:ascii="Times New Roman" w:hAnsi="Times New Roman" w:cs="Times New Roman"/>
          <w:sz w:val="24"/>
          <w:szCs w:val="24"/>
        </w:rPr>
        <w:t>ерапије глукокортикостероидима.</w:t>
      </w:r>
      <w:r>
        <w:rPr>
          <w:rFonts w:ascii="Times New Roman" w:hAnsi="Times New Roman" w:cs="Times New Roman"/>
          <w:sz w:val="24"/>
          <w:szCs w:val="24"/>
        </w:rPr>
        <w:t xml:space="preserve"> Болест се клинички манифестује врло ретко, јавља се опадање длаке, алопеција, </w:t>
      </w:r>
      <w:r w:rsidR="00E92184" w:rsidRPr="00E92184">
        <w:rPr>
          <w:rFonts w:ascii="Times New Roman" w:hAnsi="Times New Roman" w:cs="Times New Roman"/>
          <w:sz w:val="24"/>
          <w:szCs w:val="24"/>
        </w:rPr>
        <w:t>ерит</w:t>
      </w:r>
      <w:r w:rsidRPr="00E92184">
        <w:rPr>
          <w:rFonts w:ascii="Times New Roman" w:hAnsi="Times New Roman" w:cs="Times New Roman"/>
          <w:sz w:val="24"/>
          <w:szCs w:val="24"/>
        </w:rPr>
        <w:t>ем</w:t>
      </w:r>
      <w:r>
        <w:rPr>
          <w:rFonts w:ascii="Times New Roman" w:hAnsi="Times New Roman" w:cs="Times New Roman"/>
          <w:sz w:val="24"/>
          <w:szCs w:val="24"/>
        </w:rPr>
        <w:t xml:space="preserve"> или крастице у подручју главе, врата, рамена и предњих ногу.</w:t>
      </w:r>
      <w:r w:rsidRPr="00534DC3">
        <w:rPr>
          <w:rFonts w:ascii="Times New Roman" w:hAnsi="Times New Roman" w:cs="Times New Roman"/>
          <w:sz w:val="24"/>
          <w:szCs w:val="24"/>
        </w:rPr>
        <w:t xml:space="preserve"> </w:t>
      </w:r>
      <w:r w:rsidRPr="004C1EB3">
        <w:rPr>
          <w:rFonts w:ascii="Times New Roman" w:hAnsi="Times New Roman" w:cs="Times New Roman"/>
          <w:b/>
          <w:sz w:val="24"/>
          <w:szCs w:val="24"/>
        </w:rPr>
        <w:t>[24]</w:t>
      </w:r>
    </w:p>
    <w:p w:rsidR="00C1693C" w:rsidRPr="00C142A5" w:rsidRDefault="00C1693C" w:rsidP="00FF4FBB">
      <w:pPr>
        <w:spacing w:after="0"/>
        <w:ind w:firstLine="360"/>
        <w:jc w:val="both"/>
        <w:rPr>
          <w:rFonts w:ascii="Times New Roman" w:hAnsi="Times New Roman" w:cs="Times New Roman"/>
          <w:b/>
          <w:sz w:val="24"/>
          <w:szCs w:val="24"/>
        </w:rPr>
      </w:pPr>
      <w:r w:rsidRPr="00C142A5">
        <w:rPr>
          <w:rFonts w:ascii="Times New Roman" w:hAnsi="Times New Roman" w:cs="Times New Roman"/>
          <w:b/>
          <w:sz w:val="24"/>
          <w:szCs w:val="24"/>
        </w:rPr>
        <w:t>Дијагноза</w:t>
      </w:r>
    </w:p>
    <w:p w:rsidR="00C1693C" w:rsidRPr="007D1742" w:rsidRDefault="00C1693C" w:rsidP="00C5320F">
      <w:pPr>
        <w:pStyle w:val="ListParagraph"/>
        <w:numPr>
          <w:ilvl w:val="0"/>
          <w:numId w:val="42"/>
        </w:numPr>
        <w:jc w:val="both"/>
        <w:rPr>
          <w:rFonts w:ascii="Times New Roman" w:hAnsi="Times New Roman" w:cs="Times New Roman"/>
          <w:sz w:val="24"/>
          <w:szCs w:val="24"/>
        </w:rPr>
      </w:pPr>
      <w:r w:rsidRPr="007D1742">
        <w:rPr>
          <w:rFonts w:ascii="Times New Roman" w:hAnsi="Times New Roman" w:cs="Times New Roman"/>
          <w:sz w:val="24"/>
          <w:szCs w:val="24"/>
        </w:rPr>
        <w:t>Историја болести и клиничка слика</w:t>
      </w:r>
    </w:p>
    <w:p w:rsidR="00C1693C" w:rsidRPr="007D1742" w:rsidRDefault="00C1693C" w:rsidP="00C5320F">
      <w:pPr>
        <w:pStyle w:val="ListParagraph"/>
        <w:numPr>
          <w:ilvl w:val="0"/>
          <w:numId w:val="42"/>
        </w:numPr>
        <w:jc w:val="both"/>
        <w:rPr>
          <w:rFonts w:ascii="Times New Roman" w:hAnsi="Times New Roman" w:cs="Times New Roman"/>
          <w:sz w:val="24"/>
          <w:szCs w:val="24"/>
        </w:rPr>
      </w:pPr>
      <w:r w:rsidRPr="007D1742">
        <w:rPr>
          <w:rFonts w:ascii="Times New Roman" w:hAnsi="Times New Roman" w:cs="Times New Roman"/>
          <w:sz w:val="24"/>
          <w:szCs w:val="24"/>
        </w:rPr>
        <w:t>Да ли се тренутно користи терапија глукокортикоидим</w:t>
      </w:r>
      <w:r w:rsidR="00E92184" w:rsidRPr="007D1742">
        <w:rPr>
          <w:rFonts w:ascii="Times New Roman" w:hAnsi="Times New Roman" w:cs="Times New Roman"/>
          <w:sz w:val="24"/>
          <w:szCs w:val="24"/>
        </w:rPr>
        <w:t>а</w:t>
      </w:r>
    </w:p>
    <w:p w:rsidR="00C1693C" w:rsidRPr="007D1742" w:rsidRDefault="00C1693C" w:rsidP="00C5320F">
      <w:pPr>
        <w:pStyle w:val="ListParagraph"/>
        <w:numPr>
          <w:ilvl w:val="0"/>
          <w:numId w:val="42"/>
        </w:numPr>
        <w:spacing w:after="120"/>
        <w:jc w:val="both"/>
        <w:rPr>
          <w:rFonts w:ascii="Times New Roman" w:hAnsi="Times New Roman" w:cs="Times New Roman"/>
          <w:sz w:val="24"/>
          <w:szCs w:val="24"/>
        </w:rPr>
      </w:pPr>
      <w:r w:rsidRPr="007D1742">
        <w:rPr>
          <w:rFonts w:ascii="Times New Roman" w:hAnsi="Times New Roman" w:cs="Times New Roman"/>
          <w:sz w:val="24"/>
          <w:szCs w:val="24"/>
        </w:rPr>
        <w:t>Скарификација коже</w:t>
      </w:r>
    </w:p>
    <w:p w:rsidR="00C1693C" w:rsidRPr="00C142A5" w:rsidRDefault="00C1693C" w:rsidP="00FF4FBB">
      <w:pPr>
        <w:spacing w:after="0"/>
        <w:ind w:firstLine="360"/>
        <w:jc w:val="both"/>
        <w:rPr>
          <w:rFonts w:ascii="Times New Roman" w:hAnsi="Times New Roman" w:cs="Times New Roman"/>
          <w:b/>
          <w:sz w:val="24"/>
          <w:szCs w:val="24"/>
        </w:rPr>
      </w:pPr>
      <w:r w:rsidRPr="00C142A5">
        <w:rPr>
          <w:rFonts w:ascii="Times New Roman" w:hAnsi="Times New Roman" w:cs="Times New Roman"/>
          <w:b/>
          <w:sz w:val="24"/>
          <w:szCs w:val="24"/>
        </w:rPr>
        <w:t>Терапија</w:t>
      </w:r>
    </w:p>
    <w:p w:rsidR="00C1693C" w:rsidRPr="007D1742" w:rsidRDefault="00C1693C" w:rsidP="00C5320F">
      <w:pPr>
        <w:pStyle w:val="ListParagraph"/>
        <w:numPr>
          <w:ilvl w:val="0"/>
          <w:numId w:val="43"/>
        </w:numPr>
        <w:jc w:val="both"/>
        <w:rPr>
          <w:rFonts w:ascii="Times New Roman" w:hAnsi="Times New Roman" w:cs="Times New Roman"/>
          <w:sz w:val="24"/>
          <w:szCs w:val="24"/>
        </w:rPr>
      </w:pPr>
      <w:r w:rsidRPr="007D1742">
        <w:rPr>
          <w:rFonts w:ascii="Times New Roman" w:hAnsi="Times New Roman" w:cs="Times New Roman"/>
          <w:sz w:val="24"/>
          <w:szCs w:val="24"/>
        </w:rPr>
        <w:t>Лечити примарно обољење</w:t>
      </w:r>
    </w:p>
    <w:p w:rsidR="00C1693C" w:rsidRPr="007D1742" w:rsidRDefault="00C1693C" w:rsidP="00C5320F">
      <w:pPr>
        <w:pStyle w:val="ListParagraph"/>
        <w:numPr>
          <w:ilvl w:val="0"/>
          <w:numId w:val="43"/>
        </w:numPr>
        <w:jc w:val="both"/>
        <w:rPr>
          <w:rFonts w:ascii="Times New Roman" w:hAnsi="Times New Roman" w:cs="Times New Roman"/>
          <w:sz w:val="24"/>
          <w:szCs w:val="24"/>
        </w:rPr>
      </w:pPr>
      <w:r w:rsidRPr="007D1742">
        <w:rPr>
          <w:rFonts w:ascii="Times New Roman" w:hAnsi="Times New Roman" w:cs="Times New Roman"/>
          <w:sz w:val="24"/>
          <w:szCs w:val="24"/>
        </w:rPr>
        <w:t>Прекинути терапију глукокортикоидима</w:t>
      </w:r>
    </w:p>
    <w:p w:rsidR="00C1693C" w:rsidRPr="007D1742" w:rsidRDefault="00C1693C" w:rsidP="00C5320F">
      <w:pPr>
        <w:pStyle w:val="ListParagraph"/>
        <w:numPr>
          <w:ilvl w:val="0"/>
          <w:numId w:val="43"/>
        </w:numPr>
        <w:jc w:val="both"/>
        <w:rPr>
          <w:rFonts w:ascii="Times New Roman" w:hAnsi="Times New Roman" w:cs="Times New Roman"/>
          <w:sz w:val="24"/>
          <w:szCs w:val="24"/>
        </w:rPr>
      </w:pPr>
      <w:r w:rsidRPr="007D1742">
        <w:rPr>
          <w:rFonts w:ascii="Times New Roman" w:hAnsi="Times New Roman" w:cs="Times New Roman"/>
          <w:sz w:val="24"/>
          <w:szCs w:val="24"/>
        </w:rPr>
        <w:t>Перорално ивермектин</w:t>
      </w:r>
    </w:p>
    <w:p w:rsidR="00C1693C" w:rsidRPr="00697033" w:rsidRDefault="00C1693C" w:rsidP="00C5320F">
      <w:pPr>
        <w:pStyle w:val="ListParagraph"/>
        <w:numPr>
          <w:ilvl w:val="0"/>
          <w:numId w:val="43"/>
        </w:numPr>
        <w:jc w:val="both"/>
        <w:rPr>
          <w:rFonts w:ascii="Times New Roman" w:hAnsi="Times New Roman" w:cs="Times New Roman"/>
          <w:sz w:val="24"/>
          <w:szCs w:val="24"/>
        </w:rPr>
      </w:pPr>
      <w:r w:rsidRPr="007D1742">
        <w:rPr>
          <w:rFonts w:ascii="Times New Roman" w:hAnsi="Times New Roman" w:cs="Times New Roman"/>
          <w:sz w:val="24"/>
          <w:szCs w:val="24"/>
        </w:rPr>
        <w:t xml:space="preserve">Контраиндикован је Амитраз јер може довести до угинућа </w:t>
      </w:r>
      <w:r w:rsidRPr="007D1742">
        <w:rPr>
          <w:rFonts w:ascii="Times New Roman" w:hAnsi="Times New Roman" w:cs="Times New Roman"/>
          <w:b/>
          <w:sz w:val="24"/>
          <w:szCs w:val="24"/>
        </w:rPr>
        <w:t>[38]</w:t>
      </w:r>
    </w:p>
    <w:p w:rsidR="00697033" w:rsidRDefault="00697033" w:rsidP="00697033">
      <w:pPr>
        <w:pStyle w:val="ListParagraph"/>
        <w:ind w:left="1080"/>
        <w:jc w:val="both"/>
        <w:rPr>
          <w:rFonts w:ascii="Times New Roman" w:hAnsi="Times New Roman" w:cs="Times New Roman"/>
          <w:b/>
          <w:sz w:val="24"/>
          <w:szCs w:val="24"/>
        </w:rPr>
      </w:pPr>
    </w:p>
    <w:p w:rsidR="00697033" w:rsidRPr="007D1742" w:rsidRDefault="00697033" w:rsidP="00697033">
      <w:pPr>
        <w:pStyle w:val="ListParagraph"/>
        <w:ind w:left="1080" w:firstLine="0"/>
        <w:jc w:val="both"/>
        <w:rPr>
          <w:rFonts w:ascii="Times New Roman" w:hAnsi="Times New Roman" w:cs="Times New Roman"/>
          <w:sz w:val="24"/>
          <w:szCs w:val="24"/>
        </w:rPr>
      </w:pPr>
    </w:p>
    <w:p w:rsidR="00C1693C" w:rsidRPr="00CB3671" w:rsidRDefault="00C1693C" w:rsidP="00C1693C">
      <w:pPr>
        <w:rPr>
          <w:rFonts w:ascii="Times New Roman" w:hAnsi="Times New Roman" w:cs="Times New Roman"/>
          <w:sz w:val="24"/>
          <w:szCs w:val="24"/>
        </w:rPr>
      </w:pPr>
    </w:p>
    <w:p w:rsidR="00C1693C" w:rsidRPr="00C62FB4" w:rsidRDefault="007D1742" w:rsidP="00C62FB4">
      <w:pPr>
        <w:pStyle w:val="Heading2"/>
        <w:spacing w:after="120"/>
        <w:jc w:val="center"/>
        <w:rPr>
          <w:rFonts w:ascii="Times New Roman" w:hAnsi="Times New Roman" w:cs="Times New Roman"/>
          <w:color w:val="auto"/>
          <w:sz w:val="28"/>
        </w:rPr>
      </w:pPr>
      <w:bookmarkStart w:id="22" w:name="_Toc129008133"/>
      <w:r w:rsidRPr="00C62FB4">
        <w:rPr>
          <w:rFonts w:ascii="Times New Roman" w:hAnsi="Times New Roman" w:cs="Times New Roman"/>
          <w:color w:val="auto"/>
          <w:sz w:val="28"/>
        </w:rPr>
        <w:lastRenderedPageBreak/>
        <w:t xml:space="preserve">6.3. </w:t>
      </w:r>
      <w:r w:rsidR="00C1693C" w:rsidRPr="00C62FB4">
        <w:rPr>
          <w:rFonts w:ascii="Times New Roman" w:hAnsi="Times New Roman" w:cs="Times New Roman"/>
          <w:color w:val="auto"/>
          <w:sz w:val="28"/>
        </w:rPr>
        <w:t>ХАБРОНЕМОЗА</w:t>
      </w:r>
      <w:bookmarkEnd w:id="22"/>
    </w:p>
    <w:p w:rsidR="00C1693C" w:rsidRDefault="00C1693C" w:rsidP="00CB3671">
      <w:pPr>
        <w:spacing w:after="120"/>
        <w:ind w:firstLine="450"/>
        <w:jc w:val="both"/>
        <w:rPr>
          <w:rFonts w:ascii="Times New Roman" w:hAnsi="Times New Roman" w:cs="Times New Roman"/>
          <w:sz w:val="24"/>
          <w:szCs w:val="24"/>
        </w:rPr>
      </w:pPr>
      <w:r>
        <w:rPr>
          <w:rFonts w:ascii="Times New Roman" w:hAnsi="Times New Roman" w:cs="Times New Roman"/>
          <w:sz w:val="24"/>
          <w:szCs w:val="24"/>
        </w:rPr>
        <w:t>Хабронемоза је паразитско обољење коже коња које изазива ларва једне</w:t>
      </w:r>
      <w:r w:rsidR="00A600CA">
        <w:rPr>
          <w:rFonts w:ascii="Times New Roman" w:hAnsi="Times New Roman" w:cs="Times New Roman"/>
          <w:sz w:val="24"/>
          <w:szCs w:val="24"/>
        </w:rPr>
        <w:t xml:space="preserve"> </w:t>
      </w:r>
      <w:r>
        <w:rPr>
          <w:rFonts w:ascii="Times New Roman" w:hAnsi="Times New Roman" w:cs="Times New Roman"/>
          <w:sz w:val="24"/>
          <w:szCs w:val="24"/>
        </w:rPr>
        <w:t>од три врсте</w:t>
      </w:r>
      <w:r w:rsidRPr="000654E3">
        <w:rPr>
          <w:rFonts w:ascii="Times New Roman" w:hAnsi="Times New Roman" w:cs="Times New Roman"/>
          <w:i/>
          <w:sz w:val="24"/>
          <w:szCs w:val="24"/>
        </w:rPr>
        <w:t xml:space="preserve"> </w:t>
      </w:r>
      <w:r w:rsidRPr="002C02D3">
        <w:rPr>
          <w:rFonts w:ascii="Times New Roman" w:hAnsi="Times New Roman" w:cs="Times New Roman"/>
          <w:i/>
          <w:sz w:val="24"/>
          <w:szCs w:val="24"/>
        </w:rPr>
        <w:t>Habronema</w:t>
      </w:r>
      <w:r>
        <w:rPr>
          <w:rFonts w:ascii="Times New Roman" w:hAnsi="Times New Roman" w:cs="Times New Roman"/>
          <w:i/>
          <w:sz w:val="24"/>
          <w:szCs w:val="24"/>
        </w:rPr>
        <w:t xml:space="preserve"> spp. </w:t>
      </w:r>
      <w:r w:rsidRPr="004C1EB3">
        <w:rPr>
          <w:rFonts w:ascii="Times New Roman" w:hAnsi="Times New Roman" w:cs="Times New Roman"/>
          <w:b/>
          <w:sz w:val="24"/>
          <w:szCs w:val="24"/>
        </w:rPr>
        <w:t>[35]</w:t>
      </w:r>
    </w:p>
    <w:p w:rsidR="00C1693C" w:rsidRDefault="00C1693C" w:rsidP="00CB3671">
      <w:pPr>
        <w:spacing w:after="120"/>
        <w:ind w:firstLine="450"/>
        <w:jc w:val="both"/>
        <w:rPr>
          <w:rFonts w:ascii="Times New Roman" w:hAnsi="Times New Roman" w:cs="Times New Roman"/>
          <w:sz w:val="24"/>
          <w:szCs w:val="24"/>
        </w:rPr>
      </w:pPr>
      <w:r>
        <w:rPr>
          <w:rFonts w:ascii="Times New Roman" w:hAnsi="Times New Roman" w:cs="Times New Roman"/>
          <w:sz w:val="24"/>
          <w:szCs w:val="24"/>
        </w:rPr>
        <w:t xml:space="preserve">Кутана хабронемоза се повезује са три врсте паразита и рода Хабронема: </w:t>
      </w:r>
      <w:r w:rsidRPr="002C02D3">
        <w:rPr>
          <w:rFonts w:ascii="Times New Roman" w:hAnsi="Times New Roman" w:cs="Times New Roman"/>
          <w:i/>
          <w:sz w:val="24"/>
          <w:szCs w:val="24"/>
        </w:rPr>
        <w:t>Habronema mu</w:t>
      </w:r>
      <w:r>
        <w:rPr>
          <w:rFonts w:ascii="Times New Roman" w:hAnsi="Times New Roman" w:cs="Times New Roman"/>
          <w:i/>
          <w:sz w:val="24"/>
          <w:szCs w:val="24"/>
        </w:rPr>
        <w:t xml:space="preserve">scae, H. majus (H. microstoma) и </w:t>
      </w:r>
      <w:r w:rsidRPr="002C02D3">
        <w:rPr>
          <w:rFonts w:ascii="Times New Roman" w:hAnsi="Times New Roman" w:cs="Times New Roman"/>
          <w:i/>
          <w:sz w:val="24"/>
          <w:szCs w:val="24"/>
        </w:rPr>
        <w:t>Draschia megastoma (H. megastoma)</w:t>
      </w:r>
      <w:r>
        <w:rPr>
          <w:rFonts w:ascii="Times New Roman" w:hAnsi="Times New Roman" w:cs="Times New Roman"/>
          <w:i/>
          <w:sz w:val="24"/>
          <w:szCs w:val="24"/>
        </w:rPr>
        <w:t xml:space="preserve">. </w:t>
      </w:r>
      <w:r>
        <w:rPr>
          <w:rFonts w:ascii="Times New Roman" w:hAnsi="Times New Roman" w:cs="Times New Roman"/>
          <w:sz w:val="24"/>
          <w:szCs w:val="24"/>
        </w:rPr>
        <w:t>Адулти ових нематода паразитирају у цревима коња, јаја излучују фецесом и у спољашњој средини буду поједена од стране прелазног домаћина. Прелазни домаћин је</w:t>
      </w:r>
      <w:r w:rsidRPr="002C02D3">
        <w:rPr>
          <w:rFonts w:ascii="Times New Roman" w:hAnsi="Times New Roman" w:cs="Times New Roman"/>
          <w:sz w:val="24"/>
          <w:szCs w:val="24"/>
        </w:rPr>
        <w:t xml:space="preserve"> </w:t>
      </w:r>
      <w:r w:rsidRPr="000654E3">
        <w:rPr>
          <w:rFonts w:ascii="Times New Roman" w:hAnsi="Times New Roman" w:cs="Times New Roman"/>
          <w:i/>
          <w:sz w:val="24"/>
          <w:szCs w:val="24"/>
        </w:rPr>
        <w:t>Musca domestica</w:t>
      </w:r>
      <w:r>
        <w:rPr>
          <w:rFonts w:ascii="Times New Roman" w:hAnsi="Times New Roman" w:cs="Times New Roman"/>
          <w:sz w:val="24"/>
          <w:szCs w:val="24"/>
        </w:rPr>
        <w:t xml:space="preserve"> (за H. muscae и  D. megastoma) и  </w:t>
      </w:r>
      <w:r w:rsidRPr="000654E3">
        <w:rPr>
          <w:rFonts w:ascii="Times New Roman" w:hAnsi="Times New Roman" w:cs="Times New Roman"/>
          <w:i/>
          <w:sz w:val="24"/>
          <w:szCs w:val="24"/>
        </w:rPr>
        <w:t>S. calcitrans</w:t>
      </w:r>
      <w:r>
        <w:rPr>
          <w:rFonts w:ascii="Times New Roman" w:hAnsi="Times New Roman" w:cs="Times New Roman"/>
          <w:sz w:val="24"/>
          <w:szCs w:val="24"/>
        </w:rPr>
        <w:t xml:space="preserve"> (за H. majus).</w:t>
      </w:r>
    </w:p>
    <w:p w:rsidR="00C1693C" w:rsidRDefault="00C1693C" w:rsidP="00CB3671">
      <w:pPr>
        <w:spacing w:after="120"/>
        <w:ind w:firstLine="446"/>
        <w:jc w:val="both"/>
        <w:rPr>
          <w:rFonts w:ascii="Times New Roman" w:hAnsi="Times New Roman" w:cs="Times New Roman"/>
          <w:sz w:val="24"/>
          <w:szCs w:val="24"/>
        </w:rPr>
      </w:pPr>
      <w:r>
        <w:rPr>
          <w:rFonts w:ascii="Times New Roman" w:hAnsi="Times New Roman" w:cs="Times New Roman"/>
          <w:sz w:val="24"/>
          <w:szCs w:val="24"/>
        </w:rPr>
        <w:t>Те муве се хране на коњима, посебно на влажнијим деловима тела и отвореним ранама при чему на тај начин преносе паразитске ларве. Ларве које се нађу у близини уста бивају прогутане од стране коња и оне завршавају свој животни циклус у цревима. Оне ларве које су положене у носним отворима мигрирају у плућа, а ларве на другим деловима тела пенетрирају кроз кожу.</w:t>
      </w:r>
    </w:p>
    <w:p w:rsidR="00C1693C" w:rsidRDefault="00C1693C" w:rsidP="00CB3671">
      <w:pPr>
        <w:spacing w:after="120"/>
        <w:ind w:firstLine="446"/>
        <w:jc w:val="both"/>
        <w:rPr>
          <w:rFonts w:ascii="Times New Roman" w:hAnsi="Times New Roman" w:cs="Times New Roman"/>
          <w:sz w:val="24"/>
          <w:szCs w:val="24"/>
        </w:rPr>
      </w:pPr>
      <w:r>
        <w:rPr>
          <w:rFonts w:ascii="Times New Roman" w:hAnsi="Times New Roman" w:cs="Times New Roman"/>
          <w:sz w:val="24"/>
          <w:szCs w:val="24"/>
        </w:rPr>
        <w:t>Кутана хабронемоза се појављује сезонски, најчешће лети , док зими долази до ремисије болести. Лезије су најчешће на вентралном делу трупа, препуцијуму, пенису, медијалном очном углу, коњуктивама, око усана, на ранама и врло често на дисталним екстремитетима.</w:t>
      </w:r>
      <w:r w:rsidR="00A600CA">
        <w:rPr>
          <w:rFonts w:ascii="Times New Roman" w:hAnsi="Times New Roman" w:cs="Times New Roman"/>
          <w:sz w:val="24"/>
          <w:szCs w:val="24"/>
        </w:rPr>
        <w:t xml:space="preserve"> </w:t>
      </w:r>
      <w:r>
        <w:rPr>
          <w:rFonts w:ascii="Times New Roman" w:hAnsi="Times New Roman" w:cs="Times New Roman"/>
          <w:sz w:val="24"/>
          <w:szCs w:val="24"/>
        </w:rPr>
        <w:t xml:space="preserve">Промене могу бити појединачне или мултипле и карактерише их брз развој грануломатозне упале, улцерације, интермитентно крварење, серосангвинозни ексудат и јака пролиферација гранулационог ткива. Свраб је слаб до умерен. </w:t>
      </w:r>
      <w:r w:rsidRPr="004C1EB3">
        <w:rPr>
          <w:rFonts w:ascii="Times New Roman" w:hAnsi="Times New Roman" w:cs="Times New Roman"/>
          <w:b/>
          <w:sz w:val="24"/>
          <w:szCs w:val="24"/>
        </w:rPr>
        <w:t>[24]</w:t>
      </w:r>
    </w:p>
    <w:p w:rsidR="00C1693C" w:rsidRPr="00A268BC" w:rsidRDefault="00697033" w:rsidP="00697033">
      <w:pPr>
        <w:spacing w:after="0"/>
        <w:ind w:firstLine="360"/>
        <w:jc w:val="both"/>
        <w:rPr>
          <w:rFonts w:ascii="Times New Roman" w:hAnsi="Times New Roman" w:cs="Times New Roman"/>
          <w:b/>
          <w:sz w:val="24"/>
          <w:szCs w:val="24"/>
        </w:rPr>
      </w:pPr>
      <w:r>
        <w:rPr>
          <w:rFonts w:ascii="Times New Roman" w:hAnsi="Times New Roman" w:cs="Times New Roman"/>
          <w:b/>
          <w:sz w:val="24"/>
          <w:szCs w:val="24"/>
        </w:rPr>
        <w:t>Дијагноза</w:t>
      </w:r>
      <w:r w:rsidR="00C1693C" w:rsidRPr="00024E02">
        <w:rPr>
          <w:rFonts w:ascii="Times New Roman" w:hAnsi="Times New Roman" w:cs="Times New Roman"/>
          <w:b/>
          <w:sz w:val="24"/>
          <w:szCs w:val="24"/>
        </w:rPr>
        <w:t xml:space="preserve"> </w:t>
      </w:r>
    </w:p>
    <w:p w:rsidR="00C1693C" w:rsidRPr="007D1742" w:rsidRDefault="00C1693C" w:rsidP="00C5320F">
      <w:pPr>
        <w:pStyle w:val="ListParagraph"/>
        <w:numPr>
          <w:ilvl w:val="0"/>
          <w:numId w:val="44"/>
        </w:numPr>
        <w:jc w:val="both"/>
        <w:rPr>
          <w:rFonts w:ascii="Times New Roman" w:hAnsi="Times New Roman" w:cs="Times New Roman"/>
          <w:iCs/>
          <w:sz w:val="24"/>
          <w:szCs w:val="24"/>
        </w:rPr>
      </w:pPr>
      <w:r w:rsidRPr="007D1742">
        <w:rPr>
          <w:rFonts w:ascii="Times New Roman" w:hAnsi="Times New Roman" w:cs="Times New Roman"/>
          <w:sz w:val="24"/>
          <w:szCs w:val="24"/>
        </w:rPr>
        <w:t>Клиничка слика</w:t>
      </w:r>
    </w:p>
    <w:p w:rsidR="00C1693C" w:rsidRPr="007D1742" w:rsidRDefault="00C1693C" w:rsidP="00C5320F">
      <w:pPr>
        <w:pStyle w:val="ListParagraph"/>
        <w:numPr>
          <w:ilvl w:val="0"/>
          <w:numId w:val="44"/>
        </w:numPr>
        <w:jc w:val="both"/>
        <w:rPr>
          <w:rFonts w:ascii="Times New Roman" w:hAnsi="Times New Roman" w:cs="Times New Roman"/>
          <w:iCs/>
          <w:sz w:val="24"/>
          <w:szCs w:val="24"/>
        </w:rPr>
      </w:pPr>
      <w:r w:rsidRPr="007D1742">
        <w:rPr>
          <w:rFonts w:ascii="Times New Roman" w:hAnsi="Times New Roman" w:cs="Times New Roman"/>
          <w:sz w:val="24"/>
          <w:szCs w:val="24"/>
        </w:rPr>
        <w:t>Сезонска болест</w:t>
      </w:r>
    </w:p>
    <w:p w:rsidR="00C1693C" w:rsidRPr="007D1742" w:rsidRDefault="00C1693C" w:rsidP="00C5320F">
      <w:pPr>
        <w:pStyle w:val="ListParagraph"/>
        <w:numPr>
          <w:ilvl w:val="0"/>
          <w:numId w:val="44"/>
        </w:numPr>
        <w:jc w:val="both"/>
        <w:rPr>
          <w:rFonts w:ascii="Times New Roman" w:hAnsi="Times New Roman" w:cs="Times New Roman"/>
          <w:iCs/>
          <w:sz w:val="24"/>
          <w:szCs w:val="24"/>
        </w:rPr>
      </w:pPr>
      <w:r w:rsidRPr="007D1742">
        <w:rPr>
          <w:rFonts w:ascii="Times New Roman" w:hAnsi="Times New Roman" w:cs="Times New Roman"/>
          <w:sz w:val="24"/>
          <w:szCs w:val="24"/>
        </w:rPr>
        <w:t>Ларве се могу видети на брисевима лезија, а већа вероватноћа проналажења ларви је микроскопским прегледом седимента након центрифугирања скарификата у раствору соли.</w:t>
      </w:r>
    </w:p>
    <w:p w:rsidR="00C1693C" w:rsidRPr="007D1742" w:rsidRDefault="00C1693C" w:rsidP="00C5320F">
      <w:pPr>
        <w:pStyle w:val="ListParagraph"/>
        <w:numPr>
          <w:ilvl w:val="0"/>
          <w:numId w:val="44"/>
        </w:numPr>
        <w:spacing w:after="120"/>
        <w:jc w:val="both"/>
        <w:rPr>
          <w:rFonts w:ascii="Times New Roman" w:hAnsi="Times New Roman" w:cs="Times New Roman"/>
          <w:b/>
          <w:iCs/>
          <w:sz w:val="24"/>
          <w:szCs w:val="24"/>
        </w:rPr>
      </w:pPr>
      <w:r w:rsidRPr="007D1742">
        <w:rPr>
          <w:rFonts w:ascii="Times New Roman" w:hAnsi="Times New Roman" w:cs="Times New Roman"/>
          <w:iCs/>
          <w:sz w:val="24"/>
          <w:szCs w:val="24"/>
        </w:rPr>
        <w:t>Биопсија ране по</w:t>
      </w:r>
      <w:r w:rsidR="00A600CA" w:rsidRPr="007D1742">
        <w:rPr>
          <w:rFonts w:ascii="Times New Roman" w:hAnsi="Times New Roman" w:cs="Times New Roman"/>
          <w:iCs/>
          <w:sz w:val="24"/>
          <w:szCs w:val="24"/>
        </w:rPr>
        <w:t>казује еозинофилну инфилтрацију</w:t>
      </w:r>
      <w:r w:rsidRPr="007D1742">
        <w:rPr>
          <w:rFonts w:ascii="Times New Roman" w:hAnsi="Times New Roman" w:cs="Times New Roman"/>
          <w:iCs/>
          <w:sz w:val="24"/>
          <w:szCs w:val="24"/>
        </w:rPr>
        <w:t xml:space="preserve"> са коагулационом некрозом у</w:t>
      </w:r>
      <w:r w:rsidR="00A600CA" w:rsidRPr="007D1742">
        <w:rPr>
          <w:rFonts w:ascii="Times New Roman" w:hAnsi="Times New Roman" w:cs="Times New Roman"/>
          <w:iCs/>
          <w:sz w:val="24"/>
          <w:szCs w:val="24"/>
        </w:rPr>
        <w:t xml:space="preserve"> којој се могу видети и ларве. </w:t>
      </w:r>
      <w:r w:rsidRPr="007D1742">
        <w:rPr>
          <w:rFonts w:ascii="Times New Roman" w:hAnsi="Times New Roman" w:cs="Times New Roman"/>
          <w:sz w:val="24"/>
          <w:szCs w:val="24"/>
        </w:rPr>
        <w:t xml:space="preserve">Унутар гранулома се могу видети ситне жућкасте грануле величине око 1 mm, те грануле представљају некротична, казеозна до калцификована жаришта која окружују ларве менатода. </w:t>
      </w:r>
      <w:r w:rsidRPr="007D1742">
        <w:rPr>
          <w:rFonts w:ascii="Times New Roman" w:hAnsi="Times New Roman" w:cs="Times New Roman"/>
          <w:b/>
          <w:sz w:val="24"/>
          <w:szCs w:val="24"/>
        </w:rPr>
        <w:t>[24,39 ]</w:t>
      </w:r>
    </w:p>
    <w:p w:rsidR="00C1693C" w:rsidRPr="00697033" w:rsidRDefault="00697033" w:rsidP="00697033">
      <w:pPr>
        <w:spacing w:after="0"/>
        <w:ind w:firstLine="360"/>
        <w:jc w:val="both"/>
        <w:rPr>
          <w:rFonts w:ascii="Times New Roman" w:hAnsi="Times New Roman" w:cs="Times New Roman"/>
          <w:b/>
          <w:iCs/>
          <w:sz w:val="24"/>
          <w:szCs w:val="24"/>
        </w:rPr>
      </w:pPr>
      <w:r>
        <w:rPr>
          <w:rFonts w:ascii="Times New Roman" w:hAnsi="Times New Roman" w:cs="Times New Roman"/>
          <w:b/>
          <w:iCs/>
          <w:sz w:val="24"/>
          <w:szCs w:val="24"/>
        </w:rPr>
        <w:t>Терапија</w:t>
      </w:r>
    </w:p>
    <w:p w:rsidR="00C1693C" w:rsidRPr="007D1742" w:rsidRDefault="00C1693C" w:rsidP="00C5320F">
      <w:pPr>
        <w:pStyle w:val="ListParagraph"/>
        <w:numPr>
          <w:ilvl w:val="0"/>
          <w:numId w:val="45"/>
        </w:numPr>
        <w:spacing w:after="0"/>
        <w:jc w:val="both"/>
        <w:rPr>
          <w:rFonts w:ascii="Times New Roman" w:hAnsi="Times New Roman" w:cs="Times New Roman"/>
          <w:iCs/>
          <w:sz w:val="24"/>
          <w:szCs w:val="24"/>
        </w:rPr>
      </w:pPr>
      <w:r w:rsidRPr="007D1742">
        <w:rPr>
          <w:rFonts w:ascii="Times New Roman" w:hAnsi="Times New Roman" w:cs="Times New Roman"/>
          <w:iCs/>
          <w:sz w:val="24"/>
          <w:szCs w:val="24"/>
        </w:rPr>
        <w:t>Органофосфорни препарати који се утрљавају у рану.</w:t>
      </w:r>
      <w:r w:rsidR="007D1742">
        <w:rPr>
          <w:rFonts w:ascii="Times New Roman" w:hAnsi="Times New Roman" w:cs="Times New Roman"/>
          <w:iCs/>
          <w:sz w:val="24"/>
          <w:szCs w:val="24"/>
        </w:rPr>
        <w:t xml:space="preserve"> </w:t>
      </w:r>
      <w:r w:rsidRPr="007D1742">
        <w:rPr>
          <w:rFonts w:ascii="Times New Roman" w:hAnsi="Times New Roman" w:cs="Times New Roman"/>
          <w:iCs/>
          <w:sz w:val="24"/>
          <w:szCs w:val="24"/>
        </w:rPr>
        <w:t>Ивермектин</w:t>
      </w:r>
      <w:r w:rsidRPr="007D1742">
        <w:rPr>
          <w:rFonts w:ascii="Times New Roman" w:hAnsi="Times New Roman" w:cs="Times New Roman"/>
          <w:sz w:val="24"/>
          <w:szCs w:val="24"/>
        </w:rPr>
        <w:t xml:space="preserve"> и Моксидектин у виду оралних пасти.</w:t>
      </w:r>
    </w:p>
    <w:p w:rsidR="00C1693C" w:rsidRPr="007D1742" w:rsidRDefault="00C1693C" w:rsidP="00C5320F">
      <w:pPr>
        <w:pStyle w:val="ListParagraph"/>
        <w:numPr>
          <w:ilvl w:val="0"/>
          <w:numId w:val="45"/>
        </w:numPr>
        <w:jc w:val="both"/>
        <w:rPr>
          <w:rFonts w:ascii="Times New Roman" w:hAnsi="Times New Roman" w:cs="Times New Roman"/>
          <w:iCs/>
          <w:sz w:val="24"/>
          <w:szCs w:val="24"/>
        </w:rPr>
      </w:pPr>
      <w:r w:rsidRPr="007D1742">
        <w:rPr>
          <w:rFonts w:ascii="Times New Roman" w:hAnsi="Times New Roman" w:cs="Times New Roman"/>
          <w:sz w:val="24"/>
          <w:szCs w:val="24"/>
        </w:rPr>
        <w:t xml:space="preserve">Терапија системским </w:t>
      </w:r>
      <w:r w:rsidR="00A600CA" w:rsidRPr="007D1742">
        <w:rPr>
          <w:rFonts w:ascii="Times New Roman" w:hAnsi="Times New Roman" w:cs="Times New Roman"/>
          <w:sz w:val="24"/>
          <w:szCs w:val="24"/>
        </w:rPr>
        <w:t>глукокортикоидима</w:t>
      </w:r>
      <w:r w:rsidRPr="007D1742">
        <w:rPr>
          <w:rFonts w:ascii="Times New Roman" w:hAnsi="Times New Roman" w:cs="Times New Roman"/>
          <w:sz w:val="24"/>
          <w:szCs w:val="24"/>
        </w:rPr>
        <w:t xml:space="preserve"> је погодна за лечење кожних пр</w:t>
      </w:r>
      <w:r w:rsidR="00E92184" w:rsidRPr="007D1742">
        <w:rPr>
          <w:rFonts w:ascii="Times New Roman" w:hAnsi="Times New Roman" w:cs="Times New Roman"/>
          <w:sz w:val="24"/>
          <w:szCs w:val="24"/>
        </w:rPr>
        <w:t>о</w:t>
      </w:r>
      <w:r w:rsidRPr="007D1742">
        <w:rPr>
          <w:rFonts w:ascii="Times New Roman" w:hAnsi="Times New Roman" w:cs="Times New Roman"/>
          <w:sz w:val="24"/>
          <w:szCs w:val="24"/>
        </w:rPr>
        <w:t xml:space="preserve">мена. </w:t>
      </w:r>
    </w:p>
    <w:p w:rsidR="00C1693C" w:rsidRPr="007D1742" w:rsidRDefault="00C1693C" w:rsidP="00C5320F">
      <w:pPr>
        <w:pStyle w:val="ListParagraph"/>
        <w:numPr>
          <w:ilvl w:val="0"/>
          <w:numId w:val="45"/>
        </w:numPr>
        <w:jc w:val="both"/>
        <w:rPr>
          <w:rFonts w:ascii="Times New Roman" w:hAnsi="Times New Roman" w:cs="Times New Roman"/>
          <w:iCs/>
          <w:sz w:val="24"/>
          <w:szCs w:val="24"/>
        </w:rPr>
      </w:pPr>
      <w:r w:rsidRPr="007D1742">
        <w:rPr>
          <w:rFonts w:ascii="Times New Roman" w:hAnsi="Times New Roman" w:cs="Times New Roman"/>
          <w:sz w:val="24"/>
          <w:szCs w:val="24"/>
        </w:rPr>
        <w:t>Хирушко уклањање или каутеризација гранулационог ткива.</w:t>
      </w:r>
    </w:p>
    <w:p w:rsidR="00C1693C" w:rsidRPr="007D1742" w:rsidRDefault="00C1693C" w:rsidP="00C5320F">
      <w:pPr>
        <w:pStyle w:val="ListParagraph"/>
        <w:numPr>
          <w:ilvl w:val="0"/>
          <w:numId w:val="45"/>
        </w:numPr>
        <w:jc w:val="both"/>
        <w:rPr>
          <w:rFonts w:ascii="Times New Roman" w:hAnsi="Times New Roman" w:cs="Times New Roman"/>
          <w:iCs/>
          <w:sz w:val="24"/>
          <w:szCs w:val="24"/>
        </w:rPr>
      </w:pPr>
      <w:r w:rsidRPr="007D1742">
        <w:rPr>
          <w:rFonts w:ascii="Times New Roman" w:hAnsi="Times New Roman" w:cs="Times New Roman"/>
          <w:sz w:val="24"/>
          <w:szCs w:val="24"/>
        </w:rPr>
        <w:t xml:space="preserve">Репеленти за инсекте и дехелминтизација као превентива. </w:t>
      </w:r>
      <w:r w:rsidRPr="007D1742">
        <w:rPr>
          <w:rFonts w:ascii="Times New Roman" w:hAnsi="Times New Roman" w:cs="Times New Roman"/>
          <w:b/>
          <w:sz w:val="24"/>
          <w:szCs w:val="24"/>
        </w:rPr>
        <w:t>[39,40]</w:t>
      </w:r>
    </w:p>
    <w:p w:rsidR="00C1693C" w:rsidRDefault="00C1693C" w:rsidP="00C1693C">
      <w:pPr>
        <w:rPr>
          <w:rFonts w:ascii="Times New Roman" w:hAnsi="Times New Roman" w:cs="Times New Roman"/>
          <w:b/>
          <w:sz w:val="28"/>
          <w:szCs w:val="24"/>
        </w:rPr>
      </w:pPr>
    </w:p>
    <w:p w:rsidR="00020F32" w:rsidRPr="00541218" w:rsidRDefault="00020F32" w:rsidP="00C1693C">
      <w:pPr>
        <w:rPr>
          <w:rFonts w:ascii="Times New Roman" w:hAnsi="Times New Roman" w:cs="Times New Roman"/>
          <w:b/>
          <w:sz w:val="28"/>
          <w:szCs w:val="24"/>
        </w:rPr>
      </w:pPr>
    </w:p>
    <w:p w:rsidR="00C1693C" w:rsidRPr="002A6FFC" w:rsidRDefault="007D1742" w:rsidP="002A6FFC">
      <w:pPr>
        <w:pStyle w:val="Heading1"/>
        <w:spacing w:after="480"/>
        <w:jc w:val="center"/>
        <w:rPr>
          <w:rFonts w:ascii="Times New Roman" w:hAnsi="Times New Roman" w:cs="Times New Roman"/>
          <w:color w:val="auto"/>
          <w:sz w:val="32"/>
        </w:rPr>
      </w:pPr>
      <w:bookmarkStart w:id="23" w:name="_Toc129008134"/>
      <w:r w:rsidRPr="002A6FFC">
        <w:rPr>
          <w:rFonts w:ascii="Times New Roman" w:hAnsi="Times New Roman" w:cs="Times New Roman"/>
          <w:color w:val="auto"/>
          <w:sz w:val="32"/>
        </w:rPr>
        <w:lastRenderedPageBreak/>
        <w:t xml:space="preserve">7. </w:t>
      </w:r>
      <w:r w:rsidR="00C1693C" w:rsidRPr="002A6FFC">
        <w:rPr>
          <w:rFonts w:ascii="Times New Roman" w:hAnsi="Times New Roman" w:cs="Times New Roman"/>
          <w:color w:val="auto"/>
          <w:sz w:val="32"/>
        </w:rPr>
        <w:t>БОЛЕСТИ КОЖЕ ГЉИВИЧНЕ ЕТИОЛОГИЈЕ</w:t>
      </w:r>
      <w:bookmarkEnd w:id="23"/>
    </w:p>
    <w:p w:rsidR="00C1693C" w:rsidRPr="002A6FFC" w:rsidRDefault="007D1742" w:rsidP="002A6FFC">
      <w:pPr>
        <w:pStyle w:val="Heading2"/>
        <w:spacing w:after="120"/>
        <w:jc w:val="center"/>
        <w:rPr>
          <w:rFonts w:ascii="Times New Roman" w:hAnsi="Times New Roman" w:cs="Times New Roman"/>
          <w:color w:val="auto"/>
          <w:sz w:val="28"/>
        </w:rPr>
      </w:pPr>
      <w:bookmarkStart w:id="24" w:name="_Toc129008135"/>
      <w:r w:rsidRPr="002A6FFC">
        <w:rPr>
          <w:rFonts w:ascii="Times New Roman" w:hAnsi="Times New Roman" w:cs="Times New Roman"/>
          <w:color w:val="auto"/>
          <w:sz w:val="28"/>
        </w:rPr>
        <w:t>7.1. ДЕРМАТОФИТОЗА</w:t>
      </w:r>
      <w:bookmarkEnd w:id="24"/>
    </w:p>
    <w:p w:rsidR="00270205" w:rsidRDefault="00C1693C" w:rsidP="00270205">
      <w:pPr>
        <w:spacing w:after="120"/>
        <w:ind w:firstLine="446"/>
        <w:jc w:val="both"/>
        <w:rPr>
          <w:rFonts w:ascii="Times New Roman" w:hAnsi="Times New Roman" w:cs="Times New Roman"/>
          <w:sz w:val="24"/>
          <w:szCs w:val="24"/>
        </w:rPr>
      </w:pPr>
      <w:r>
        <w:rPr>
          <w:rFonts w:ascii="Times New Roman" w:hAnsi="Times New Roman" w:cs="Times New Roman"/>
          <w:sz w:val="24"/>
          <w:szCs w:val="24"/>
        </w:rPr>
        <w:t xml:space="preserve">Релативно често обољење које се преноси са животиње на животињу.                 Предилекциона места су седло, </w:t>
      </w:r>
      <w:r w:rsidRPr="00E92184">
        <w:rPr>
          <w:rFonts w:ascii="Times New Roman" w:hAnsi="Times New Roman" w:cs="Times New Roman"/>
          <w:sz w:val="24"/>
          <w:szCs w:val="24"/>
        </w:rPr>
        <w:t>колан</w:t>
      </w:r>
      <w:r>
        <w:rPr>
          <w:rFonts w:ascii="Times New Roman" w:hAnsi="Times New Roman" w:cs="Times New Roman"/>
          <w:sz w:val="24"/>
          <w:szCs w:val="24"/>
        </w:rPr>
        <w:t xml:space="preserve"> и места изложена опреми. Дерматофити који се код животиња најчешће јављају јесу они из рода </w:t>
      </w:r>
      <w:r w:rsidRPr="005B79BD">
        <w:rPr>
          <w:rFonts w:ascii="Times New Roman" w:hAnsi="Times New Roman" w:cs="Times New Roman"/>
          <w:i/>
          <w:sz w:val="24"/>
          <w:szCs w:val="24"/>
        </w:rPr>
        <w:t>Microsporum</w:t>
      </w:r>
      <w:r>
        <w:rPr>
          <w:rFonts w:ascii="Times New Roman" w:hAnsi="Times New Roman" w:cs="Times New Roman"/>
          <w:sz w:val="24"/>
          <w:szCs w:val="24"/>
        </w:rPr>
        <w:t xml:space="preserve"> и </w:t>
      </w:r>
      <w:r w:rsidRPr="005B79BD">
        <w:rPr>
          <w:rFonts w:ascii="Times New Roman" w:hAnsi="Times New Roman" w:cs="Times New Roman"/>
          <w:i/>
          <w:sz w:val="24"/>
          <w:szCs w:val="24"/>
        </w:rPr>
        <w:t>Trichophyton</w:t>
      </w:r>
      <w:r>
        <w:rPr>
          <w:rFonts w:ascii="Times New Roman" w:hAnsi="Times New Roman" w:cs="Times New Roman"/>
          <w:i/>
          <w:sz w:val="24"/>
          <w:szCs w:val="24"/>
        </w:rPr>
        <w:t xml:space="preserve">. </w:t>
      </w:r>
      <w:r w:rsidRPr="005B79BD">
        <w:rPr>
          <w:rFonts w:ascii="Times New Roman" w:hAnsi="Times New Roman" w:cs="Times New Roman"/>
          <w:i/>
          <w:sz w:val="24"/>
          <w:szCs w:val="24"/>
        </w:rPr>
        <w:t>Trichophyton equinum</w:t>
      </w:r>
      <w:r>
        <w:rPr>
          <w:rFonts w:ascii="Times New Roman" w:hAnsi="Times New Roman" w:cs="Times New Roman"/>
          <w:i/>
          <w:sz w:val="24"/>
          <w:szCs w:val="24"/>
        </w:rPr>
        <w:t xml:space="preserve"> </w:t>
      </w:r>
      <w:r>
        <w:rPr>
          <w:rFonts w:ascii="Times New Roman" w:hAnsi="Times New Roman" w:cs="Times New Roman"/>
          <w:sz w:val="24"/>
          <w:szCs w:val="24"/>
        </w:rPr>
        <w:t xml:space="preserve">је врста која углавном узрокује дерматофитозу коња, а остали ређе изоловани су још и </w:t>
      </w:r>
      <w:r w:rsidRPr="005B79BD">
        <w:rPr>
          <w:rFonts w:ascii="Times New Roman" w:hAnsi="Times New Roman" w:cs="Times New Roman"/>
          <w:i/>
          <w:sz w:val="24"/>
          <w:szCs w:val="24"/>
        </w:rPr>
        <w:t>T. mentagrophyt</w:t>
      </w:r>
      <w:r>
        <w:rPr>
          <w:rFonts w:ascii="Times New Roman" w:hAnsi="Times New Roman" w:cs="Times New Roman"/>
          <w:i/>
          <w:sz w:val="24"/>
          <w:szCs w:val="24"/>
        </w:rPr>
        <w:t xml:space="preserve">es, T. verrucosum, M. equinum </w:t>
      </w:r>
      <w:r>
        <w:rPr>
          <w:rFonts w:ascii="Times New Roman" w:hAnsi="Times New Roman" w:cs="Times New Roman"/>
          <w:sz w:val="24"/>
          <w:szCs w:val="24"/>
        </w:rPr>
        <w:t xml:space="preserve">и </w:t>
      </w:r>
      <w:r w:rsidRPr="005B79BD">
        <w:rPr>
          <w:rFonts w:ascii="Times New Roman" w:hAnsi="Times New Roman" w:cs="Times New Roman"/>
          <w:i/>
          <w:sz w:val="24"/>
          <w:szCs w:val="24"/>
        </w:rPr>
        <w:t>M. gypseum</w:t>
      </w:r>
      <w:r>
        <w:rPr>
          <w:rFonts w:ascii="Times New Roman" w:hAnsi="Times New Roman" w:cs="Times New Roman"/>
          <w:sz w:val="24"/>
          <w:szCs w:val="24"/>
        </w:rPr>
        <w:t xml:space="preserve">. </w:t>
      </w:r>
      <w:r w:rsidRPr="004723CF">
        <w:rPr>
          <w:rFonts w:ascii="Times New Roman" w:hAnsi="Times New Roman" w:cs="Times New Roman"/>
          <w:b/>
          <w:sz w:val="24"/>
          <w:szCs w:val="24"/>
        </w:rPr>
        <w:t>[41]</w:t>
      </w:r>
    </w:p>
    <w:p w:rsidR="00270205" w:rsidRDefault="00C1693C" w:rsidP="00270205">
      <w:pPr>
        <w:spacing w:after="120"/>
        <w:ind w:firstLine="446"/>
        <w:jc w:val="both"/>
        <w:rPr>
          <w:rFonts w:ascii="Times New Roman" w:hAnsi="Times New Roman" w:cs="Times New Roman"/>
          <w:sz w:val="24"/>
          <w:szCs w:val="24"/>
        </w:rPr>
      </w:pPr>
      <w:r>
        <w:rPr>
          <w:rFonts w:ascii="Times New Roman" w:hAnsi="Times New Roman" w:cs="Times New Roman"/>
          <w:sz w:val="24"/>
          <w:szCs w:val="24"/>
        </w:rPr>
        <w:t>Дерматофити се преносе контактом са инфицираном кожом или љуспицама заражених животиња, односно контактом са гљивицама из околине, а контаминирани предмети су такође врло чест извор инфекције.</w:t>
      </w:r>
      <w:r w:rsidRPr="005B79BD">
        <w:rPr>
          <w:rFonts w:ascii="Times New Roman" w:hAnsi="Times New Roman" w:cs="Times New Roman"/>
          <w:sz w:val="24"/>
          <w:szCs w:val="24"/>
        </w:rPr>
        <w:t xml:space="preserve"> </w:t>
      </w:r>
      <w:r w:rsidRPr="00233783">
        <w:rPr>
          <w:rFonts w:ascii="Times New Roman" w:hAnsi="Times New Roman" w:cs="Times New Roman"/>
          <w:b/>
          <w:sz w:val="24"/>
          <w:szCs w:val="24"/>
        </w:rPr>
        <w:t>[25]</w:t>
      </w:r>
    </w:p>
    <w:p w:rsidR="00270205" w:rsidRDefault="00C1693C" w:rsidP="00270205">
      <w:pPr>
        <w:spacing w:after="120"/>
        <w:ind w:firstLine="446"/>
        <w:jc w:val="both"/>
        <w:rPr>
          <w:rFonts w:ascii="Times New Roman" w:hAnsi="Times New Roman" w:cs="Times New Roman"/>
          <w:sz w:val="24"/>
          <w:szCs w:val="24"/>
        </w:rPr>
      </w:pPr>
      <w:r>
        <w:rPr>
          <w:rFonts w:ascii="Times New Roman" w:hAnsi="Times New Roman" w:cs="Times New Roman"/>
          <w:sz w:val="24"/>
          <w:szCs w:val="24"/>
        </w:rPr>
        <w:t xml:space="preserve">Промене на кожи настају као последица токсина произведених у стратум корнеуму који узрокују појаву дерматитиса. Инфекција дерматофитима код здравих коња је углавном самоограничавајућа. Иако се може појавити код свих старосних категорија, млади коњи (млађи од 2 године) најчешће испољавају клиничке симптоме што је повезано са недовољно развијеним имуним системом. </w:t>
      </w:r>
    </w:p>
    <w:p w:rsidR="00C1693C" w:rsidRPr="005D0C01" w:rsidRDefault="00C1693C" w:rsidP="00270205">
      <w:pPr>
        <w:spacing w:after="120"/>
        <w:ind w:firstLine="446"/>
        <w:jc w:val="both"/>
        <w:rPr>
          <w:rFonts w:ascii="Times New Roman" w:hAnsi="Times New Roman" w:cs="Times New Roman"/>
          <w:sz w:val="24"/>
          <w:szCs w:val="24"/>
        </w:rPr>
      </w:pPr>
      <w:r>
        <w:rPr>
          <w:rFonts w:ascii="Times New Roman" w:hAnsi="Times New Roman" w:cs="Times New Roman"/>
          <w:sz w:val="24"/>
          <w:szCs w:val="24"/>
        </w:rPr>
        <w:t>Симптоми су јако варијабилни и зависе од односа између узрочника и домаћина, а самим тиме и степену запаљења. Свраб је најчешће слабо изражен или га нема, а ако постоји, јавља се у почетним фазама болести. Постоје и случајеви када је свраб јаче изражен и тада због оштећења коже долази до секундарних бактеријских инфекција, најчешће стафилококама, што додатно</w:t>
      </w:r>
      <w:r w:rsidR="0061572D">
        <w:rPr>
          <w:rFonts w:ascii="Times New Roman" w:hAnsi="Times New Roman" w:cs="Times New Roman"/>
          <w:sz w:val="24"/>
          <w:szCs w:val="24"/>
        </w:rPr>
        <w:t xml:space="preserve"> </w:t>
      </w:r>
      <w:r>
        <w:rPr>
          <w:rFonts w:ascii="Times New Roman" w:hAnsi="Times New Roman" w:cs="Times New Roman"/>
          <w:sz w:val="24"/>
          <w:szCs w:val="24"/>
        </w:rPr>
        <w:t>компликује клиничку слику. Болест почиње стварањем ситних папула које се могу видети као подручја издигнуте длаке. Касније са тих места длака лако опада, а испод опале длаке остаје тања или дебља краста.</w:t>
      </w:r>
      <w:r w:rsidRPr="00C150A0">
        <w:rPr>
          <w:rFonts w:ascii="Times New Roman" w:hAnsi="Times New Roman" w:cs="Times New Roman"/>
          <w:sz w:val="24"/>
          <w:szCs w:val="24"/>
        </w:rPr>
        <w:t xml:space="preserve"> </w:t>
      </w:r>
      <w:r>
        <w:rPr>
          <w:rFonts w:ascii="Times New Roman" w:hAnsi="Times New Roman" w:cs="Times New Roman"/>
          <w:sz w:val="24"/>
          <w:szCs w:val="24"/>
        </w:rPr>
        <w:t xml:space="preserve">Код старијих лезија може бити видљива алопеција са перутањем коже. Лезије се периферно шире и могу се међусобно спојити и створити већа подручја оштећења. </w:t>
      </w:r>
      <w:r w:rsidRPr="00233783">
        <w:rPr>
          <w:rFonts w:ascii="Times New Roman" w:hAnsi="Times New Roman" w:cs="Times New Roman"/>
          <w:b/>
          <w:sz w:val="24"/>
          <w:szCs w:val="24"/>
        </w:rPr>
        <w:t>[42]</w:t>
      </w:r>
      <w:r>
        <w:rPr>
          <w:rFonts w:ascii="Times New Roman" w:hAnsi="Times New Roman" w:cs="Times New Roman"/>
          <w:sz w:val="24"/>
          <w:szCs w:val="24"/>
        </w:rPr>
        <w:t xml:space="preserve"> Генерализована дерматофитоза је ретка и јавља се само код имуносупримираних јединки или ждребади.</w:t>
      </w:r>
    </w:p>
    <w:p w:rsidR="00C1693C" w:rsidRDefault="00C1693C" w:rsidP="00C4650C">
      <w:pPr>
        <w:spacing w:after="120"/>
        <w:ind w:firstLine="360"/>
        <w:jc w:val="both"/>
        <w:rPr>
          <w:rFonts w:ascii="Times New Roman" w:hAnsi="Times New Roman" w:cs="Times New Roman"/>
          <w:sz w:val="24"/>
          <w:szCs w:val="24"/>
        </w:rPr>
      </w:pPr>
      <w:r w:rsidRPr="00A271E9">
        <w:rPr>
          <w:rFonts w:ascii="Times New Roman" w:hAnsi="Times New Roman" w:cs="Times New Roman"/>
          <w:b/>
          <w:sz w:val="24"/>
          <w:szCs w:val="24"/>
        </w:rPr>
        <w:t>Дијагноза</w:t>
      </w:r>
      <w:r>
        <w:rPr>
          <w:rFonts w:ascii="Times New Roman" w:hAnsi="Times New Roman" w:cs="Times New Roman"/>
          <w:sz w:val="24"/>
          <w:szCs w:val="24"/>
        </w:rPr>
        <w:t xml:space="preserve"> </w:t>
      </w:r>
    </w:p>
    <w:p w:rsidR="00C1693C" w:rsidRPr="00FA4EF2" w:rsidRDefault="00C1693C" w:rsidP="00C5320F">
      <w:pPr>
        <w:pStyle w:val="ListParagraph"/>
        <w:numPr>
          <w:ilvl w:val="0"/>
          <w:numId w:val="46"/>
        </w:numPr>
        <w:jc w:val="both"/>
        <w:rPr>
          <w:rFonts w:ascii="Times New Roman" w:hAnsi="Times New Roman" w:cs="Times New Roman"/>
          <w:sz w:val="24"/>
          <w:szCs w:val="24"/>
        </w:rPr>
      </w:pPr>
      <w:r w:rsidRPr="00FA4EF2">
        <w:rPr>
          <w:rFonts w:ascii="Times New Roman" w:hAnsi="Times New Roman" w:cs="Times New Roman"/>
          <w:sz w:val="24"/>
          <w:szCs w:val="24"/>
        </w:rPr>
        <w:t>Историја болести, дока</w:t>
      </w:r>
      <w:r w:rsidR="00A45C4C" w:rsidRPr="00FA4EF2">
        <w:rPr>
          <w:rFonts w:ascii="Times New Roman" w:hAnsi="Times New Roman" w:cs="Times New Roman"/>
          <w:sz w:val="24"/>
          <w:szCs w:val="24"/>
        </w:rPr>
        <w:t>зи о трансмисији са других живот</w:t>
      </w:r>
      <w:r w:rsidRPr="00FA4EF2">
        <w:rPr>
          <w:rFonts w:ascii="Times New Roman" w:hAnsi="Times New Roman" w:cs="Times New Roman"/>
          <w:sz w:val="24"/>
          <w:szCs w:val="24"/>
        </w:rPr>
        <w:t>иња или људи</w:t>
      </w:r>
    </w:p>
    <w:p w:rsidR="00C1693C" w:rsidRPr="00FA4EF2" w:rsidRDefault="00C1693C" w:rsidP="00C5320F">
      <w:pPr>
        <w:pStyle w:val="ListParagraph"/>
        <w:numPr>
          <w:ilvl w:val="0"/>
          <w:numId w:val="46"/>
        </w:numPr>
        <w:jc w:val="both"/>
        <w:rPr>
          <w:rFonts w:ascii="Times New Roman" w:hAnsi="Times New Roman" w:cs="Times New Roman"/>
          <w:sz w:val="24"/>
          <w:szCs w:val="24"/>
        </w:rPr>
      </w:pPr>
      <w:r w:rsidRPr="00FA4EF2">
        <w:rPr>
          <w:rFonts w:ascii="Times New Roman" w:hAnsi="Times New Roman" w:cs="Times New Roman"/>
          <w:sz w:val="24"/>
          <w:szCs w:val="24"/>
        </w:rPr>
        <w:t>Клиничка слика</w:t>
      </w:r>
    </w:p>
    <w:p w:rsidR="00C1693C" w:rsidRPr="00FA4EF2" w:rsidRDefault="00C1693C" w:rsidP="00C5320F">
      <w:pPr>
        <w:pStyle w:val="ListParagraph"/>
        <w:numPr>
          <w:ilvl w:val="0"/>
          <w:numId w:val="46"/>
        </w:numPr>
        <w:jc w:val="both"/>
        <w:rPr>
          <w:rFonts w:ascii="Times New Roman" w:hAnsi="Times New Roman" w:cs="Times New Roman"/>
          <w:sz w:val="24"/>
          <w:szCs w:val="24"/>
        </w:rPr>
      </w:pPr>
      <w:r w:rsidRPr="00FA4EF2">
        <w:rPr>
          <w:rFonts w:ascii="Times New Roman" w:hAnsi="Times New Roman" w:cs="Times New Roman"/>
          <w:sz w:val="24"/>
          <w:szCs w:val="24"/>
        </w:rPr>
        <w:t>Изолација гљивица на размазу ексудата.</w:t>
      </w:r>
    </w:p>
    <w:p w:rsidR="00C1693C" w:rsidRPr="00FA4EF2" w:rsidRDefault="00C1693C" w:rsidP="00C5320F">
      <w:pPr>
        <w:pStyle w:val="ListParagraph"/>
        <w:numPr>
          <w:ilvl w:val="0"/>
          <w:numId w:val="46"/>
        </w:numPr>
        <w:jc w:val="both"/>
        <w:rPr>
          <w:rFonts w:ascii="Times New Roman" w:hAnsi="Times New Roman" w:cs="Times New Roman"/>
          <w:sz w:val="24"/>
          <w:szCs w:val="24"/>
        </w:rPr>
      </w:pPr>
      <w:r w:rsidRPr="00FA4EF2">
        <w:rPr>
          <w:rFonts w:ascii="Times New Roman" w:hAnsi="Times New Roman" w:cs="Times New Roman"/>
          <w:sz w:val="24"/>
          <w:szCs w:val="24"/>
        </w:rPr>
        <w:t>Лаборат</w:t>
      </w:r>
      <w:r w:rsidR="00A45C4C" w:rsidRPr="00FA4EF2">
        <w:rPr>
          <w:rFonts w:ascii="Times New Roman" w:hAnsi="Times New Roman" w:cs="Times New Roman"/>
          <w:sz w:val="24"/>
          <w:szCs w:val="24"/>
        </w:rPr>
        <w:t>о</w:t>
      </w:r>
      <w:r w:rsidRPr="00FA4EF2">
        <w:rPr>
          <w:rFonts w:ascii="Times New Roman" w:hAnsi="Times New Roman" w:cs="Times New Roman"/>
          <w:sz w:val="24"/>
          <w:szCs w:val="24"/>
        </w:rPr>
        <w:t xml:space="preserve">ријско испитивање красти и длаке помоћу којих можемо доказати артроспореили хифе гљивица. Длаке инфициране </w:t>
      </w:r>
      <w:r w:rsidRPr="00FA4EF2">
        <w:rPr>
          <w:rFonts w:ascii="Times New Roman" w:hAnsi="Times New Roman" w:cs="Times New Roman"/>
          <w:i/>
          <w:sz w:val="24"/>
          <w:szCs w:val="24"/>
        </w:rPr>
        <w:t xml:space="preserve">M. equinum </w:t>
      </w:r>
      <w:r w:rsidRPr="00FA4EF2">
        <w:rPr>
          <w:rFonts w:ascii="Times New Roman" w:hAnsi="Times New Roman" w:cs="Times New Roman"/>
          <w:sz w:val="24"/>
          <w:szCs w:val="24"/>
        </w:rPr>
        <w:t>под вудовом лампом сијају жућкасто-</w:t>
      </w:r>
      <w:r w:rsidR="00E92184" w:rsidRPr="00FA4EF2">
        <w:rPr>
          <w:rFonts w:ascii="Times New Roman" w:hAnsi="Times New Roman" w:cs="Times New Roman"/>
          <w:sz w:val="24"/>
          <w:szCs w:val="24"/>
        </w:rPr>
        <w:t>зеленом флуоресцентном бојом</w:t>
      </w:r>
      <w:r w:rsidRPr="00FA4EF2">
        <w:rPr>
          <w:rFonts w:ascii="Times New Roman" w:hAnsi="Times New Roman" w:cs="Times New Roman"/>
          <w:sz w:val="24"/>
          <w:szCs w:val="24"/>
        </w:rPr>
        <w:t xml:space="preserve">. </w:t>
      </w:r>
    </w:p>
    <w:p w:rsidR="00C1693C" w:rsidRPr="00FA4EF2" w:rsidRDefault="00C1693C" w:rsidP="00C5320F">
      <w:pPr>
        <w:pStyle w:val="ListParagraph"/>
        <w:numPr>
          <w:ilvl w:val="0"/>
          <w:numId w:val="46"/>
        </w:numPr>
        <w:jc w:val="both"/>
        <w:rPr>
          <w:rFonts w:ascii="Times New Roman" w:hAnsi="Times New Roman" w:cs="Times New Roman"/>
          <w:i/>
          <w:sz w:val="24"/>
          <w:szCs w:val="24"/>
        </w:rPr>
      </w:pPr>
      <w:r w:rsidRPr="00FA4EF2">
        <w:rPr>
          <w:rFonts w:ascii="Times New Roman" w:hAnsi="Times New Roman" w:cs="Times New Roman"/>
          <w:i/>
          <w:sz w:val="24"/>
          <w:szCs w:val="24"/>
        </w:rPr>
        <w:t xml:space="preserve">T. equinum var. equinum </w:t>
      </w:r>
      <w:r w:rsidRPr="00FA4EF2">
        <w:rPr>
          <w:rFonts w:ascii="Times New Roman" w:hAnsi="Times New Roman" w:cs="Times New Roman"/>
          <w:sz w:val="24"/>
          <w:szCs w:val="24"/>
        </w:rPr>
        <w:t>захтева специфична културолошка испитивања.Засејава се на подлогу са ниацином.</w:t>
      </w:r>
    </w:p>
    <w:p w:rsidR="00C1693C" w:rsidRPr="00FA4EF2" w:rsidRDefault="00C1693C" w:rsidP="00C5320F">
      <w:pPr>
        <w:pStyle w:val="ListParagraph"/>
        <w:numPr>
          <w:ilvl w:val="0"/>
          <w:numId w:val="46"/>
        </w:numPr>
        <w:jc w:val="both"/>
        <w:rPr>
          <w:rFonts w:ascii="Times New Roman" w:hAnsi="Times New Roman" w:cs="Times New Roman"/>
          <w:sz w:val="24"/>
          <w:szCs w:val="24"/>
        </w:rPr>
      </w:pPr>
      <w:r w:rsidRPr="00FA4EF2">
        <w:rPr>
          <w:rFonts w:ascii="Times New Roman" w:hAnsi="Times New Roman" w:cs="Times New Roman"/>
          <w:sz w:val="24"/>
          <w:szCs w:val="24"/>
        </w:rPr>
        <w:t xml:space="preserve">Налази биопсије коже могу бити варијабилни као и клинички знаци, али најчешће показују инфилтративни фоликулитис, супуративни фоликулитис и пиогрануломатозну фурункулозу. </w:t>
      </w:r>
    </w:p>
    <w:p w:rsidR="00C1693C" w:rsidRPr="00FA4EF2" w:rsidRDefault="00C1693C" w:rsidP="00C5320F">
      <w:pPr>
        <w:pStyle w:val="ListParagraph"/>
        <w:numPr>
          <w:ilvl w:val="0"/>
          <w:numId w:val="46"/>
        </w:numPr>
        <w:spacing w:after="120"/>
        <w:jc w:val="both"/>
        <w:rPr>
          <w:rFonts w:ascii="Times New Roman" w:hAnsi="Times New Roman" w:cs="Times New Roman"/>
          <w:sz w:val="24"/>
          <w:szCs w:val="24"/>
        </w:rPr>
      </w:pPr>
      <w:r w:rsidRPr="00FA4EF2">
        <w:rPr>
          <w:rFonts w:ascii="Times New Roman" w:hAnsi="Times New Roman" w:cs="Times New Roman"/>
          <w:sz w:val="24"/>
          <w:szCs w:val="24"/>
        </w:rPr>
        <w:lastRenderedPageBreak/>
        <w:t xml:space="preserve">Код инфекције са </w:t>
      </w:r>
      <w:r w:rsidRPr="00FA4EF2">
        <w:rPr>
          <w:rFonts w:ascii="Times New Roman" w:hAnsi="Times New Roman" w:cs="Times New Roman"/>
          <w:i/>
          <w:sz w:val="24"/>
          <w:szCs w:val="24"/>
        </w:rPr>
        <w:t xml:space="preserve">T. equinum </w:t>
      </w:r>
      <w:r w:rsidRPr="00FA4EF2">
        <w:rPr>
          <w:rFonts w:ascii="Times New Roman" w:hAnsi="Times New Roman" w:cs="Times New Roman"/>
          <w:sz w:val="24"/>
          <w:szCs w:val="24"/>
        </w:rPr>
        <w:t xml:space="preserve">који узрокује акнтолизу, цитолошким прегледом можемо уочити велики број неутрофила и одвојених кератиноцита. </w:t>
      </w:r>
      <w:r w:rsidRPr="00FA4EF2">
        <w:rPr>
          <w:rFonts w:ascii="Times New Roman" w:hAnsi="Times New Roman" w:cs="Times New Roman"/>
          <w:b/>
          <w:sz w:val="24"/>
          <w:szCs w:val="24"/>
        </w:rPr>
        <w:t>[43]</w:t>
      </w:r>
    </w:p>
    <w:p w:rsidR="00270205" w:rsidRDefault="00C1693C" w:rsidP="00270205">
      <w:pPr>
        <w:spacing w:after="120"/>
        <w:ind w:firstLine="446"/>
        <w:jc w:val="both"/>
        <w:rPr>
          <w:rFonts w:ascii="Times New Roman" w:hAnsi="Times New Roman" w:cs="Times New Roman"/>
          <w:b/>
          <w:sz w:val="24"/>
          <w:szCs w:val="24"/>
        </w:rPr>
      </w:pPr>
      <w:r w:rsidRPr="00A271E9">
        <w:rPr>
          <w:rFonts w:ascii="Times New Roman" w:hAnsi="Times New Roman" w:cs="Times New Roman"/>
          <w:b/>
          <w:sz w:val="24"/>
          <w:szCs w:val="24"/>
        </w:rPr>
        <w:t>Терапија</w:t>
      </w:r>
      <w:r w:rsidR="00806C1E">
        <w:rPr>
          <w:rFonts w:ascii="Times New Roman" w:hAnsi="Times New Roman" w:cs="Times New Roman"/>
          <w:b/>
          <w:sz w:val="24"/>
          <w:szCs w:val="24"/>
        </w:rPr>
        <w:t xml:space="preserve"> </w:t>
      </w:r>
      <w:r w:rsidR="00806C1E" w:rsidRPr="00806C1E">
        <w:rPr>
          <w:rFonts w:ascii="Times New Roman" w:hAnsi="Times New Roman" w:cs="Times New Roman"/>
          <w:sz w:val="24"/>
          <w:szCs w:val="24"/>
        </w:rPr>
        <w:t>–</w:t>
      </w:r>
      <w:r w:rsidR="00806C1E">
        <w:rPr>
          <w:rFonts w:ascii="Times New Roman" w:hAnsi="Times New Roman" w:cs="Times New Roman"/>
          <w:b/>
          <w:sz w:val="24"/>
          <w:szCs w:val="24"/>
        </w:rPr>
        <w:t xml:space="preserve"> </w:t>
      </w:r>
      <w:r w:rsidRPr="00762C01">
        <w:rPr>
          <w:rFonts w:ascii="Times New Roman" w:hAnsi="Times New Roman" w:cs="Times New Roman"/>
          <w:sz w:val="24"/>
          <w:szCs w:val="24"/>
        </w:rPr>
        <w:t>Код здравих коња најчешће долази до спонтане регресије унутар 3 месеца па терапија није ни потребна.</w:t>
      </w:r>
    </w:p>
    <w:p w:rsidR="00270205" w:rsidRDefault="00C1693C" w:rsidP="00270205">
      <w:pPr>
        <w:spacing w:after="120"/>
        <w:ind w:firstLine="446"/>
        <w:jc w:val="both"/>
        <w:rPr>
          <w:rFonts w:ascii="Times New Roman" w:hAnsi="Times New Roman" w:cs="Times New Roman"/>
          <w:b/>
          <w:sz w:val="24"/>
          <w:szCs w:val="24"/>
        </w:rPr>
      </w:pPr>
      <w:r>
        <w:rPr>
          <w:rFonts w:ascii="Times New Roman" w:hAnsi="Times New Roman" w:cs="Times New Roman"/>
          <w:sz w:val="24"/>
          <w:szCs w:val="24"/>
        </w:rPr>
        <w:t xml:space="preserve">Најбитније у терапији је ојачати имунитет коња и омогућити му адекватан одговор на инфекцију, уклонити извор инфекције и околне факторе који утичу на болест и подстакнути што бржи опоравак. Препоручује се и топикална, а понекад и системска терапија. </w:t>
      </w:r>
      <w:r w:rsidRPr="004B70BB">
        <w:rPr>
          <w:rFonts w:ascii="Times New Roman" w:hAnsi="Times New Roman" w:cs="Times New Roman"/>
          <w:b/>
          <w:sz w:val="24"/>
          <w:szCs w:val="24"/>
        </w:rPr>
        <w:t>[24]</w:t>
      </w:r>
    </w:p>
    <w:p w:rsidR="00C1693C" w:rsidRPr="00270205" w:rsidRDefault="00C1693C" w:rsidP="00270205">
      <w:pPr>
        <w:spacing w:after="120"/>
        <w:ind w:firstLine="446"/>
        <w:jc w:val="both"/>
        <w:rPr>
          <w:rFonts w:ascii="Times New Roman" w:hAnsi="Times New Roman" w:cs="Times New Roman"/>
          <w:b/>
          <w:sz w:val="24"/>
          <w:szCs w:val="24"/>
        </w:rPr>
      </w:pPr>
      <w:r>
        <w:rPr>
          <w:rFonts w:ascii="Times New Roman" w:hAnsi="Times New Roman" w:cs="Times New Roman"/>
          <w:sz w:val="24"/>
          <w:szCs w:val="24"/>
        </w:rPr>
        <w:t>Топикална терапија у овом случају је најчешће довољна за излечење. Постоји низ препарата тако да антигљивична терапија подразумева коришћење препарата на бази хлорхексидина, микоконазола, кетоконазола и енилконазола, а</w:t>
      </w:r>
      <w:r w:rsidR="0091435C">
        <w:rPr>
          <w:rFonts w:ascii="Times New Roman" w:hAnsi="Times New Roman" w:cs="Times New Roman"/>
          <w:sz w:val="24"/>
          <w:szCs w:val="24"/>
        </w:rPr>
        <w:t>ли се могу користити и бензоил-</w:t>
      </w:r>
      <w:r>
        <w:rPr>
          <w:rFonts w:ascii="Times New Roman" w:hAnsi="Times New Roman" w:cs="Times New Roman"/>
          <w:sz w:val="24"/>
          <w:szCs w:val="24"/>
        </w:rPr>
        <w:t xml:space="preserve">пероксид  и </w:t>
      </w:r>
      <w:r w:rsidR="0091435C">
        <w:rPr>
          <w:rFonts w:ascii="Times New Roman" w:hAnsi="Times New Roman" w:cs="Times New Roman"/>
          <w:sz w:val="24"/>
          <w:szCs w:val="24"/>
        </w:rPr>
        <w:t>селениум-</w:t>
      </w:r>
      <w:r>
        <w:rPr>
          <w:rFonts w:ascii="Times New Roman" w:hAnsi="Times New Roman" w:cs="Times New Roman"/>
          <w:sz w:val="24"/>
          <w:szCs w:val="24"/>
        </w:rPr>
        <w:t xml:space="preserve">сулфид (Пaтерсон, 2003).  Може се користити раствор кречног сумпора (1 кашика на 4 литре воде) који се користи у воћарству и варикина у односу 1:10 са водом, оба препарата су ефикасна али остављају неуредну длаку и имају непријатан мирис. </w:t>
      </w:r>
      <w:r w:rsidRPr="004723CF">
        <w:rPr>
          <w:rFonts w:ascii="Times New Roman" w:hAnsi="Times New Roman" w:cs="Times New Roman"/>
          <w:b/>
          <w:sz w:val="24"/>
          <w:szCs w:val="24"/>
        </w:rPr>
        <w:t>[</w:t>
      </w:r>
      <w:r>
        <w:rPr>
          <w:rFonts w:ascii="Times New Roman" w:hAnsi="Times New Roman" w:cs="Times New Roman"/>
          <w:b/>
          <w:sz w:val="24"/>
          <w:szCs w:val="24"/>
        </w:rPr>
        <w:t>44</w:t>
      </w:r>
      <w:r w:rsidRPr="004723CF">
        <w:rPr>
          <w:rFonts w:ascii="Times New Roman" w:hAnsi="Times New Roman" w:cs="Times New Roman"/>
          <w:b/>
          <w:sz w:val="24"/>
          <w:szCs w:val="24"/>
        </w:rPr>
        <w:t>]</w:t>
      </w:r>
      <w:r>
        <w:rPr>
          <w:rFonts w:ascii="Times New Roman" w:hAnsi="Times New Roman" w:cs="Times New Roman"/>
          <w:sz w:val="24"/>
          <w:szCs w:val="24"/>
        </w:rPr>
        <w:t xml:space="preserve"> </w:t>
      </w:r>
    </w:p>
    <w:p w:rsidR="00C1693C" w:rsidRDefault="00C1693C" w:rsidP="00FA4EF2">
      <w:pPr>
        <w:spacing w:after="0"/>
        <w:jc w:val="both"/>
        <w:rPr>
          <w:rFonts w:ascii="Times New Roman" w:hAnsi="Times New Roman" w:cs="Times New Roman"/>
          <w:sz w:val="24"/>
          <w:szCs w:val="24"/>
        </w:rPr>
      </w:pPr>
      <w:r>
        <w:rPr>
          <w:rFonts w:ascii="Times New Roman" w:hAnsi="Times New Roman" w:cs="Times New Roman"/>
          <w:sz w:val="24"/>
          <w:szCs w:val="24"/>
        </w:rPr>
        <w:t xml:space="preserve">Антимикотици: </w:t>
      </w:r>
    </w:p>
    <w:p w:rsidR="00C1693C" w:rsidRDefault="00C1693C" w:rsidP="00C5320F">
      <w:pPr>
        <w:pStyle w:val="ListParagraph"/>
        <w:numPr>
          <w:ilvl w:val="0"/>
          <w:numId w:val="22"/>
        </w:numPr>
        <w:spacing w:after="0"/>
        <w:contextualSpacing w:val="0"/>
        <w:jc w:val="both"/>
        <w:rPr>
          <w:rFonts w:ascii="Times New Roman" w:hAnsi="Times New Roman" w:cs="Times New Roman"/>
          <w:sz w:val="24"/>
          <w:szCs w:val="24"/>
        </w:rPr>
      </w:pPr>
      <w:r w:rsidRPr="001E0DC3">
        <w:rPr>
          <w:rFonts w:ascii="Times New Roman" w:hAnsi="Times New Roman" w:cs="Times New Roman"/>
          <w:sz w:val="24"/>
          <w:szCs w:val="24"/>
        </w:rPr>
        <w:t>Енилконазол (Имаверол): Купање 0,2% раствором сваки трећи дан</w:t>
      </w:r>
      <w:r>
        <w:rPr>
          <w:rFonts w:ascii="Times New Roman" w:hAnsi="Times New Roman" w:cs="Times New Roman"/>
          <w:sz w:val="24"/>
          <w:szCs w:val="24"/>
        </w:rPr>
        <w:t>.</w:t>
      </w:r>
    </w:p>
    <w:p w:rsidR="00C1693C" w:rsidRPr="00AB249E" w:rsidRDefault="00C1693C" w:rsidP="00C5320F">
      <w:pPr>
        <w:pStyle w:val="ListParagraph"/>
        <w:numPr>
          <w:ilvl w:val="0"/>
          <w:numId w:val="22"/>
        </w:numPr>
        <w:spacing w:after="120"/>
        <w:contextualSpacing w:val="0"/>
        <w:jc w:val="both"/>
        <w:rPr>
          <w:rFonts w:ascii="Times New Roman" w:hAnsi="Times New Roman" w:cs="Times New Roman"/>
          <w:sz w:val="24"/>
          <w:szCs w:val="24"/>
        </w:rPr>
      </w:pPr>
      <w:r>
        <w:rPr>
          <w:rFonts w:ascii="Times New Roman" w:hAnsi="Times New Roman" w:cs="Times New Roman"/>
          <w:sz w:val="24"/>
          <w:szCs w:val="24"/>
        </w:rPr>
        <w:t>Микоконазол или Хлорхексидин шампон: Купање два пута недељно и и</w:t>
      </w:r>
      <w:r w:rsidRPr="00AB249E">
        <w:rPr>
          <w:rFonts w:ascii="Times New Roman" w:hAnsi="Times New Roman" w:cs="Times New Roman"/>
          <w:sz w:val="24"/>
          <w:szCs w:val="24"/>
        </w:rPr>
        <w:t>злечење се очекује за око 5-6 недеља</w:t>
      </w:r>
      <w:r>
        <w:rPr>
          <w:rFonts w:ascii="Times New Roman" w:hAnsi="Times New Roman" w:cs="Times New Roman"/>
          <w:sz w:val="24"/>
          <w:szCs w:val="24"/>
        </w:rPr>
        <w:t xml:space="preserve"> и</w:t>
      </w:r>
      <w:r w:rsidRPr="00AB249E">
        <w:rPr>
          <w:rFonts w:ascii="Times New Roman" w:hAnsi="Times New Roman" w:cs="Times New Roman"/>
          <w:sz w:val="24"/>
          <w:szCs w:val="24"/>
        </w:rPr>
        <w:t xml:space="preserve"> </w:t>
      </w:r>
      <w:r>
        <w:rPr>
          <w:rFonts w:ascii="Times New Roman" w:hAnsi="Times New Roman" w:cs="Times New Roman"/>
          <w:sz w:val="24"/>
          <w:szCs w:val="24"/>
        </w:rPr>
        <w:t xml:space="preserve">сви коњи који су били у контакту са са оболелом животињом треба да буду третирани.  </w:t>
      </w:r>
    </w:p>
    <w:p w:rsidR="00C1693C" w:rsidRPr="00F52846" w:rsidRDefault="00C1693C" w:rsidP="00FA4EF2">
      <w:pPr>
        <w:spacing w:after="0"/>
        <w:jc w:val="both"/>
        <w:rPr>
          <w:rFonts w:ascii="Times New Roman" w:hAnsi="Times New Roman" w:cs="Times New Roman"/>
          <w:sz w:val="24"/>
          <w:szCs w:val="24"/>
        </w:rPr>
      </w:pPr>
      <w:r>
        <w:rPr>
          <w:rFonts w:ascii="Times New Roman" w:hAnsi="Times New Roman" w:cs="Times New Roman"/>
          <w:sz w:val="24"/>
          <w:szCs w:val="24"/>
        </w:rPr>
        <w:t>Компликовани случајеви захтевају системску терапију:</w:t>
      </w:r>
    </w:p>
    <w:p w:rsidR="00A600CA" w:rsidRPr="00BE2CA5" w:rsidRDefault="00C1693C" w:rsidP="00C5320F">
      <w:pPr>
        <w:pStyle w:val="ListParagraph"/>
        <w:numPr>
          <w:ilvl w:val="0"/>
          <w:numId w:val="23"/>
        </w:numPr>
        <w:jc w:val="both"/>
        <w:rPr>
          <w:rFonts w:ascii="Times New Roman" w:hAnsi="Times New Roman" w:cs="Times New Roman"/>
          <w:sz w:val="24"/>
          <w:szCs w:val="24"/>
        </w:rPr>
      </w:pPr>
      <w:r>
        <w:rPr>
          <w:rFonts w:ascii="Times New Roman" w:hAnsi="Times New Roman" w:cs="Times New Roman"/>
          <w:sz w:val="24"/>
          <w:szCs w:val="24"/>
        </w:rPr>
        <w:t xml:space="preserve">Гризеофлувин: 10 mg/kg </w:t>
      </w:r>
      <w:r w:rsidRPr="00C56EAB">
        <w:rPr>
          <w:rFonts w:ascii="Times New Roman" w:hAnsi="Times New Roman" w:cs="Times New Roman"/>
          <w:sz w:val="24"/>
          <w:szCs w:val="24"/>
        </w:rPr>
        <w:t>перорално најмање</w:t>
      </w:r>
      <w:r>
        <w:rPr>
          <w:rFonts w:ascii="Times New Roman" w:hAnsi="Times New Roman" w:cs="Times New Roman"/>
          <w:sz w:val="24"/>
          <w:szCs w:val="24"/>
        </w:rPr>
        <w:t xml:space="preserve"> 7 дана. Нису ретки случајеви када је за излечење потребно 3-12 недеља непрекидног лечења. </w:t>
      </w:r>
      <w:r w:rsidRPr="00AB249E">
        <w:rPr>
          <w:rFonts w:ascii="Times New Roman" w:hAnsi="Times New Roman" w:cs="Times New Roman"/>
          <w:b/>
          <w:sz w:val="24"/>
          <w:szCs w:val="24"/>
        </w:rPr>
        <w:t>[43]</w:t>
      </w:r>
    </w:p>
    <w:p w:rsidR="00BE2CA5" w:rsidRDefault="00BE2CA5" w:rsidP="00BE2CA5">
      <w:pPr>
        <w:pStyle w:val="ListParagraph"/>
        <w:jc w:val="both"/>
        <w:rPr>
          <w:rFonts w:ascii="Times New Roman" w:hAnsi="Times New Roman" w:cs="Times New Roman"/>
          <w:b/>
          <w:sz w:val="24"/>
          <w:szCs w:val="24"/>
        </w:rPr>
      </w:pPr>
    </w:p>
    <w:p w:rsidR="00BE2CA5" w:rsidRDefault="00BE2CA5" w:rsidP="00BE2CA5">
      <w:pPr>
        <w:pStyle w:val="ListParagraph"/>
        <w:jc w:val="both"/>
        <w:rPr>
          <w:rFonts w:ascii="Times New Roman" w:hAnsi="Times New Roman" w:cs="Times New Roman"/>
          <w:b/>
          <w:sz w:val="24"/>
          <w:szCs w:val="24"/>
        </w:rPr>
      </w:pPr>
    </w:p>
    <w:p w:rsidR="00BE2CA5" w:rsidRDefault="00BE2CA5" w:rsidP="00BE2CA5">
      <w:pPr>
        <w:pStyle w:val="ListParagraph"/>
        <w:jc w:val="both"/>
        <w:rPr>
          <w:rFonts w:ascii="Times New Roman" w:hAnsi="Times New Roman" w:cs="Times New Roman"/>
          <w:b/>
          <w:sz w:val="24"/>
          <w:szCs w:val="24"/>
        </w:rPr>
      </w:pPr>
    </w:p>
    <w:p w:rsidR="00BE2CA5" w:rsidRDefault="00BE2CA5" w:rsidP="00BE2CA5">
      <w:pPr>
        <w:pStyle w:val="ListParagraph"/>
        <w:jc w:val="both"/>
        <w:rPr>
          <w:rFonts w:ascii="Times New Roman" w:hAnsi="Times New Roman" w:cs="Times New Roman"/>
          <w:b/>
          <w:sz w:val="24"/>
          <w:szCs w:val="24"/>
        </w:rPr>
      </w:pPr>
    </w:p>
    <w:p w:rsidR="00BE2CA5" w:rsidRDefault="00BE2CA5" w:rsidP="00BE2CA5">
      <w:pPr>
        <w:pStyle w:val="ListParagraph"/>
        <w:jc w:val="both"/>
        <w:rPr>
          <w:rFonts w:ascii="Times New Roman" w:hAnsi="Times New Roman" w:cs="Times New Roman"/>
          <w:b/>
          <w:sz w:val="24"/>
          <w:szCs w:val="24"/>
        </w:rPr>
      </w:pPr>
    </w:p>
    <w:p w:rsidR="00BE2CA5" w:rsidRDefault="00BE2CA5" w:rsidP="00BE2CA5">
      <w:pPr>
        <w:pStyle w:val="ListParagraph"/>
        <w:jc w:val="both"/>
        <w:rPr>
          <w:rFonts w:ascii="Times New Roman" w:hAnsi="Times New Roman" w:cs="Times New Roman"/>
          <w:b/>
          <w:sz w:val="24"/>
          <w:szCs w:val="24"/>
        </w:rPr>
      </w:pPr>
    </w:p>
    <w:p w:rsidR="00BE2CA5" w:rsidRDefault="00BE2CA5" w:rsidP="00BE2CA5">
      <w:pPr>
        <w:pStyle w:val="ListParagraph"/>
        <w:jc w:val="both"/>
        <w:rPr>
          <w:rFonts w:ascii="Times New Roman" w:hAnsi="Times New Roman" w:cs="Times New Roman"/>
          <w:b/>
          <w:sz w:val="24"/>
          <w:szCs w:val="24"/>
        </w:rPr>
      </w:pPr>
    </w:p>
    <w:p w:rsidR="00BE2CA5" w:rsidRDefault="00BE2CA5" w:rsidP="00BE2CA5">
      <w:pPr>
        <w:pStyle w:val="ListParagraph"/>
        <w:jc w:val="both"/>
        <w:rPr>
          <w:rFonts w:ascii="Times New Roman" w:hAnsi="Times New Roman" w:cs="Times New Roman"/>
          <w:b/>
          <w:sz w:val="24"/>
          <w:szCs w:val="24"/>
        </w:rPr>
      </w:pPr>
    </w:p>
    <w:p w:rsidR="00BE2CA5" w:rsidRDefault="00BE2CA5" w:rsidP="00BE2CA5">
      <w:pPr>
        <w:pStyle w:val="ListParagraph"/>
        <w:jc w:val="both"/>
        <w:rPr>
          <w:rFonts w:ascii="Times New Roman" w:hAnsi="Times New Roman" w:cs="Times New Roman"/>
          <w:b/>
          <w:sz w:val="24"/>
          <w:szCs w:val="24"/>
        </w:rPr>
      </w:pPr>
    </w:p>
    <w:p w:rsidR="00BE2CA5" w:rsidRDefault="00BE2CA5" w:rsidP="00BE2CA5">
      <w:pPr>
        <w:pStyle w:val="ListParagraph"/>
        <w:jc w:val="both"/>
        <w:rPr>
          <w:rFonts w:ascii="Times New Roman" w:hAnsi="Times New Roman" w:cs="Times New Roman"/>
          <w:b/>
          <w:sz w:val="24"/>
          <w:szCs w:val="24"/>
        </w:rPr>
      </w:pPr>
    </w:p>
    <w:p w:rsidR="00BE2CA5" w:rsidRDefault="00BE2CA5" w:rsidP="00BE2CA5">
      <w:pPr>
        <w:pStyle w:val="ListParagraph"/>
        <w:jc w:val="both"/>
        <w:rPr>
          <w:rFonts w:ascii="Times New Roman" w:hAnsi="Times New Roman" w:cs="Times New Roman"/>
          <w:b/>
          <w:sz w:val="24"/>
          <w:szCs w:val="24"/>
        </w:rPr>
      </w:pPr>
    </w:p>
    <w:p w:rsidR="00855B6F" w:rsidRDefault="00855B6F" w:rsidP="00BE2CA5">
      <w:pPr>
        <w:pStyle w:val="ListParagraph"/>
        <w:jc w:val="both"/>
        <w:rPr>
          <w:rFonts w:ascii="Times New Roman" w:hAnsi="Times New Roman" w:cs="Times New Roman"/>
          <w:b/>
          <w:sz w:val="24"/>
          <w:szCs w:val="24"/>
        </w:rPr>
      </w:pPr>
    </w:p>
    <w:p w:rsidR="00574E86" w:rsidRDefault="00574E86" w:rsidP="00BE2CA5">
      <w:pPr>
        <w:pStyle w:val="ListParagraph"/>
        <w:jc w:val="both"/>
        <w:rPr>
          <w:rFonts w:ascii="Times New Roman" w:hAnsi="Times New Roman" w:cs="Times New Roman"/>
          <w:b/>
          <w:sz w:val="24"/>
          <w:szCs w:val="24"/>
        </w:rPr>
      </w:pPr>
    </w:p>
    <w:p w:rsidR="00855B6F" w:rsidRDefault="00855B6F" w:rsidP="00BE2CA5">
      <w:pPr>
        <w:pStyle w:val="ListParagraph"/>
        <w:jc w:val="both"/>
        <w:rPr>
          <w:rFonts w:ascii="Times New Roman" w:hAnsi="Times New Roman" w:cs="Times New Roman"/>
          <w:b/>
          <w:sz w:val="24"/>
          <w:szCs w:val="24"/>
        </w:rPr>
      </w:pPr>
    </w:p>
    <w:p w:rsidR="00FA4EF2" w:rsidRDefault="00FA4EF2" w:rsidP="00BE2CA5">
      <w:pPr>
        <w:pStyle w:val="ListParagraph"/>
        <w:jc w:val="both"/>
        <w:rPr>
          <w:rFonts w:ascii="Times New Roman" w:hAnsi="Times New Roman" w:cs="Times New Roman"/>
          <w:b/>
          <w:sz w:val="24"/>
          <w:szCs w:val="24"/>
        </w:rPr>
      </w:pPr>
    </w:p>
    <w:p w:rsidR="00FA4EF2" w:rsidRDefault="00FA4EF2" w:rsidP="00BE2CA5">
      <w:pPr>
        <w:pStyle w:val="ListParagraph"/>
        <w:jc w:val="both"/>
        <w:rPr>
          <w:rFonts w:ascii="Times New Roman" w:hAnsi="Times New Roman" w:cs="Times New Roman"/>
          <w:b/>
          <w:sz w:val="24"/>
          <w:szCs w:val="24"/>
        </w:rPr>
      </w:pPr>
    </w:p>
    <w:p w:rsidR="00BE2CA5" w:rsidRPr="00806C1E" w:rsidRDefault="00BE2CA5" w:rsidP="00806C1E">
      <w:pPr>
        <w:jc w:val="both"/>
        <w:rPr>
          <w:rFonts w:ascii="Times New Roman" w:hAnsi="Times New Roman" w:cs="Times New Roman"/>
          <w:sz w:val="24"/>
          <w:szCs w:val="24"/>
        </w:rPr>
      </w:pPr>
    </w:p>
    <w:p w:rsidR="00C1693C" w:rsidRPr="00640C66" w:rsidRDefault="00FA4EF2" w:rsidP="00640C66">
      <w:pPr>
        <w:pStyle w:val="Heading1"/>
        <w:spacing w:after="480"/>
        <w:jc w:val="center"/>
        <w:rPr>
          <w:rFonts w:ascii="Times New Roman" w:hAnsi="Times New Roman" w:cs="Times New Roman"/>
          <w:color w:val="auto"/>
          <w:sz w:val="32"/>
        </w:rPr>
      </w:pPr>
      <w:bookmarkStart w:id="25" w:name="_Toc129008136"/>
      <w:r w:rsidRPr="00640C66">
        <w:rPr>
          <w:rFonts w:ascii="Times New Roman" w:hAnsi="Times New Roman" w:cs="Times New Roman"/>
          <w:color w:val="auto"/>
          <w:sz w:val="32"/>
        </w:rPr>
        <w:lastRenderedPageBreak/>
        <w:t xml:space="preserve">8. </w:t>
      </w:r>
      <w:r w:rsidR="00C1693C" w:rsidRPr="00640C66">
        <w:rPr>
          <w:rFonts w:ascii="Times New Roman" w:hAnsi="Times New Roman" w:cs="Times New Roman"/>
          <w:color w:val="auto"/>
          <w:sz w:val="32"/>
        </w:rPr>
        <w:t>НЕОПЛАЗИЈЕ КОЖЕ</w:t>
      </w:r>
      <w:bookmarkEnd w:id="25"/>
    </w:p>
    <w:p w:rsidR="00C1693C" w:rsidRPr="00640C66" w:rsidRDefault="00DA5AAF" w:rsidP="00640C66">
      <w:pPr>
        <w:pStyle w:val="Heading2"/>
        <w:spacing w:after="120"/>
        <w:jc w:val="center"/>
        <w:rPr>
          <w:rFonts w:ascii="Times New Roman" w:hAnsi="Times New Roman" w:cs="Times New Roman"/>
          <w:color w:val="auto"/>
          <w:sz w:val="28"/>
        </w:rPr>
      </w:pPr>
      <w:bookmarkStart w:id="26" w:name="_Toc129008137"/>
      <w:r w:rsidRPr="00640C66">
        <w:rPr>
          <w:rFonts w:ascii="Times New Roman" w:hAnsi="Times New Roman" w:cs="Times New Roman"/>
          <w:color w:val="auto"/>
          <w:sz w:val="28"/>
        </w:rPr>
        <w:t xml:space="preserve">8.1. </w:t>
      </w:r>
      <w:r w:rsidR="00C1693C" w:rsidRPr="00640C66">
        <w:rPr>
          <w:rFonts w:ascii="Times New Roman" w:hAnsi="Times New Roman" w:cs="Times New Roman"/>
          <w:color w:val="auto"/>
          <w:sz w:val="28"/>
        </w:rPr>
        <w:t>САРКОИДИ</w:t>
      </w:r>
      <w:bookmarkEnd w:id="26"/>
    </w:p>
    <w:p w:rsidR="00C1693C" w:rsidRDefault="00C1693C" w:rsidP="001E0604">
      <w:pPr>
        <w:spacing w:after="120"/>
        <w:ind w:firstLine="450"/>
        <w:jc w:val="both"/>
        <w:rPr>
          <w:rFonts w:ascii="Times New Roman" w:hAnsi="Times New Roman" w:cs="Times New Roman"/>
          <w:sz w:val="24"/>
          <w:szCs w:val="24"/>
        </w:rPr>
      </w:pPr>
      <w:r>
        <w:rPr>
          <w:rFonts w:ascii="Times New Roman" w:hAnsi="Times New Roman" w:cs="Times New Roman"/>
          <w:sz w:val="24"/>
          <w:szCs w:val="24"/>
        </w:rPr>
        <w:t xml:space="preserve">Саркоид је чест, локално агресивни фибробластични тумор коже код коња. Често се јавља на местима где је кожа изложена траумама (ране и инсекти).                      Инфективне је природе, често је преношење са коња на коња. </w:t>
      </w:r>
    </w:p>
    <w:p w:rsidR="00C1693C" w:rsidRPr="00B30DAC" w:rsidRDefault="00C1693C" w:rsidP="001E0604">
      <w:pPr>
        <w:spacing w:after="120"/>
        <w:ind w:firstLine="446"/>
        <w:jc w:val="both"/>
        <w:rPr>
          <w:rFonts w:ascii="Times New Roman" w:hAnsi="Times New Roman" w:cs="Times New Roman"/>
          <w:b/>
          <w:sz w:val="24"/>
          <w:szCs w:val="24"/>
        </w:rPr>
      </w:pPr>
      <w:r>
        <w:rPr>
          <w:rFonts w:ascii="Times New Roman" w:hAnsi="Times New Roman" w:cs="Times New Roman"/>
          <w:sz w:val="24"/>
          <w:szCs w:val="24"/>
        </w:rPr>
        <w:t xml:space="preserve">Саркоиди су узроковани говеђим </w:t>
      </w:r>
      <w:r w:rsidRPr="00C56EAB">
        <w:rPr>
          <w:rFonts w:ascii="Times New Roman" w:hAnsi="Times New Roman" w:cs="Times New Roman"/>
          <w:sz w:val="24"/>
          <w:szCs w:val="24"/>
        </w:rPr>
        <w:t>папипломавирусом.</w:t>
      </w:r>
      <w:r>
        <w:rPr>
          <w:rFonts w:ascii="Times New Roman" w:hAnsi="Times New Roman" w:cs="Times New Roman"/>
          <w:sz w:val="24"/>
          <w:szCs w:val="24"/>
        </w:rPr>
        <w:t xml:space="preserve"> Већина литературе наводи да нема полне предиспозиције за настанак саркоида</w:t>
      </w:r>
      <w:r w:rsidR="00251073">
        <w:rPr>
          <w:rFonts w:ascii="Times New Roman" w:hAnsi="Times New Roman" w:cs="Times New Roman"/>
          <w:sz w:val="24"/>
          <w:szCs w:val="24"/>
        </w:rPr>
        <w:t>, али нека истраживања ипак суг</w:t>
      </w:r>
      <w:r>
        <w:rPr>
          <w:rFonts w:ascii="Times New Roman" w:hAnsi="Times New Roman" w:cs="Times New Roman"/>
          <w:sz w:val="24"/>
          <w:szCs w:val="24"/>
        </w:rPr>
        <w:t>е</w:t>
      </w:r>
      <w:r w:rsidR="00251073">
        <w:rPr>
          <w:rFonts w:ascii="Times New Roman" w:hAnsi="Times New Roman" w:cs="Times New Roman"/>
          <w:sz w:val="24"/>
          <w:szCs w:val="24"/>
        </w:rPr>
        <w:t>р</w:t>
      </w:r>
      <w:r>
        <w:rPr>
          <w:rFonts w:ascii="Times New Roman" w:hAnsi="Times New Roman" w:cs="Times New Roman"/>
          <w:sz w:val="24"/>
          <w:szCs w:val="24"/>
        </w:rPr>
        <w:t xml:space="preserve">ишу да се болест чешће јавља код кастрата. Иако се може јавити код свих раса, најчешћи је код арапских коња, квартера и апалуса. </w:t>
      </w:r>
      <w:r w:rsidRPr="00B30DAC">
        <w:rPr>
          <w:rFonts w:ascii="Times New Roman" w:hAnsi="Times New Roman" w:cs="Times New Roman"/>
          <w:b/>
          <w:sz w:val="24"/>
          <w:szCs w:val="24"/>
        </w:rPr>
        <w:t xml:space="preserve">[45] </w:t>
      </w:r>
    </w:p>
    <w:p w:rsidR="00C1693C" w:rsidRDefault="00C56EAB" w:rsidP="001E0604">
      <w:pPr>
        <w:spacing w:after="120"/>
        <w:ind w:firstLine="446"/>
        <w:jc w:val="both"/>
        <w:rPr>
          <w:rFonts w:ascii="Times New Roman" w:hAnsi="Times New Roman" w:cs="Times New Roman"/>
          <w:sz w:val="24"/>
          <w:szCs w:val="24"/>
        </w:rPr>
      </w:pPr>
      <w:r w:rsidRPr="00C56EAB">
        <w:rPr>
          <w:rFonts w:ascii="Times New Roman" w:hAnsi="Times New Roman" w:cs="Times New Roman"/>
          <w:sz w:val="24"/>
          <w:szCs w:val="24"/>
        </w:rPr>
        <w:t>Различити</w:t>
      </w:r>
      <w:r w:rsidR="00C1693C" w:rsidRPr="00C56EAB">
        <w:rPr>
          <w:rFonts w:ascii="Times New Roman" w:hAnsi="Times New Roman" w:cs="Times New Roman"/>
          <w:sz w:val="24"/>
          <w:szCs w:val="24"/>
        </w:rPr>
        <w:t xml:space="preserve"> типова</w:t>
      </w:r>
      <w:r w:rsidR="00C1693C">
        <w:rPr>
          <w:rFonts w:ascii="Times New Roman" w:hAnsi="Times New Roman" w:cs="Times New Roman"/>
          <w:sz w:val="24"/>
          <w:szCs w:val="24"/>
        </w:rPr>
        <w:t xml:space="preserve">  тумора:</w:t>
      </w:r>
    </w:p>
    <w:p w:rsidR="00C1693C" w:rsidRPr="001E0604" w:rsidRDefault="00C1693C" w:rsidP="00C5320F">
      <w:pPr>
        <w:pStyle w:val="ListParagraph"/>
        <w:numPr>
          <w:ilvl w:val="0"/>
          <w:numId w:val="23"/>
        </w:numPr>
        <w:jc w:val="both"/>
        <w:rPr>
          <w:rFonts w:ascii="Times New Roman" w:hAnsi="Times New Roman" w:cs="Times New Roman"/>
          <w:sz w:val="24"/>
          <w:szCs w:val="24"/>
        </w:rPr>
      </w:pPr>
      <w:r w:rsidRPr="00BB15E5">
        <w:rPr>
          <w:rFonts w:ascii="Times New Roman" w:hAnsi="Times New Roman" w:cs="Times New Roman"/>
          <w:b/>
          <w:sz w:val="24"/>
          <w:szCs w:val="24"/>
        </w:rPr>
        <w:t>Окултни</w:t>
      </w:r>
      <w:r w:rsidR="001E0604">
        <w:rPr>
          <w:rFonts w:ascii="Times New Roman" w:hAnsi="Times New Roman" w:cs="Times New Roman"/>
          <w:sz w:val="24"/>
          <w:szCs w:val="24"/>
        </w:rPr>
        <w:t xml:space="preserve"> – најблажи и најповршнији тип. </w:t>
      </w:r>
      <w:r w:rsidRPr="001E0604">
        <w:rPr>
          <w:rFonts w:ascii="Times New Roman" w:hAnsi="Times New Roman" w:cs="Times New Roman"/>
          <w:sz w:val="24"/>
          <w:szCs w:val="24"/>
        </w:rPr>
        <w:t xml:space="preserve">Најчешће се налази на врату, уснама, угловима очију у виду равних, кружних задебљалих промена. </w:t>
      </w:r>
    </w:p>
    <w:p w:rsidR="00C1693C" w:rsidRDefault="001E0604" w:rsidP="00C1693C">
      <w:pPr>
        <w:pStyle w:val="ListParagraph"/>
        <w:jc w:val="both"/>
        <w:rPr>
          <w:noProof/>
        </w:rPr>
      </w:pPr>
      <w:r>
        <w:rPr>
          <w:noProof/>
        </w:rPr>
        <w:drawing>
          <wp:anchor distT="0" distB="0" distL="114300" distR="114300" simplePos="0" relativeHeight="251681792" behindDoc="0" locked="0" layoutInCell="1" allowOverlap="1">
            <wp:simplePos x="0" y="0"/>
            <wp:positionH relativeFrom="margin">
              <wp:align>center</wp:align>
            </wp:positionH>
            <wp:positionV relativeFrom="margin">
              <wp:posOffset>3274695</wp:posOffset>
            </wp:positionV>
            <wp:extent cx="2213610" cy="1616075"/>
            <wp:effectExtent l="19050" t="0" r="0" b="0"/>
            <wp:wrapSquare wrapText="bothSides"/>
            <wp:docPr id="10" name="Picture 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cstate="print"/>
                    <a:stretch>
                      <a:fillRect/>
                    </a:stretch>
                  </pic:blipFill>
                  <pic:spPr>
                    <a:xfrm>
                      <a:off x="0" y="0"/>
                      <a:ext cx="2213610" cy="1616075"/>
                    </a:xfrm>
                    <a:prstGeom prst="rect">
                      <a:avLst/>
                    </a:prstGeom>
                  </pic:spPr>
                </pic:pic>
              </a:graphicData>
            </a:graphic>
          </wp:anchor>
        </w:drawing>
      </w:r>
      <w:r w:rsidR="00C1693C" w:rsidRPr="00BB15E5">
        <w:rPr>
          <w:noProof/>
        </w:rPr>
        <w:t xml:space="preserve"> </w:t>
      </w:r>
    </w:p>
    <w:p w:rsidR="001E0604" w:rsidRDefault="001E0604" w:rsidP="00C1693C">
      <w:pPr>
        <w:pStyle w:val="ListParagraph"/>
        <w:jc w:val="both"/>
        <w:rPr>
          <w:rFonts w:ascii="Times New Roman" w:hAnsi="Times New Roman" w:cs="Times New Roman"/>
          <w:noProof/>
          <w:sz w:val="24"/>
          <w:szCs w:val="24"/>
        </w:rPr>
      </w:pPr>
    </w:p>
    <w:p w:rsidR="001E0604" w:rsidRDefault="001E0604" w:rsidP="001E0604">
      <w:pPr>
        <w:pStyle w:val="ListParagraph"/>
        <w:jc w:val="both"/>
        <w:rPr>
          <w:rFonts w:ascii="Times New Roman" w:hAnsi="Times New Roman" w:cs="Times New Roman"/>
          <w:noProof/>
          <w:sz w:val="24"/>
          <w:szCs w:val="24"/>
        </w:rPr>
      </w:pPr>
    </w:p>
    <w:p w:rsidR="001E0604" w:rsidRDefault="001E0604" w:rsidP="001E0604">
      <w:pPr>
        <w:pStyle w:val="ListParagraph"/>
        <w:jc w:val="both"/>
        <w:rPr>
          <w:rFonts w:ascii="Times New Roman" w:hAnsi="Times New Roman" w:cs="Times New Roman"/>
          <w:noProof/>
          <w:sz w:val="24"/>
          <w:szCs w:val="24"/>
        </w:rPr>
      </w:pPr>
    </w:p>
    <w:p w:rsidR="001E0604" w:rsidRDefault="001E0604" w:rsidP="001E0604">
      <w:pPr>
        <w:pStyle w:val="ListParagraph"/>
        <w:jc w:val="both"/>
        <w:rPr>
          <w:rFonts w:ascii="Times New Roman" w:hAnsi="Times New Roman" w:cs="Times New Roman"/>
          <w:noProof/>
          <w:sz w:val="24"/>
          <w:szCs w:val="24"/>
        </w:rPr>
      </w:pPr>
    </w:p>
    <w:p w:rsidR="001E0604" w:rsidRDefault="001E0604" w:rsidP="001E0604">
      <w:pPr>
        <w:pStyle w:val="ListParagraph"/>
        <w:jc w:val="both"/>
        <w:rPr>
          <w:rFonts w:ascii="Times New Roman" w:hAnsi="Times New Roman" w:cs="Times New Roman"/>
          <w:noProof/>
          <w:sz w:val="24"/>
          <w:szCs w:val="24"/>
        </w:rPr>
      </w:pPr>
    </w:p>
    <w:p w:rsidR="001E0604" w:rsidRDefault="001E0604" w:rsidP="001E0604">
      <w:pPr>
        <w:pStyle w:val="ListParagraph"/>
        <w:jc w:val="both"/>
        <w:rPr>
          <w:rFonts w:ascii="Times New Roman" w:hAnsi="Times New Roman" w:cs="Times New Roman"/>
          <w:noProof/>
          <w:sz w:val="24"/>
          <w:szCs w:val="24"/>
        </w:rPr>
      </w:pPr>
    </w:p>
    <w:p w:rsidR="001E0604" w:rsidRDefault="001E0604" w:rsidP="001E0604">
      <w:pPr>
        <w:pStyle w:val="ListParagraph"/>
        <w:jc w:val="both"/>
        <w:rPr>
          <w:rFonts w:ascii="Times New Roman" w:hAnsi="Times New Roman" w:cs="Times New Roman"/>
          <w:noProof/>
          <w:sz w:val="24"/>
          <w:szCs w:val="24"/>
        </w:rPr>
      </w:pPr>
    </w:p>
    <w:p w:rsidR="00061F1C" w:rsidRDefault="00ED0133" w:rsidP="00061F1C">
      <w:pPr>
        <w:ind w:firstLine="0"/>
        <w:jc w:val="both"/>
        <w:rPr>
          <w:rFonts w:ascii="Times New Roman" w:hAnsi="Times New Roman" w:cs="Times New Roman"/>
          <w:noProof/>
          <w:sz w:val="24"/>
          <w:szCs w:val="24"/>
        </w:rPr>
      </w:pPr>
      <w:r>
        <w:rPr>
          <w:rFonts w:ascii="Times New Roman" w:hAnsi="Times New Roman" w:cs="Times New Roman"/>
          <w:noProof/>
          <w:sz w:val="24"/>
          <w:szCs w:val="24"/>
          <w:lang w:eastAsia="zh-TW"/>
        </w:rPr>
        <w:pict>
          <v:shape id="_x0000_s1040" type="#_x0000_t202" style="position:absolute;left:0;text-align:left;margin-left:152.5pt;margin-top:3.9pt;width:156.85pt;height:23pt;z-index:251697152;mso-width-relative:margin;mso-height-relative:margin" stroked="f">
            <v:textbox>
              <w:txbxContent>
                <w:p w:rsidR="00061F1C" w:rsidRPr="00061F1C" w:rsidRDefault="00061F1C" w:rsidP="00061F1C">
                  <w:pPr>
                    <w:ind w:firstLine="0"/>
                    <w:jc w:val="both"/>
                    <w:rPr>
                      <w:rFonts w:ascii="Times New Roman" w:hAnsi="Times New Roman" w:cs="Times New Roman"/>
                      <w:i/>
                      <w:noProof/>
                      <w:sz w:val="24"/>
                      <w:szCs w:val="24"/>
                    </w:rPr>
                  </w:pPr>
                  <w:r w:rsidRPr="00061F1C">
                    <w:rPr>
                      <w:rFonts w:ascii="Times New Roman" w:hAnsi="Times New Roman" w:cs="Times New Roman"/>
                      <w:i/>
                      <w:noProof/>
                      <w:sz w:val="24"/>
                      <w:szCs w:val="24"/>
                    </w:rPr>
                    <w:t>Слика 7. Окултни саркоид</w:t>
                  </w:r>
                </w:p>
              </w:txbxContent>
            </v:textbox>
          </v:shape>
        </w:pict>
      </w:r>
    </w:p>
    <w:p w:rsidR="001E0604" w:rsidRPr="001E0604" w:rsidRDefault="001E0604" w:rsidP="00C1693C">
      <w:pPr>
        <w:pStyle w:val="ListParagraph"/>
        <w:jc w:val="both"/>
        <w:rPr>
          <w:rFonts w:ascii="Times New Roman" w:hAnsi="Times New Roman" w:cs="Times New Roman"/>
          <w:noProof/>
          <w:sz w:val="24"/>
          <w:szCs w:val="24"/>
        </w:rPr>
      </w:pPr>
    </w:p>
    <w:p w:rsidR="00C1693C" w:rsidRPr="00BB15E5" w:rsidRDefault="00C1693C" w:rsidP="00C5320F">
      <w:pPr>
        <w:pStyle w:val="ListParagraph"/>
        <w:numPr>
          <w:ilvl w:val="0"/>
          <w:numId w:val="23"/>
        </w:numPr>
        <w:jc w:val="both"/>
        <w:rPr>
          <w:rFonts w:ascii="Times New Roman" w:hAnsi="Times New Roman" w:cs="Times New Roman"/>
          <w:sz w:val="24"/>
          <w:szCs w:val="24"/>
        </w:rPr>
      </w:pPr>
      <w:r w:rsidRPr="00C11186">
        <w:rPr>
          <w:rFonts w:ascii="Times New Roman" w:hAnsi="Times New Roman" w:cs="Times New Roman"/>
          <w:b/>
          <w:sz w:val="24"/>
          <w:szCs w:val="24"/>
        </w:rPr>
        <w:t>Верукозн</w:t>
      </w:r>
      <w:r w:rsidR="001C5E4B">
        <w:rPr>
          <w:rFonts w:ascii="Times New Roman" w:hAnsi="Times New Roman" w:cs="Times New Roman"/>
          <w:b/>
          <w:sz w:val="24"/>
          <w:szCs w:val="24"/>
        </w:rPr>
        <w:t xml:space="preserve">и </w:t>
      </w:r>
      <w:r w:rsidR="001C5E4B" w:rsidRPr="001C5E4B">
        <w:rPr>
          <w:rFonts w:ascii="Times New Roman" w:hAnsi="Times New Roman" w:cs="Times New Roman"/>
          <w:sz w:val="24"/>
          <w:szCs w:val="24"/>
        </w:rPr>
        <w:t xml:space="preserve">– </w:t>
      </w:r>
      <w:r>
        <w:rPr>
          <w:rFonts w:ascii="Times New Roman" w:hAnsi="Times New Roman" w:cs="Times New Roman"/>
          <w:sz w:val="24"/>
          <w:szCs w:val="24"/>
        </w:rPr>
        <w:t>брадавичастог изгледа. Јавља се на лицу, телу и гениталној регији.</w:t>
      </w:r>
    </w:p>
    <w:p w:rsidR="00C1693C" w:rsidRDefault="00C1693C" w:rsidP="00C1693C">
      <w:pPr>
        <w:pStyle w:val="ListParagraph"/>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2816" behindDoc="0" locked="0" layoutInCell="1" allowOverlap="1">
            <wp:simplePos x="0" y="0"/>
            <wp:positionH relativeFrom="margin">
              <wp:align>center</wp:align>
            </wp:positionH>
            <wp:positionV relativeFrom="margin">
              <wp:posOffset>5901055</wp:posOffset>
            </wp:positionV>
            <wp:extent cx="2139315" cy="1594485"/>
            <wp:effectExtent l="19050" t="0" r="0" b="0"/>
            <wp:wrapSquare wrapText="bothSides"/>
            <wp:docPr id="4" name="Picture 0" descr="F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2.png"/>
                    <pic:cNvPicPr/>
                  </pic:nvPicPr>
                  <pic:blipFill>
                    <a:blip r:embed="rId16" cstate="print"/>
                    <a:srcRect t="8985" b="23628"/>
                    <a:stretch>
                      <a:fillRect/>
                    </a:stretch>
                  </pic:blipFill>
                  <pic:spPr>
                    <a:xfrm>
                      <a:off x="0" y="0"/>
                      <a:ext cx="2139315" cy="1594485"/>
                    </a:xfrm>
                    <a:prstGeom prst="rect">
                      <a:avLst/>
                    </a:prstGeom>
                  </pic:spPr>
                </pic:pic>
              </a:graphicData>
            </a:graphic>
          </wp:anchor>
        </w:drawing>
      </w:r>
    </w:p>
    <w:p w:rsidR="001C5E4B" w:rsidRDefault="001C5E4B" w:rsidP="00C1693C">
      <w:pPr>
        <w:pStyle w:val="ListParagraph"/>
        <w:jc w:val="both"/>
        <w:rPr>
          <w:rFonts w:ascii="Times New Roman" w:hAnsi="Times New Roman" w:cs="Times New Roman"/>
          <w:sz w:val="24"/>
          <w:szCs w:val="24"/>
        </w:rPr>
      </w:pPr>
    </w:p>
    <w:p w:rsidR="001C5E4B" w:rsidRDefault="001C5E4B" w:rsidP="00C1693C">
      <w:pPr>
        <w:pStyle w:val="ListParagraph"/>
        <w:jc w:val="both"/>
        <w:rPr>
          <w:rFonts w:ascii="Times New Roman" w:hAnsi="Times New Roman" w:cs="Times New Roman"/>
          <w:sz w:val="24"/>
          <w:szCs w:val="24"/>
        </w:rPr>
      </w:pPr>
    </w:p>
    <w:p w:rsidR="001C5E4B" w:rsidRDefault="001C5E4B" w:rsidP="00C1693C">
      <w:pPr>
        <w:pStyle w:val="ListParagraph"/>
        <w:jc w:val="both"/>
        <w:rPr>
          <w:rFonts w:ascii="Times New Roman" w:hAnsi="Times New Roman" w:cs="Times New Roman"/>
          <w:sz w:val="24"/>
          <w:szCs w:val="24"/>
        </w:rPr>
      </w:pPr>
    </w:p>
    <w:p w:rsidR="001C5E4B" w:rsidRDefault="001C5E4B" w:rsidP="00C1693C">
      <w:pPr>
        <w:pStyle w:val="ListParagraph"/>
        <w:jc w:val="both"/>
        <w:rPr>
          <w:rFonts w:ascii="Times New Roman" w:hAnsi="Times New Roman" w:cs="Times New Roman"/>
          <w:sz w:val="24"/>
          <w:szCs w:val="24"/>
        </w:rPr>
      </w:pPr>
    </w:p>
    <w:p w:rsidR="001C5E4B" w:rsidRDefault="001C5E4B" w:rsidP="00C1693C">
      <w:pPr>
        <w:pStyle w:val="ListParagraph"/>
        <w:jc w:val="both"/>
        <w:rPr>
          <w:rFonts w:ascii="Times New Roman" w:hAnsi="Times New Roman" w:cs="Times New Roman"/>
          <w:sz w:val="24"/>
          <w:szCs w:val="24"/>
        </w:rPr>
      </w:pPr>
    </w:p>
    <w:p w:rsidR="001C5E4B" w:rsidRDefault="001C5E4B" w:rsidP="00C1693C">
      <w:pPr>
        <w:pStyle w:val="ListParagraph"/>
        <w:jc w:val="both"/>
        <w:rPr>
          <w:rFonts w:ascii="Times New Roman" w:hAnsi="Times New Roman" w:cs="Times New Roman"/>
          <w:sz w:val="24"/>
          <w:szCs w:val="24"/>
        </w:rPr>
      </w:pPr>
    </w:p>
    <w:p w:rsidR="001C5E4B" w:rsidRDefault="001C5E4B" w:rsidP="00C1693C">
      <w:pPr>
        <w:pStyle w:val="ListParagraph"/>
        <w:jc w:val="both"/>
        <w:rPr>
          <w:rFonts w:ascii="Times New Roman" w:hAnsi="Times New Roman" w:cs="Times New Roman"/>
          <w:sz w:val="24"/>
          <w:szCs w:val="24"/>
        </w:rPr>
      </w:pPr>
    </w:p>
    <w:p w:rsidR="001C5E4B" w:rsidRDefault="00ED0133" w:rsidP="00C1693C">
      <w:pPr>
        <w:pStyle w:val="ListParagraph"/>
        <w:jc w:val="both"/>
        <w:rPr>
          <w:rFonts w:ascii="Times New Roman" w:hAnsi="Times New Roman" w:cs="Times New Roman"/>
          <w:sz w:val="24"/>
          <w:szCs w:val="24"/>
        </w:rPr>
      </w:pPr>
      <w:r>
        <w:rPr>
          <w:rFonts w:ascii="Times New Roman" w:hAnsi="Times New Roman" w:cs="Times New Roman"/>
          <w:noProof/>
          <w:sz w:val="24"/>
          <w:szCs w:val="24"/>
          <w:lang w:eastAsia="zh-TW"/>
        </w:rPr>
        <w:pict>
          <v:shape id="_x0000_s1041" type="#_x0000_t202" style="position:absolute;left:0;text-align:left;margin-left:144.45pt;margin-top:8.55pt;width:160.7pt;height:22.95pt;z-index:251699200;mso-width-relative:margin;mso-height-relative:margin" stroked="f">
            <v:textbox>
              <w:txbxContent>
                <w:p w:rsidR="00AF0A62" w:rsidRDefault="00AF0A62" w:rsidP="00AF0A62">
                  <w:pPr>
                    <w:ind w:firstLine="0"/>
                  </w:pPr>
                  <w:r w:rsidRPr="001C5E4B">
                    <w:rPr>
                      <w:rFonts w:ascii="Times New Roman" w:hAnsi="Times New Roman" w:cs="Times New Roman"/>
                      <w:i/>
                      <w:sz w:val="24"/>
                      <w:szCs w:val="24"/>
                    </w:rPr>
                    <w:t>Слика 8. Верукозни саркоид</w:t>
                  </w:r>
                </w:p>
              </w:txbxContent>
            </v:textbox>
          </v:shape>
        </w:pict>
      </w:r>
    </w:p>
    <w:p w:rsidR="00C1693C" w:rsidRDefault="001C5E4B" w:rsidP="001C5E4B">
      <w:pPr>
        <w:pStyle w:val="ListParagraph"/>
        <w:ind w:left="2160"/>
        <w:jc w:val="both"/>
        <w:rPr>
          <w:rFonts w:ascii="Times New Roman" w:hAnsi="Times New Roman" w:cs="Times New Roman"/>
          <w:i/>
          <w:sz w:val="24"/>
          <w:szCs w:val="24"/>
        </w:rPr>
      </w:pPr>
      <w:r>
        <w:rPr>
          <w:rFonts w:ascii="Times New Roman" w:hAnsi="Times New Roman" w:cs="Times New Roman"/>
          <w:sz w:val="24"/>
          <w:szCs w:val="24"/>
        </w:rPr>
        <w:t xml:space="preserve">  </w:t>
      </w:r>
    </w:p>
    <w:p w:rsidR="001C5E4B" w:rsidRPr="001C5E4B" w:rsidRDefault="001C5E4B" w:rsidP="001C5E4B">
      <w:pPr>
        <w:pStyle w:val="ListParagraph"/>
        <w:ind w:left="2160"/>
        <w:jc w:val="both"/>
        <w:rPr>
          <w:rFonts w:ascii="Times New Roman" w:hAnsi="Times New Roman" w:cs="Times New Roman"/>
          <w:i/>
          <w:sz w:val="24"/>
          <w:szCs w:val="24"/>
        </w:rPr>
      </w:pPr>
    </w:p>
    <w:p w:rsidR="00C1693C" w:rsidRDefault="00C1693C" w:rsidP="00C5320F">
      <w:pPr>
        <w:pStyle w:val="ListParagraph"/>
        <w:numPr>
          <w:ilvl w:val="0"/>
          <w:numId w:val="23"/>
        </w:numPr>
        <w:spacing w:after="120"/>
        <w:contextualSpacing w:val="0"/>
        <w:jc w:val="both"/>
        <w:rPr>
          <w:rFonts w:ascii="Times New Roman" w:hAnsi="Times New Roman" w:cs="Times New Roman"/>
          <w:sz w:val="24"/>
          <w:szCs w:val="24"/>
        </w:rPr>
      </w:pPr>
      <w:r w:rsidRPr="00C11186">
        <w:rPr>
          <w:rFonts w:ascii="Times New Roman" w:hAnsi="Times New Roman" w:cs="Times New Roman"/>
          <w:b/>
          <w:sz w:val="24"/>
          <w:szCs w:val="24"/>
        </w:rPr>
        <w:t>Нодуларн</w:t>
      </w:r>
      <w:r w:rsidR="00D5611B">
        <w:rPr>
          <w:rFonts w:ascii="Times New Roman" w:hAnsi="Times New Roman" w:cs="Times New Roman"/>
          <w:b/>
          <w:sz w:val="24"/>
          <w:szCs w:val="24"/>
        </w:rPr>
        <w:t xml:space="preserve">и </w:t>
      </w:r>
      <w:r w:rsidR="00D5611B" w:rsidRPr="00D5611B">
        <w:rPr>
          <w:rFonts w:ascii="Times New Roman" w:hAnsi="Times New Roman" w:cs="Times New Roman"/>
          <w:sz w:val="24"/>
          <w:szCs w:val="24"/>
        </w:rPr>
        <w:t xml:space="preserve">– </w:t>
      </w:r>
      <w:r>
        <w:rPr>
          <w:rFonts w:ascii="Times New Roman" w:hAnsi="Times New Roman" w:cs="Times New Roman"/>
          <w:sz w:val="24"/>
          <w:szCs w:val="24"/>
        </w:rPr>
        <w:t>Уздигнути нодули дијаметра и до 5 cm. Јављају се најчешће у ингвиналној регији, око очију и слабо одлакавелим подручјима.</w:t>
      </w:r>
    </w:p>
    <w:p w:rsidR="00C1693C" w:rsidRPr="007103CB" w:rsidRDefault="00C1693C" w:rsidP="00C1693C">
      <w:pPr>
        <w:pStyle w:val="ListParagraph"/>
        <w:jc w:val="both"/>
        <w:rPr>
          <w:rFonts w:ascii="Times New Roman" w:hAnsi="Times New Roman" w:cs="Times New Roman"/>
          <w:sz w:val="24"/>
          <w:szCs w:val="24"/>
        </w:rPr>
      </w:pPr>
    </w:p>
    <w:p w:rsidR="00C1693C" w:rsidRPr="001C5E4B" w:rsidRDefault="00C1693C" w:rsidP="00C5320F">
      <w:pPr>
        <w:pStyle w:val="ListParagraph"/>
        <w:numPr>
          <w:ilvl w:val="0"/>
          <w:numId w:val="23"/>
        </w:numPr>
        <w:jc w:val="both"/>
        <w:rPr>
          <w:rFonts w:ascii="Times New Roman" w:hAnsi="Times New Roman" w:cs="Times New Roman"/>
          <w:sz w:val="24"/>
          <w:szCs w:val="24"/>
        </w:rPr>
      </w:pPr>
      <w:r w:rsidRPr="009A3AF0">
        <w:rPr>
          <w:rFonts w:ascii="Times New Roman" w:hAnsi="Times New Roman" w:cs="Times New Roman"/>
          <w:b/>
          <w:sz w:val="24"/>
          <w:szCs w:val="24"/>
        </w:rPr>
        <w:lastRenderedPageBreak/>
        <w:t>Фибробластн</w:t>
      </w:r>
      <w:r w:rsidR="00D5611B">
        <w:rPr>
          <w:rFonts w:ascii="Times New Roman" w:hAnsi="Times New Roman" w:cs="Times New Roman"/>
          <w:b/>
          <w:sz w:val="24"/>
          <w:szCs w:val="24"/>
        </w:rPr>
        <w:t xml:space="preserve">и </w:t>
      </w:r>
      <w:r w:rsidR="00D5611B" w:rsidRPr="00D5611B">
        <w:rPr>
          <w:rFonts w:ascii="Times New Roman" w:hAnsi="Times New Roman" w:cs="Times New Roman"/>
          <w:sz w:val="24"/>
          <w:szCs w:val="24"/>
        </w:rPr>
        <w:t xml:space="preserve">– </w:t>
      </w:r>
      <w:r w:rsidRPr="009A3AF0">
        <w:rPr>
          <w:rFonts w:ascii="Times New Roman" w:hAnsi="Times New Roman" w:cs="Times New Roman"/>
          <w:sz w:val="24"/>
          <w:szCs w:val="24"/>
        </w:rPr>
        <w:t xml:space="preserve">Пролиферативни, улцеративни саркоид. Јавља се на капцима, ногама и ингвиналној регији. Врло агресиван и инвазиван. </w:t>
      </w:r>
      <w:r w:rsidRPr="001C5E4B">
        <w:rPr>
          <w:rFonts w:ascii="Times New Roman" w:hAnsi="Times New Roman" w:cs="Times New Roman"/>
          <w:sz w:val="24"/>
          <w:szCs w:val="24"/>
        </w:rPr>
        <w:t xml:space="preserve">За фибробластни тип саркоида је познато да се често јавља на дисталним деловима ногу и у подручју круне. Такве лезије су уздигнуте, улцерисане, а често су присутне и секундарне инфекције, а изгледају као грануломи. </w:t>
      </w:r>
    </w:p>
    <w:p w:rsidR="00C1693C" w:rsidRPr="00EC77D6" w:rsidRDefault="001C5E4B" w:rsidP="00C1693C">
      <w:pPr>
        <w:pStyle w:val="ListParagraph"/>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3840" behindDoc="0" locked="0" layoutInCell="1" allowOverlap="1">
            <wp:simplePos x="0" y="0"/>
            <wp:positionH relativeFrom="margin">
              <wp:align>center</wp:align>
            </wp:positionH>
            <wp:positionV relativeFrom="margin">
              <wp:posOffset>1169035</wp:posOffset>
            </wp:positionV>
            <wp:extent cx="2234565" cy="1509395"/>
            <wp:effectExtent l="19050" t="0" r="0" b="0"/>
            <wp:wrapSquare wrapText="bothSides"/>
            <wp:docPr id="12" name="Picture 3"/>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cstate="print"/>
                    <a:stretch>
                      <a:fillRect/>
                    </a:stretch>
                  </pic:blipFill>
                  <pic:spPr>
                    <a:xfrm>
                      <a:off x="0" y="0"/>
                      <a:ext cx="2234565" cy="1509395"/>
                    </a:xfrm>
                    <a:prstGeom prst="rect">
                      <a:avLst/>
                    </a:prstGeom>
                  </pic:spPr>
                </pic:pic>
              </a:graphicData>
            </a:graphic>
          </wp:anchor>
        </w:drawing>
      </w:r>
    </w:p>
    <w:p w:rsidR="00C1693C" w:rsidRDefault="00C1693C" w:rsidP="00C1693C">
      <w:pPr>
        <w:pStyle w:val="ListParagraph"/>
        <w:jc w:val="both"/>
        <w:rPr>
          <w:rFonts w:ascii="Times New Roman" w:hAnsi="Times New Roman" w:cs="Times New Roman"/>
          <w:sz w:val="24"/>
          <w:szCs w:val="24"/>
        </w:rPr>
      </w:pPr>
    </w:p>
    <w:p w:rsidR="001C5E4B" w:rsidRDefault="001C5E4B" w:rsidP="00C1693C">
      <w:pPr>
        <w:pStyle w:val="ListParagraph"/>
        <w:jc w:val="both"/>
        <w:rPr>
          <w:rFonts w:ascii="Times New Roman" w:hAnsi="Times New Roman" w:cs="Times New Roman"/>
          <w:sz w:val="24"/>
          <w:szCs w:val="24"/>
        </w:rPr>
      </w:pPr>
    </w:p>
    <w:p w:rsidR="001C5E4B" w:rsidRDefault="001C5E4B" w:rsidP="00C1693C">
      <w:pPr>
        <w:pStyle w:val="ListParagraph"/>
        <w:jc w:val="both"/>
        <w:rPr>
          <w:rFonts w:ascii="Times New Roman" w:hAnsi="Times New Roman" w:cs="Times New Roman"/>
          <w:sz w:val="24"/>
          <w:szCs w:val="24"/>
        </w:rPr>
      </w:pPr>
    </w:p>
    <w:p w:rsidR="001C5E4B" w:rsidRDefault="001C5E4B" w:rsidP="00C1693C">
      <w:pPr>
        <w:pStyle w:val="ListParagraph"/>
        <w:jc w:val="both"/>
        <w:rPr>
          <w:rFonts w:ascii="Times New Roman" w:hAnsi="Times New Roman" w:cs="Times New Roman"/>
          <w:sz w:val="24"/>
          <w:szCs w:val="24"/>
        </w:rPr>
      </w:pPr>
    </w:p>
    <w:p w:rsidR="001C5E4B" w:rsidRDefault="001C5E4B" w:rsidP="00C1693C">
      <w:pPr>
        <w:pStyle w:val="ListParagraph"/>
        <w:jc w:val="both"/>
        <w:rPr>
          <w:rFonts w:ascii="Times New Roman" w:hAnsi="Times New Roman" w:cs="Times New Roman"/>
          <w:sz w:val="24"/>
          <w:szCs w:val="24"/>
        </w:rPr>
      </w:pPr>
    </w:p>
    <w:p w:rsidR="001C5E4B" w:rsidRDefault="001C5E4B" w:rsidP="00C1693C">
      <w:pPr>
        <w:pStyle w:val="ListParagraph"/>
        <w:jc w:val="both"/>
        <w:rPr>
          <w:rFonts w:ascii="Times New Roman" w:hAnsi="Times New Roman" w:cs="Times New Roman"/>
          <w:sz w:val="24"/>
          <w:szCs w:val="24"/>
        </w:rPr>
      </w:pPr>
    </w:p>
    <w:p w:rsidR="001C5E4B" w:rsidRDefault="001C5E4B" w:rsidP="00C1693C">
      <w:pPr>
        <w:pStyle w:val="ListParagraph"/>
        <w:jc w:val="both"/>
        <w:rPr>
          <w:rFonts w:ascii="Times New Roman" w:hAnsi="Times New Roman" w:cs="Times New Roman"/>
          <w:sz w:val="24"/>
          <w:szCs w:val="24"/>
        </w:rPr>
      </w:pPr>
    </w:p>
    <w:p w:rsidR="00C1693C" w:rsidRPr="001C5E4B" w:rsidRDefault="00ED0133" w:rsidP="001C5E4B">
      <w:pPr>
        <w:pStyle w:val="ListParagraph"/>
        <w:ind w:left="2160"/>
        <w:jc w:val="both"/>
        <w:rPr>
          <w:rFonts w:ascii="Times New Roman" w:hAnsi="Times New Roman" w:cs="Times New Roman"/>
          <w:i/>
          <w:sz w:val="24"/>
          <w:szCs w:val="24"/>
        </w:rPr>
      </w:pPr>
      <w:r w:rsidRPr="00ED0133">
        <w:rPr>
          <w:rFonts w:ascii="Times New Roman" w:hAnsi="Times New Roman" w:cs="Times New Roman"/>
          <w:noProof/>
          <w:sz w:val="24"/>
          <w:szCs w:val="24"/>
          <w:lang w:eastAsia="zh-TW"/>
        </w:rPr>
        <w:pict>
          <v:shape id="_x0000_s1037" type="#_x0000_t202" style="position:absolute;left:0;text-align:left;margin-left:99.6pt;margin-top:3.85pt;width:220.55pt;height:23.05pt;z-index:251691008;mso-width-relative:margin;mso-height-relative:margin" stroked="f">
            <v:textbox>
              <w:txbxContent>
                <w:p w:rsidR="001808E4" w:rsidRDefault="001808E4">
                  <w:r w:rsidRPr="001C5E4B">
                    <w:rPr>
                      <w:rFonts w:ascii="Times New Roman" w:hAnsi="Times New Roman" w:cs="Times New Roman"/>
                      <w:i/>
                      <w:sz w:val="24"/>
                      <w:szCs w:val="24"/>
                    </w:rPr>
                    <w:t>Слика 9. Фибробластни саркоид</w:t>
                  </w:r>
                </w:p>
              </w:txbxContent>
            </v:textbox>
          </v:shape>
        </w:pict>
      </w:r>
      <w:r w:rsidR="001C5E4B">
        <w:rPr>
          <w:rFonts w:ascii="Times New Roman" w:hAnsi="Times New Roman" w:cs="Times New Roman"/>
          <w:sz w:val="24"/>
          <w:szCs w:val="24"/>
        </w:rPr>
        <w:t xml:space="preserve">           </w:t>
      </w:r>
    </w:p>
    <w:p w:rsidR="00C1693C" w:rsidRPr="007103CB" w:rsidRDefault="00C1693C" w:rsidP="00C1693C">
      <w:pPr>
        <w:pStyle w:val="ListParagraph"/>
        <w:jc w:val="both"/>
        <w:rPr>
          <w:rFonts w:ascii="Times New Roman" w:hAnsi="Times New Roman" w:cs="Times New Roman"/>
          <w:sz w:val="24"/>
          <w:szCs w:val="24"/>
        </w:rPr>
      </w:pPr>
    </w:p>
    <w:p w:rsidR="00C1693C" w:rsidRPr="00BB15E5" w:rsidRDefault="00C1693C" w:rsidP="00C5320F">
      <w:pPr>
        <w:pStyle w:val="ListParagraph"/>
        <w:numPr>
          <w:ilvl w:val="0"/>
          <w:numId w:val="23"/>
        </w:numPr>
        <w:jc w:val="both"/>
        <w:rPr>
          <w:rFonts w:ascii="Times New Roman" w:hAnsi="Times New Roman" w:cs="Times New Roman"/>
          <w:sz w:val="24"/>
          <w:szCs w:val="24"/>
        </w:rPr>
      </w:pPr>
      <w:r w:rsidRPr="00C11186">
        <w:rPr>
          <w:rFonts w:ascii="Times New Roman" w:hAnsi="Times New Roman" w:cs="Times New Roman"/>
          <w:b/>
          <w:sz w:val="24"/>
          <w:szCs w:val="24"/>
        </w:rPr>
        <w:t>Малигн</w:t>
      </w:r>
      <w:r w:rsidR="00D5611B">
        <w:rPr>
          <w:rFonts w:ascii="Times New Roman" w:hAnsi="Times New Roman" w:cs="Times New Roman"/>
          <w:b/>
          <w:sz w:val="24"/>
          <w:szCs w:val="24"/>
        </w:rPr>
        <w:t xml:space="preserve">и </w:t>
      </w:r>
      <w:r w:rsidR="00D5611B" w:rsidRPr="00D5611B">
        <w:rPr>
          <w:rFonts w:ascii="Times New Roman" w:hAnsi="Times New Roman" w:cs="Times New Roman"/>
          <w:sz w:val="24"/>
          <w:szCs w:val="24"/>
        </w:rPr>
        <w:t xml:space="preserve">– </w:t>
      </w:r>
      <w:r>
        <w:rPr>
          <w:rFonts w:ascii="Times New Roman" w:hAnsi="Times New Roman" w:cs="Times New Roman"/>
          <w:sz w:val="24"/>
          <w:szCs w:val="24"/>
        </w:rPr>
        <w:t>Најагресивнији тип саркоидног тумора. Јавља се на лицу, лактовима. Шири се по кожи и лимфатичном систему. Редак тип.</w:t>
      </w:r>
    </w:p>
    <w:p w:rsidR="00C1693C" w:rsidRDefault="00A56AB1" w:rsidP="00C1693C">
      <w:pPr>
        <w:pStyle w:val="ListParagraph"/>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4864" behindDoc="0" locked="0" layoutInCell="1" allowOverlap="1">
            <wp:simplePos x="0" y="0"/>
            <wp:positionH relativeFrom="margin">
              <wp:align>center</wp:align>
            </wp:positionH>
            <wp:positionV relativeFrom="margin">
              <wp:posOffset>3572510</wp:posOffset>
            </wp:positionV>
            <wp:extent cx="2234565" cy="1679575"/>
            <wp:effectExtent l="19050" t="0" r="0" b="0"/>
            <wp:wrapSquare wrapText="bothSides"/>
            <wp:docPr id="14" name="Picture 8"/>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cstate="print"/>
                    <a:stretch>
                      <a:fillRect/>
                    </a:stretch>
                  </pic:blipFill>
                  <pic:spPr>
                    <a:xfrm>
                      <a:off x="0" y="0"/>
                      <a:ext cx="2234565" cy="1679575"/>
                    </a:xfrm>
                    <a:prstGeom prst="rect">
                      <a:avLst/>
                    </a:prstGeom>
                  </pic:spPr>
                </pic:pic>
              </a:graphicData>
            </a:graphic>
          </wp:anchor>
        </w:drawing>
      </w:r>
    </w:p>
    <w:p w:rsidR="00060375" w:rsidRDefault="00060375" w:rsidP="00C1693C">
      <w:pPr>
        <w:pStyle w:val="ListParagraph"/>
        <w:jc w:val="both"/>
        <w:rPr>
          <w:rFonts w:ascii="Times New Roman" w:hAnsi="Times New Roman" w:cs="Times New Roman"/>
          <w:sz w:val="24"/>
          <w:szCs w:val="24"/>
        </w:rPr>
      </w:pPr>
    </w:p>
    <w:p w:rsidR="00060375" w:rsidRDefault="00060375" w:rsidP="00C1693C">
      <w:pPr>
        <w:pStyle w:val="ListParagraph"/>
        <w:jc w:val="both"/>
        <w:rPr>
          <w:rFonts w:ascii="Times New Roman" w:hAnsi="Times New Roman" w:cs="Times New Roman"/>
          <w:sz w:val="24"/>
          <w:szCs w:val="24"/>
        </w:rPr>
      </w:pPr>
    </w:p>
    <w:p w:rsidR="00060375" w:rsidRDefault="00060375" w:rsidP="00C1693C">
      <w:pPr>
        <w:pStyle w:val="ListParagraph"/>
        <w:jc w:val="both"/>
        <w:rPr>
          <w:rFonts w:ascii="Times New Roman" w:hAnsi="Times New Roman" w:cs="Times New Roman"/>
          <w:sz w:val="24"/>
          <w:szCs w:val="24"/>
        </w:rPr>
      </w:pPr>
    </w:p>
    <w:p w:rsidR="00060375" w:rsidRDefault="00060375" w:rsidP="00C1693C">
      <w:pPr>
        <w:pStyle w:val="ListParagraph"/>
        <w:jc w:val="both"/>
        <w:rPr>
          <w:rFonts w:ascii="Times New Roman" w:hAnsi="Times New Roman" w:cs="Times New Roman"/>
          <w:sz w:val="24"/>
          <w:szCs w:val="24"/>
        </w:rPr>
      </w:pPr>
    </w:p>
    <w:p w:rsidR="00060375" w:rsidRDefault="00060375" w:rsidP="00C1693C">
      <w:pPr>
        <w:pStyle w:val="ListParagraph"/>
        <w:jc w:val="both"/>
        <w:rPr>
          <w:rFonts w:ascii="Times New Roman" w:hAnsi="Times New Roman" w:cs="Times New Roman"/>
          <w:sz w:val="24"/>
          <w:szCs w:val="24"/>
        </w:rPr>
      </w:pPr>
    </w:p>
    <w:p w:rsidR="00060375" w:rsidRDefault="00060375" w:rsidP="00C1693C">
      <w:pPr>
        <w:pStyle w:val="ListParagraph"/>
        <w:jc w:val="both"/>
        <w:rPr>
          <w:rFonts w:ascii="Times New Roman" w:hAnsi="Times New Roman" w:cs="Times New Roman"/>
          <w:sz w:val="24"/>
          <w:szCs w:val="24"/>
        </w:rPr>
      </w:pPr>
    </w:p>
    <w:p w:rsidR="00060375" w:rsidRDefault="00060375" w:rsidP="00C1693C">
      <w:pPr>
        <w:pStyle w:val="ListParagraph"/>
        <w:jc w:val="both"/>
        <w:rPr>
          <w:rFonts w:ascii="Times New Roman" w:hAnsi="Times New Roman" w:cs="Times New Roman"/>
          <w:sz w:val="24"/>
          <w:szCs w:val="24"/>
        </w:rPr>
      </w:pPr>
    </w:p>
    <w:p w:rsidR="00060375" w:rsidRDefault="00060375" w:rsidP="00C1693C">
      <w:pPr>
        <w:pStyle w:val="ListParagraph"/>
        <w:jc w:val="both"/>
        <w:rPr>
          <w:rFonts w:ascii="Times New Roman" w:hAnsi="Times New Roman" w:cs="Times New Roman"/>
          <w:sz w:val="24"/>
          <w:szCs w:val="24"/>
        </w:rPr>
      </w:pPr>
    </w:p>
    <w:p w:rsidR="00A56AB1" w:rsidRDefault="00ED0133" w:rsidP="008F196B">
      <w:pPr>
        <w:pStyle w:val="ListParagraph"/>
        <w:ind w:left="2160"/>
        <w:jc w:val="both"/>
        <w:rPr>
          <w:rFonts w:ascii="Times New Roman" w:hAnsi="Times New Roman" w:cs="Times New Roman"/>
          <w:i/>
          <w:sz w:val="24"/>
          <w:szCs w:val="24"/>
        </w:rPr>
      </w:pPr>
      <w:r w:rsidRPr="00ED0133">
        <w:rPr>
          <w:rFonts w:ascii="Times New Roman" w:hAnsi="Times New Roman" w:cs="Times New Roman"/>
          <w:noProof/>
          <w:sz w:val="24"/>
          <w:szCs w:val="24"/>
          <w:lang w:eastAsia="zh-TW"/>
        </w:rPr>
        <w:pict>
          <v:shape id="_x0000_s1038" type="#_x0000_t202" style="position:absolute;left:0;text-align:left;margin-left:146.1pt;margin-top:2.65pt;width:156.55pt;height:23pt;z-index:251693056;mso-width-relative:margin;mso-height-relative:margin" stroked="f">
            <v:textbox>
              <w:txbxContent>
                <w:p w:rsidR="001808E4" w:rsidRPr="00512AF3" w:rsidRDefault="001808E4" w:rsidP="00112003">
                  <w:pPr>
                    <w:ind w:firstLine="0"/>
                    <w:jc w:val="both"/>
                    <w:rPr>
                      <w:rFonts w:ascii="Times New Roman" w:hAnsi="Times New Roman" w:cs="Times New Roman"/>
                      <w:i/>
                      <w:sz w:val="24"/>
                      <w:szCs w:val="24"/>
                    </w:rPr>
                  </w:pPr>
                  <w:r w:rsidRPr="00512AF3">
                    <w:rPr>
                      <w:rFonts w:ascii="Times New Roman" w:hAnsi="Times New Roman" w:cs="Times New Roman"/>
                      <w:i/>
                      <w:sz w:val="24"/>
                      <w:szCs w:val="24"/>
                    </w:rPr>
                    <w:t>Слика 10. Малигни саркоид</w:t>
                  </w:r>
                </w:p>
                <w:p w:rsidR="001808E4" w:rsidRDefault="001808E4"/>
              </w:txbxContent>
            </v:textbox>
          </v:shape>
        </w:pict>
      </w:r>
      <w:r w:rsidR="00060375" w:rsidRPr="00060375">
        <w:rPr>
          <w:rFonts w:ascii="Times New Roman" w:hAnsi="Times New Roman" w:cs="Times New Roman"/>
          <w:i/>
          <w:sz w:val="24"/>
          <w:szCs w:val="24"/>
        </w:rPr>
        <w:t xml:space="preserve">  </w:t>
      </w:r>
    </w:p>
    <w:p w:rsidR="008F196B" w:rsidRPr="008F196B" w:rsidRDefault="008F196B" w:rsidP="008F196B">
      <w:pPr>
        <w:pStyle w:val="ListParagraph"/>
        <w:ind w:left="2160"/>
        <w:jc w:val="both"/>
        <w:rPr>
          <w:rFonts w:ascii="Times New Roman" w:hAnsi="Times New Roman" w:cs="Times New Roman"/>
          <w:i/>
          <w:sz w:val="24"/>
          <w:szCs w:val="24"/>
        </w:rPr>
      </w:pPr>
    </w:p>
    <w:p w:rsidR="00C1693C" w:rsidRPr="00BB15E5" w:rsidRDefault="00C1693C" w:rsidP="00C5320F">
      <w:pPr>
        <w:pStyle w:val="ListParagraph"/>
        <w:numPr>
          <w:ilvl w:val="0"/>
          <w:numId w:val="23"/>
        </w:numPr>
        <w:jc w:val="both"/>
        <w:rPr>
          <w:rFonts w:ascii="Times New Roman" w:hAnsi="Times New Roman" w:cs="Times New Roman"/>
          <w:sz w:val="24"/>
          <w:szCs w:val="24"/>
        </w:rPr>
      </w:pPr>
      <w:r w:rsidRPr="00C11186">
        <w:rPr>
          <w:rFonts w:ascii="Times New Roman" w:hAnsi="Times New Roman" w:cs="Times New Roman"/>
          <w:b/>
          <w:sz w:val="24"/>
          <w:szCs w:val="24"/>
        </w:rPr>
        <w:t xml:space="preserve">Мешовити </w:t>
      </w:r>
      <w:r>
        <w:rPr>
          <w:rFonts w:ascii="Times New Roman" w:hAnsi="Times New Roman" w:cs="Times New Roman"/>
          <w:sz w:val="24"/>
          <w:szCs w:val="24"/>
        </w:rPr>
        <w:t>–</w:t>
      </w:r>
      <w:r w:rsidR="008F196B">
        <w:rPr>
          <w:rFonts w:ascii="Times New Roman" w:hAnsi="Times New Roman" w:cs="Times New Roman"/>
          <w:sz w:val="24"/>
          <w:szCs w:val="24"/>
        </w:rPr>
        <w:t xml:space="preserve"> </w:t>
      </w:r>
      <w:r>
        <w:rPr>
          <w:rFonts w:ascii="Times New Roman" w:hAnsi="Times New Roman" w:cs="Times New Roman"/>
          <w:sz w:val="24"/>
          <w:szCs w:val="24"/>
        </w:rPr>
        <w:t>Комбинација било којих од горе наведених</w:t>
      </w:r>
    </w:p>
    <w:p w:rsidR="00C1693C" w:rsidRDefault="00A56AB1" w:rsidP="00C1693C">
      <w:pPr>
        <w:pStyle w:val="ListParagraph"/>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5888" behindDoc="0" locked="0" layoutInCell="1" allowOverlap="1">
            <wp:simplePos x="0" y="0"/>
            <wp:positionH relativeFrom="margin">
              <wp:align>center</wp:align>
            </wp:positionH>
            <wp:positionV relativeFrom="margin">
              <wp:posOffset>5975350</wp:posOffset>
            </wp:positionV>
            <wp:extent cx="2500630" cy="1732915"/>
            <wp:effectExtent l="19050" t="0" r="0" b="0"/>
            <wp:wrapSquare wrapText="bothSides"/>
            <wp:docPr id="17" name="Picture 9"/>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9" cstate="print"/>
                    <a:srcRect t="-788" r="24232"/>
                    <a:stretch/>
                  </pic:blipFill>
                  <pic:spPr>
                    <a:xfrm>
                      <a:off x="0" y="0"/>
                      <a:ext cx="2500630" cy="1732915"/>
                    </a:xfrm>
                    <a:prstGeom prst="rect">
                      <a:avLst/>
                    </a:prstGeom>
                  </pic:spPr>
                </pic:pic>
              </a:graphicData>
            </a:graphic>
          </wp:anchor>
        </w:drawing>
      </w:r>
    </w:p>
    <w:p w:rsidR="00060375" w:rsidRDefault="00060375" w:rsidP="00C1693C">
      <w:pPr>
        <w:pStyle w:val="ListParagraph"/>
        <w:jc w:val="both"/>
        <w:rPr>
          <w:rFonts w:ascii="Times New Roman" w:hAnsi="Times New Roman" w:cs="Times New Roman"/>
          <w:sz w:val="24"/>
          <w:szCs w:val="24"/>
        </w:rPr>
      </w:pPr>
    </w:p>
    <w:p w:rsidR="00060375" w:rsidRDefault="00060375" w:rsidP="00C1693C">
      <w:pPr>
        <w:pStyle w:val="ListParagraph"/>
        <w:jc w:val="both"/>
        <w:rPr>
          <w:rFonts w:ascii="Times New Roman" w:hAnsi="Times New Roman" w:cs="Times New Roman"/>
          <w:sz w:val="24"/>
          <w:szCs w:val="24"/>
        </w:rPr>
      </w:pPr>
    </w:p>
    <w:p w:rsidR="00060375" w:rsidRDefault="00060375" w:rsidP="00C1693C">
      <w:pPr>
        <w:pStyle w:val="ListParagraph"/>
        <w:jc w:val="both"/>
        <w:rPr>
          <w:rFonts w:ascii="Times New Roman" w:hAnsi="Times New Roman" w:cs="Times New Roman"/>
          <w:sz w:val="24"/>
          <w:szCs w:val="24"/>
        </w:rPr>
      </w:pPr>
    </w:p>
    <w:p w:rsidR="00060375" w:rsidRDefault="00060375" w:rsidP="00C1693C">
      <w:pPr>
        <w:pStyle w:val="ListParagraph"/>
        <w:jc w:val="both"/>
        <w:rPr>
          <w:rFonts w:ascii="Times New Roman" w:hAnsi="Times New Roman" w:cs="Times New Roman"/>
          <w:sz w:val="24"/>
          <w:szCs w:val="24"/>
        </w:rPr>
      </w:pPr>
    </w:p>
    <w:p w:rsidR="00060375" w:rsidRDefault="00060375" w:rsidP="00C1693C">
      <w:pPr>
        <w:pStyle w:val="ListParagraph"/>
        <w:jc w:val="both"/>
        <w:rPr>
          <w:rFonts w:ascii="Times New Roman" w:hAnsi="Times New Roman" w:cs="Times New Roman"/>
          <w:sz w:val="24"/>
          <w:szCs w:val="24"/>
        </w:rPr>
      </w:pPr>
    </w:p>
    <w:p w:rsidR="00060375" w:rsidRDefault="00060375" w:rsidP="00C1693C">
      <w:pPr>
        <w:pStyle w:val="ListParagraph"/>
        <w:jc w:val="both"/>
        <w:rPr>
          <w:rFonts w:ascii="Times New Roman" w:hAnsi="Times New Roman" w:cs="Times New Roman"/>
          <w:sz w:val="24"/>
          <w:szCs w:val="24"/>
        </w:rPr>
      </w:pPr>
    </w:p>
    <w:p w:rsidR="00060375" w:rsidRDefault="00060375" w:rsidP="00C1693C">
      <w:pPr>
        <w:pStyle w:val="ListParagraph"/>
        <w:jc w:val="both"/>
        <w:rPr>
          <w:rFonts w:ascii="Times New Roman" w:hAnsi="Times New Roman" w:cs="Times New Roman"/>
          <w:sz w:val="24"/>
          <w:szCs w:val="24"/>
        </w:rPr>
      </w:pPr>
    </w:p>
    <w:p w:rsidR="00060375" w:rsidRDefault="00060375" w:rsidP="00C1693C">
      <w:pPr>
        <w:pStyle w:val="ListParagraph"/>
        <w:jc w:val="both"/>
        <w:rPr>
          <w:rFonts w:ascii="Times New Roman" w:hAnsi="Times New Roman" w:cs="Times New Roman"/>
          <w:sz w:val="24"/>
          <w:szCs w:val="24"/>
        </w:rPr>
      </w:pPr>
    </w:p>
    <w:p w:rsidR="00A56AB1" w:rsidRPr="00A56AB1" w:rsidRDefault="00ED0133" w:rsidP="00C1693C">
      <w:pPr>
        <w:pStyle w:val="ListParagraph"/>
        <w:jc w:val="both"/>
        <w:rPr>
          <w:rFonts w:ascii="Times New Roman" w:hAnsi="Times New Roman" w:cs="Times New Roman"/>
          <w:sz w:val="24"/>
          <w:szCs w:val="24"/>
        </w:rPr>
      </w:pPr>
      <w:r>
        <w:rPr>
          <w:rFonts w:ascii="Times New Roman" w:hAnsi="Times New Roman" w:cs="Times New Roman"/>
          <w:noProof/>
          <w:sz w:val="24"/>
          <w:szCs w:val="24"/>
          <w:lang w:eastAsia="zh-TW"/>
        </w:rPr>
        <w:pict>
          <v:shape id="_x0000_s1039" type="#_x0000_t202" style="position:absolute;left:0;text-align:left;margin-left:119.85pt;margin-top:3.1pt;width:218.35pt;height:22.25pt;z-index:251695104;mso-width-relative:margin;mso-height-relative:margin" stroked="f">
            <v:textbox>
              <w:txbxContent>
                <w:p w:rsidR="001808E4" w:rsidRDefault="001808E4" w:rsidP="00112003">
                  <w:pPr>
                    <w:ind w:firstLine="0"/>
                  </w:pPr>
                  <w:r w:rsidRPr="00060375">
                    <w:rPr>
                      <w:rFonts w:ascii="Times New Roman" w:hAnsi="Times New Roman" w:cs="Times New Roman"/>
                      <w:i/>
                      <w:sz w:val="24"/>
                      <w:szCs w:val="24"/>
                    </w:rPr>
                    <w:t>Слика 11. Мешовити саркоидни тумор</w:t>
                  </w:r>
                </w:p>
              </w:txbxContent>
            </v:textbox>
          </v:shape>
        </w:pict>
      </w:r>
    </w:p>
    <w:p w:rsidR="00C1693C" w:rsidRPr="00060375" w:rsidRDefault="00060375" w:rsidP="00060375">
      <w:pPr>
        <w:pStyle w:val="ListParagraph"/>
        <w:ind w:left="1440"/>
        <w:jc w:val="both"/>
        <w:rPr>
          <w:rFonts w:ascii="Times New Roman" w:hAnsi="Times New Roman" w:cs="Times New Roman"/>
          <w:i/>
          <w:sz w:val="24"/>
          <w:szCs w:val="24"/>
        </w:rPr>
      </w:pPr>
      <w:r>
        <w:rPr>
          <w:rFonts w:ascii="Times New Roman" w:hAnsi="Times New Roman" w:cs="Times New Roman"/>
          <w:sz w:val="24"/>
          <w:szCs w:val="24"/>
        </w:rPr>
        <w:t xml:space="preserve">      </w:t>
      </w:r>
    </w:p>
    <w:p w:rsidR="00060375" w:rsidRDefault="00060375" w:rsidP="00C1693C">
      <w:pPr>
        <w:jc w:val="both"/>
        <w:rPr>
          <w:rFonts w:ascii="Times New Roman" w:hAnsi="Times New Roman" w:cs="Times New Roman"/>
          <w:b/>
          <w:sz w:val="24"/>
          <w:szCs w:val="24"/>
        </w:rPr>
      </w:pPr>
    </w:p>
    <w:p w:rsidR="00DA5AAF" w:rsidRDefault="00DA5AAF" w:rsidP="006D7084">
      <w:pPr>
        <w:spacing w:after="120"/>
        <w:ind w:firstLine="0"/>
        <w:jc w:val="both"/>
        <w:rPr>
          <w:rFonts w:ascii="Times New Roman" w:hAnsi="Times New Roman" w:cs="Times New Roman"/>
          <w:b/>
          <w:sz w:val="24"/>
          <w:szCs w:val="24"/>
        </w:rPr>
      </w:pPr>
    </w:p>
    <w:p w:rsidR="00C1693C" w:rsidRPr="00DA5AAF" w:rsidRDefault="009D7F81" w:rsidP="009D7F81">
      <w:pPr>
        <w:spacing w:after="120"/>
        <w:ind w:firstLine="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DA5AAF">
        <w:rPr>
          <w:rFonts w:ascii="Times New Roman" w:hAnsi="Times New Roman" w:cs="Times New Roman"/>
          <w:b/>
          <w:sz w:val="24"/>
          <w:szCs w:val="24"/>
        </w:rPr>
        <w:t>Дијагноза</w:t>
      </w:r>
    </w:p>
    <w:p w:rsidR="00C1693C" w:rsidRPr="009D7F81" w:rsidRDefault="00C1693C" w:rsidP="00C5320F">
      <w:pPr>
        <w:pStyle w:val="ListParagraph"/>
        <w:numPr>
          <w:ilvl w:val="0"/>
          <w:numId w:val="23"/>
        </w:numPr>
        <w:spacing w:after="0"/>
        <w:jc w:val="both"/>
        <w:rPr>
          <w:rFonts w:ascii="Times New Roman" w:hAnsi="Times New Roman" w:cs="Times New Roman"/>
          <w:sz w:val="24"/>
          <w:szCs w:val="24"/>
        </w:rPr>
      </w:pPr>
      <w:r w:rsidRPr="009D7F81">
        <w:rPr>
          <w:rFonts w:ascii="Times New Roman" w:hAnsi="Times New Roman" w:cs="Times New Roman"/>
          <w:sz w:val="24"/>
          <w:szCs w:val="24"/>
        </w:rPr>
        <w:t>Инспекција, локализација, клиничка слика</w:t>
      </w:r>
    </w:p>
    <w:p w:rsidR="00571DF3" w:rsidRPr="009D7F81" w:rsidRDefault="007C4CD5" w:rsidP="00C5320F">
      <w:pPr>
        <w:pStyle w:val="ListParagraph"/>
        <w:numPr>
          <w:ilvl w:val="0"/>
          <w:numId w:val="23"/>
        </w:numPr>
        <w:spacing w:after="120"/>
        <w:rPr>
          <w:rFonts w:ascii="Times New Roman" w:hAnsi="Times New Roman" w:cs="Times New Roman"/>
          <w:sz w:val="24"/>
          <w:szCs w:val="24"/>
        </w:rPr>
      </w:pPr>
      <w:r w:rsidRPr="009D7F81">
        <w:rPr>
          <w:rFonts w:ascii="Times New Roman" w:hAnsi="Times New Roman" w:cs="Times New Roman"/>
          <w:sz w:val="24"/>
          <w:szCs w:val="24"/>
        </w:rPr>
        <w:t>Биопсија и х</w:t>
      </w:r>
      <w:r w:rsidR="00C1693C" w:rsidRPr="009D7F81">
        <w:rPr>
          <w:rFonts w:ascii="Times New Roman" w:hAnsi="Times New Roman" w:cs="Times New Roman"/>
          <w:sz w:val="24"/>
          <w:szCs w:val="24"/>
        </w:rPr>
        <w:t xml:space="preserve">истопатолошки преглед </w:t>
      </w:r>
    </w:p>
    <w:p w:rsidR="00C1693C" w:rsidRPr="00571DF3" w:rsidRDefault="00C1693C" w:rsidP="009D7F81">
      <w:pPr>
        <w:spacing w:after="120"/>
        <w:ind w:firstLine="360"/>
        <w:jc w:val="both"/>
        <w:rPr>
          <w:rFonts w:ascii="Times New Roman" w:hAnsi="Times New Roman" w:cs="Times New Roman"/>
          <w:sz w:val="24"/>
          <w:szCs w:val="24"/>
        </w:rPr>
      </w:pPr>
      <w:r w:rsidRPr="00571DF3">
        <w:rPr>
          <w:rFonts w:ascii="Times New Roman" w:hAnsi="Times New Roman" w:cs="Times New Roman"/>
          <w:sz w:val="24"/>
          <w:szCs w:val="24"/>
        </w:rPr>
        <w:t>Саркоиде коња хистолошки каракт</w:t>
      </w:r>
      <w:r w:rsidR="00A600CA" w:rsidRPr="00571DF3">
        <w:rPr>
          <w:rFonts w:ascii="Times New Roman" w:hAnsi="Times New Roman" w:cs="Times New Roman"/>
          <w:sz w:val="24"/>
          <w:szCs w:val="24"/>
        </w:rPr>
        <w:t>ерише пролиферација фибробласта</w:t>
      </w:r>
      <w:r w:rsidRPr="00571DF3">
        <w:rPr>
          <w:rFonts w:ascii="Times New Roman" w:hAnsi="Times New Roman" w:cs="Times New Roman"/>
          <w:sz w:val="24"/>
          <w:szCs w:val="24"/>
        </w:rPr>
        <w:t xml:space="preserve"> са продуженом хиперплазијом епидермиса, али у отприлике половини случајева хиперплазија може и изостати. У дермису се могу видети различите количине колагених влакана и фибробласта у различитим конфигурацијама. </w:t>
      </w:r>
      <w:r w:rsidRPr="00571DF3">
        <w:rPr>
          <w:rFonts w:ascii="Times New Roman" w:hAnsi="Times New Roman" w:cs="Times New Roman"/>
          <w:b/>
          <w:sz w:val="24"/>
          <w:szCs w:val="24"/>
        </w:rPr>
        <w:t>[51]</w:t>
      </w:r>
    </w:p>
    <w:p w:rsidR="00C1693C" w:rsidRPr="00F67BF8" w:rsidRDefault="00C1693C" w:rsidP="00F67BF8">
      <w:pPr>
        <w:spacing w:after="120"/>
        <w:ind w:firstLine="360"/>
        <w:jc w:val="both"/>
        <w:rPr>
          <w:rFonts w:ascii="Times New Roman" w:hAnsi="Times New Roman" w:cs="Times New Roman"/>
          <w:b/>
          <w:bCs/>
          <w:sz w:val="24"/>
          <w:szCs w:val="24"/>
        </w:rPr>
      </w:pPr>
      <w:r w:rsidRPr="00F82CF3">
        <w:rPr>
          <w:rFonts w:ascii="Times New Roman" w:hAnsi="Times New Roman" w:cs="Times New Roman"/>
          <w:b/>
          <w:bCs/>
          <w:sz w:val="24"/>
          <w:szCs w:val="24"/>
        </w:rPr>
        <w:t>Терапија</w:t>
      </w:r>
      <w:r w:rsidR="00F67BF8">
        <w:rPr>
          <w:rFonts w:ascii="Times New Roman" w:hAnsi="Times New Roman" w:cs="Times New Roman"/>
          <w:b/>
          <w:bCs/>
          <w:sz w:val="24"/>
          <w:szCs w:val="24"/>
        </w:rPr>
        <w:t xml:space="preserve"> </w:t>
      </w:r>
      <w:r w:rsidR="00F67BF8" w:rsidRPr="00F67BF8">
        <w:rPr>
          <w:rFonts w:ascii="Times New Roman" w:hAnsi="Times New Roman" w:cs="Times New Roman"/>
          <w:bCs/>
          <w:sz w:val="24"/>
          <w:szCs w:val="24"/>
        </w:rPr>
        <w:t xml:space="preserve">– </w:t>
      </w:r>
      <w:r>
        <w:rPr>
          <w:rFonts w:ascii="Times New Roman" w:hAnsi="Times New Roman" w:cs="Times New Roman"/>
          <w:bCs/>
          <w:sz w:val="24"/>
          <w:szCs w:val="24"/>
        </w:rPr>
        <w:t xml:space="preserve">Не постоји најбоља опција за терапију ове болести. </w:t>
      </w:r>
      <w:r w:rsidRPr="00C56EAB">
        <w:rPr>
          <w:rFonts w:ascii="Times New Roman" w:hAnsi="Times New Roman" w:cs="Times New Roman"/>
          <w:bCs/>
          <w:sz w:val="24"/>
          <w:szCs w:val="24"/>
        </w:rPr>
        <w:t>Хирушко</w:t>
      </w:r>
      <w:r>
        <w:rPr>
          <w:rFonts w:ascii="Times New Roman" w:hAnsi="Times New Roman" w:cs="Times New Roman"/>
          <w:bCs/>
          <w:sz w:val="24"/>
          <w:szCs w:val="24"/>
        </w:rPr>
        <w:t xml:space="preserve"> уклањање може изазвати агресивнији раст нових тумора. Терапијске опције зависе од типа, величине и места где се налазе, а могуће их је хирушки одстранити, локално лечити цитостатицима или користити вакцине које се праве од самог тумора. Поред тога може се користити и  криотерапија, ласерска терапија, зрачење, </w:t>
      </w:r>
      <w:r w:rsidRPr="00C56EAB">
        <w:rPr>
          <w:rFonts w:ascii="Times New Roman" w:hAnsi="Times New Roman" w:cs="Times New Roman"/>
          <w:bCs/>
          <w:sz w:val="24"/>
          <w:szCs w:val="24"/>
        </w:rPr>
        <w:t>хем</w:t>
      </w:r>
      <w:r w:rsidR="00C56EAB" w:rsidRPr="00C56EAB">
        <w:rPr>
          <w:rFonts w:ascii="Times New Roman" w:hAnsi="Times New Roman" w:cs="Times New Roman"/>
          <w:bCs/>
          <w:sz w:val="24"/>
          <w:szCs w:val="24"/>
        </w:rPr>
        <w:t>и</w:t>
      </w:r>
      <w:r w:rsidRPr="00C56EAB">
        <w:rPr>
          <w:rFonts w:ascii="Times New Roman" w:hAnsi="Times New Roman" w:cs="Times New Roman"/>
          <w:bCs/>
          <w:sz w:val="24"/>
          <w:szCs w:val="24"/>
        </w:rPr>
        <w:t>отерапија</w:t>
      </w:r>
      <w:r>
        <w:rPr>
          <w:rFonts w:ascii="Times New Roman" w:hAnsi="Times New Roman" w:cs="Times New Roman"/>
          <w:bCs/>
          <w:sz w:val="24"/>
          <w:szCs w:val="24"/>
        </w:rPr>
        <w:t xml:space="preserve"> и имунотерапија.</w:t>
      </w:r>
      <w:r w:rsidRPr="00B508B8">
        <w:rPr>
          <w:rFonts w:ascii="Times New Roman" w:hAnsi="Times New Roman" w:cs="Times New Roman"/>
          <w:b/>
          <w:bCs/>
          <w:sz w:val="24"/>
          <w:szCs w:val="24"/>
        </w:rPr>
        <w:t xml:space="preserve">[52] </w:t>
      </w:r>
    </w:p>
    <w:p w:rsidR="00C1693C" w:rsidRDefault="00C1693C" w:rsidP="00571DF3">
      <w:pPr>
        <w:spacing w:after="0"/>
        <w:ind w:firstLine="360"/>
        <w:jc w:val="both"/>
        <w:rPr>
          <w:rFonts w:ascii="Times New Roman" w:hAnsi="Times New Roman" w:cs="Times New Roman"/>
          <w:bCs/>
          <w:sz w:val="24"/>
          <w:szCs w:val="24"/>
        </w:rPr>
      </w:pPr>
      <w:r>
        <w:rPr>
          <w:rFonts w:ascii="Times New Roman" w:hAnsi="Times New Roman" w:cs="Times New Roman"/>
          <w:bCs/>
          <w:sz w:val="24"/>
          <w:szCs w:val="24"/>
        </w:rPr>
        <w:t>Топикална терапија подразумева примену:</w:t>
      </w:r>
    </w:p>
    <w:p w:rsidR="00C1693C" w:rsidRPr="00A11805" w:rsidRDefault="00C1693C" w:rsidP="00C5320F">
      <w:pPr>
        <w:pStyle w:val="ListParagraph"/>
        <w:numPr>
          <w:ilvl w:val="0"/>
          <w:numId w:val="31"/>
        </w:numPr>
        <w:jc w:val="both"/>
        <w:rPr>
          <w:rFonts w:ascii="Times New Roman" w:hAnsi="Times New Roman" w:cs="Times New Roman"/>
          <w:bCs/>
          <w:sz w:val="24"/>
          <w:szCs w:val="24"/>
        </w:rPr>
      </w:pPr>
      <w:r w:rsidRPr="00A11805">
        <w:rPr>
          <w:rFonts w:ascii="Times New Roman" w:hAnsi="Times New Roman" w:cs="Times New Roman"/>
          <w:bCs/>
          <w:sz w:val="24"/>
          <w:szCs w:val="24"/>
        </w:rPr>
        <w:t>Имуномодулатора (Imiquimod 5% крем)</w:t>
      </w:r>
    </w:p>
    <w:p w:rsidR="00C1693C" w:rsidRPr="00203DD0" w:rsidRDefault="00C1693C" w:rsidP="00C5320F">
      <w:pPr>
        <w:pStyle w:val="ListParagraph"/>
        <w:numPr>
          <w:ilvl w:val="0"/>
          <w:numId w:val="31"/>
        </w:numPr>
        <w:spacing w:after="480"/>
        <w:contextualSpacing w:val="0"/>
        <w:jc w:val="both"/>
        <w:rPr>
          <w:rFonts w:ascii="Times New Roman" w:hAnsi="Times New Roman" w:cs="Times New Roman"/>
          <w:bCs/>
          <w:sz w:val="24"/>
          <w:szCs w:val="24"/>
        </w:rPr>
      </w:pPr>
      <w:r w:rsidRPr="00A11805">
        <w:rPr>
          <w:rFonts w:ascii="Times New Roman" w:hAnsi="Times New Roman" w:cs="Times New Roman"/>
          <w:bCs/>
          <w:sz w:val="24"/>
          <w:szCs w:val="24"/>
        </w:rPr>
        <w:t xml:space="preserve">Цитотоксичних агената </w:t>
      </w:r>
      <w:r w:rsidRPr="009E5AA1">
        <w:rPr>
          <w:rFonts w:ascii="Times New Roman" w:hAnsi="Times New Roman" w:cs="Times New Roman"/>
          <w:b/>
          <w:bCs/>
          <w:sz w:val="24"/>
          <w:szCs w:val="24"/>
        </w:rPr>
        <w:t>[53]</w:t>
      </w:r>
    </w:p>
    <w:p w:rsidR="00C1693C" w:rsidRPr="00EE4678" w:rsidRDefault="00DA5AAF" w:rsidP="00EE4678">
      <w:pPr>
        <w:pStyle w:val="Heading2"/>
        <w:spacing w:after="120"/>
        <w:jc w:val="center"/>
        <w:rPr>
          <w:rFonts w:ascii="Times New Roman" w:hAnsi="Times New Roman" w:cs="Times New Roman"/>
          <w:color w:val="auto"/>
          <w:sz w:val="28"/>
        </w:rPr>
      </w:pPr>
      <w:bookmarkStart w:id="27" w:name="_Toc129008138"/>
      <w:r w:rsidRPr="00EE4678">
        <w:rPr>
          <w:rFonts w:ascii="Times New Roman" w:hAnsi="Times New Roman" w:cs="Times New Roman"/>
          <w:color w:val="auto"/>
          <w:sz w:val="28"/>
        </w:rPr>
        <w:t xml:space="preserve">8.2. </w:t>
      </w:r>
      <w:r w:rsidR="00C1693C" w:rsidRPr="00EE4678">
        <w:rPr>
          <w:rFonts w:ascii="Times New Roman" w:hAnsi="Times New Roman" w:cs="Times New Roman"/>
          <w:color w:val="auto"/>
          <w:sz w:val="28"/>
        </w:rPr>
        <w:t>МЕЛАНОМ</w:t>
      </w:r>
      <w:bookmarkEnd w:id="27"/>
    </w:p>
    <w:p w:rsidR="00C1693C" w:rsidRPr="009E5AA1" w:rsidRDefault="006D7084" w:rsidP="00A600CA">
      <w:pPr>
        <w:ind w:firstLine="45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6912" behindDoc="0" locked="0" layoutInCell="1" allowOverlap="1">
            <wp:simplePos x="0" y="0"/>
            <wp:positionH relativeFrom="margin">
              <wp:align>center</wp:align>
            </wp:positionH>
            <wp:positionV relativeFrom="margin">
              <wp:posOffset>6549390</wp:posOffset>
            </wp:positionV>
            <wp:extent cx="2117725" cy="2190115"/>
            <wp:effectExtent l="19050" t="0" r="0" b="0"/>
            <wp:wrapSquare wrapText="bothSides"/>
            <wp:docPr id="15" name="Picture 15" descr="https://veterina.com.hr/wp-content/uploads/2017/04/slika04-najcesce-kozne-bolesti-konja.jpg?x4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veterina.com.hr/wp-content/uploads/2017/04/slika04-najcesce-kozne-bolesti-konja.jpg?x41929"/>
                    <pic:cNvPicPr>
                      <a:picLocks noChangeAspect="1" noChangeArrowheads="1"/>
                    </pic:cNvPicPr>
                  </pic:nvPicPr>
                  <pic:blipFill>
                    <a:blip r:embed="rId20" cstate="print"/>
                    <a:srcRect l="55102"/>
                    <a:stretch>
                      <a:fillRect/>
                    </a:stretch>
                  </pic:blipFill>
                  <pic:spPr bwMode="auto">
                    <a:xfrm>
                      <a:off x="0" y="0"/>
                      <a:ext cx="2117725" cy="2190115"/>
                    </a:xfrm>
                    <a:prstGeom prst="rect">
                      <a:avLst/>
                    </a:prstGeom>
                    <a:noFill/>
                    <a:ln w="9525">
                      <a:noFill/>
                      <a:miter lim="800000"/>
                      <a:headEnd/>
                      <a:tailEnd/>
                    </a:ln>
                  </pic:spPr>
                </pic:pic>
              </a:graphicData>
            </a:graphic>
          </wp:anchor>
        </w:drawing>
      </w:r>
      <w:r w:rsidR="00C1693C">
        <w:rPr>
          <w:rFonts w:ascii="Times New Roman" w:hAnsi="Times New Roman" w:cs="Times New Roman"/>
          <w:sz w:val="24"/>
          <w:szCs w:val="24"/>
        </w:rPr>
        <w:t>Меланом је тамно пигметисани тумор коже. Већина меланома који се јављају код коња,  дијагностикују се код коња сиве или беле боје. С тога, овај тумор је најчешћи код липиц</w:t>
      </w:r>
      <w:r w:rsidR="00286BB1">
        <w:rPr>
          <w:rFonts w:ascii="Times New Roman" w:hAnsi="Times New Roman" w:cs="Times New Roman"/>
          <w:sz w:val="24"/>
          <w:szCs w:val="24"/>
        </w:rPr>
        <w:t>ан</w:t>
      </w:r>
      <w:r w:rsidR="00C1693C">
        <w:rPr>
          <w:rFonts w:ascii="Times New Roman" w:hAnsi="Times New Roman" w:cs="Times New Roman"/>
          <w:sz w:val="24"/>
          <w:szCs w:val="24"/>
        </w:rPr>
        <w:t xml:space="preserve">ера и арапских коња. Тумори се могу појавити као тачкице или уздигнуте  или равне површине. Већина их има тамну површину. Иако се најчешће јављају појединачно, могу се јавити и као мултипли, највише код предиспонираних раса. Углавном се јављају код старијих коња, док код коња од 3 до 4 године су углавном бенигни. Локализовани су на перинеуму и бази репа, али се такође могу јавити на било ком делу укључујући и уши. Временом се њихов број и величина повећавају тако да могу својим обликом и величином ометати дефекацију. Уколико се јаве малигни облици, они могу метастазирати на друге органе. </w:t>
      </w:r>
      <w:r w:rsidR="00C1693C" w:rsidRPr="009E5AA1">
        <w:rPr>
          <w:rFonts w:ascii="Times New Roman" w:hAnsi="Times New Roman" w:cs="Times New Roman"/>
          <w:b/>
          <w:sz w:val="24"/>
          <w:szCs w:val="24"/>
        </w:rPr>
        <w:t>[54]</w:t>
      </w:r>
      <w:r w:rsidR="00C1693C" w:rsidRPr="00D55362">
        <w:rPr>
          <w:rFonts w:ascii="Times New Roman" w:hAnsi="Times New Roman" w:cs="Times New Roman"/>
          <w:sz w:val="24"/>
          <w:szCs w:val="24"/>
        </w:rPr>
        <w:t xml:space="preserve"> </w:t>
      </w:r>
      <w:r w:rsidR="00C1693C">
        <w:rPr>
          <w:rFonts w:ascii="Times New Roman" w:hAnsi="Times New Roman" w:cs="Times New Roman"/>
          <w:sz w:val="24"/>
          <w:szCs w:val="24"/>
        </w:rPr>
        <w:t xml:space="preserve"> </w:t>
      </w:r>
      <w:r w:rsidR="00C1693C">
        <w:rPr>
          <w:rFonts w:ascii="Times New Roman" w:hAnsi="Times New Roman" w:cs="Times New Roman"/>
          <w:bCs/>
          <w:sz w:val="24"/>
          <w:szCs w:val="24"/>
        </w:rPr>
        <w:t>Најчешће се налазе на репу, подручју ануса, унутар препуцијума и у близини паротидне жлезде. (слика 12.)</w:t>
      </w:r>
    </w:p>
    <w:p w:rsidR="00C1693C" w:rsidRPr="00CE40D1" w:rsidRDefault="00C1693C" w:rsidP="00C1693C">
      <w:pPr>
        <w:jc w:val="both"/>
        <w:rPr>
          <w:rFonts w:ascii="Times New Roman" w:hAnsi="Times New Roman" w:cs="Times New Roman"/>
          <w:sz w:val="24"/>
          <w:szCs w:val="24"/>
        </w:rPr>
      </w:pPr>
    </w:p>
    <w:p w:rsidR="00203DD0" w:rsidRDefault="00ED0133" w:rsidP="00C1693C">
      <w:pPr>
        <w:jc w:val="both"/>
        <w:rPr>
          <w:rFonts w:ascii="Times New Roman" w:hAnsi="Times New Roman" w:cs="Times New Roman"/>
          <w:bCs/>
          <w:sz w:val="24"/>
          <w:szCs w:val="24"/>
        </w:rPr>
      </w:pPr>
      <w:r w:rsidRPr="00ED0133">
        <w:rPr>
          <w:rFonts w:ascii="Times New Roman" w:hAnsi="Times New Roman" w:cs="Times New Roman"/>
          <w:noProof/>
          <w:sz w:val="24"/>
          <w:szCs w:val="24"/>
          <w:lang w:eastAsia="zh-TW"/>
        </w:rPr>
        <w:pict>
          <v:shape id="_x0000_s1035" type="#_x0000_t202" style="position:absolute;left:0;text-align:left;margin-left:310.65pt;margin-top:19.85pt;width:163.25pt;height:46.05pt;z-index:251688960;mso-width-relative:margin;mso-height-relative:margin" stroked="f">
            <v:textbox>
              <w:txbxContent>
                <w:p w:rsidR="001808E4" w:rsidRPr="00203DD0" w:rsidRDefault="001808E4" w:rsidP="006D7084">
                  <w:pPr>
                    <w:spacing w:after="0"/>
                    <w:ind w:firstLine="0"/>
                    <w:rPr>
                      <w:rFonts w:ascii="Times New Roman" w:hAnsi="Times New Roman" w:cs="Times New Roman"/>
                      <w:i/>
                      <w:sz w:val="24"/>
                      <w:szCs w:val="24"/>
                    </w:rPr>
                  </w:pPr>
                  <w:r w:rsidRPr="00203DD0">
                    <w:rPr>
                      <w:rFonts w:ascii="Times New Roman" w:hAnsi="Times New Roman" w:cs="Times New Roman"/>
                      <w:bCs/>
                      <w:i/>
                      <w:sz w:val="24"/>
                      <w:szCs w:val="24"/>
                    </w:rPr>
                    <w:t>Слика 12.</w:t>
                  </w:r>
                  <w:r w:rsidRPr="00203DD0">
                    <w:rPr>
                      <w:rFonts w:ascii="Times New Roman" w:hAnsi="Times New Roman" w:cs="Times New Roman"/>
                      <w:i/>
                      <w:sz w:val="24"/>
                      <w:szCs w:val="24"/>
                    </w:rPr>
                    <w:t xml:space="preserve"> Меланом на подручју паротидне жлезде </w:t>
                  </w:r>
                </w:p>
                <w:p w:rsidR="001808E4" w:rsidRDefault="001808E4"/>
              </w:txbxContent>
            </v:textbox>
          </v:shape>
        </w:pict>
      </w:r>
    </w:p>
    <w:p w:rsidR="00203DD0" w:rsidRDefault="00203DD0" w:rsidP="00C1693C">
      <w:pPr>
        <w:jc w:val="both"/>
        <w:rPr>
          <w:rFonts w:ascii="Times New Roman" w:hAnsi="Times New Roman" w:cs="Times New Roman"/>
          <w:bCs/>
          <w:sz w:val="24"/>
          <w:szCs w:val="24"/>
        </w:rPr>
      </w:pPr>
    </w:p>
    <w:p w:rsidR="00203DD0" w:rsidRDefault="00203DD0" w:rsidP="00C1693C">
      <w:pPr>
        <w:jc w:val="both"/>
        <w:rPr>
          <w:rFonts w:ascii="Times New Roman" w:hAnsi="Times New Roman" w:cs="Times New Roman"/>
          <w:bCs/>
          <w:sz w:val="24"/>
          <w:szCs w:val="24"/>
        </w:rPr>
      </w:pPr>
    </w:p>
    <w:p w:rsidR="00203DD0" w:rsidRDefault="00203DD0" w:rsidP="00C1693C">
      <w:pPr>
        <w:jc w:val="both"/>
        <w:rPr>
          <w:rFonts w:ascii="Times New Roman" w:hAnsi="Times New Roman" w:cs="Times New Roman"/>
          <w:bCs/>
          <w:sz w:val="24"/>
          <w:szCs w:val="24"/>
        </w:rPr>
      </w:pPr>
    </w:p>
    <w:p w:rsidR="00203DD0" w:rsidRDefault="00203DD0" w:rsidP="00C1693C">
      <w:pPr>
        <w:jc w:val="both"/>
        <w:rPr>
          <w:rFonts w:ascii="Times New Roman" w:hAnsi="Times New Roman" w:cs="Times New Roman"/>
          <w:bCs/>
          <w:sz w:val="24"/>
          <w:szCs w:val="24"/>
        </w:rPr>
      </w:pPr>
    </w:p>
    <w:p w:rsidR="006D7084" w:rsidRDefault="006D7084" w:rsidP="005D49B3">
      <w:pPr>
        <w:spacing w:after="120"/>
        <w:ind w:firstLine="360"/>
        <w:jc w:val="both"/>
        <w:rPr>
          <w:rFonts w:ascii="Times New Roman" w:hAnsi="Times New Roman" w:cs="Times New Roman"/>
          <w:sz w:val="24"/>
          <w:szCs w:val="24"/>
        </w:rPr>
      </w:pPr>
    </w:p>
    <w:p w:rsidR="005D49B3" w:rsidRDefault="00C1693C" w:rsidP="005D49B3">
      <w:pPr>
        <w:spacing w:after="120"/>
        <w:ind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Меланоми коња који нису светле длаке се углавном виђају на телу и ногама коња млађих од  2 године. Појављују се у виду појединачних творевина и бенигног су карактера. </w:t>
      </w:r>
    </w:p>
    <w:p w:rsidR="005D49B3" w:rsidRDefault="00C1693C" w:rsidP="005D49B3">
      <w:pPr>
        <w:spacing w:after="120"/>
        <w:ind w:firstLine="360"/>
        <w:jc w:val="both"/>
        <w:rPr>
          <w:rFonts w:ascii="Times New Roman" w:hAnsi="Times New Roman" w:cs="Times New Roman"/>
          <w:b/>
          <w:sz w:val="24"/>
          <w:szCs w:val="24"/>
        </w:rPr>
      </w:pPr>
      <w:r w:rsidRPr="00A11805">
        <w:rPr>
          <w:rFonts w:ascii="Times New Roman" w:hAnsi="Times New Roman" w:cs="Times New Roman"/>
          <w:b/>
          <w:sz w:val="24"/>
          <w:szCs w:val="24"/>
        </w:rPr>
        <w:t>Дијагноза</w:t>
      </w:r>
    </w:p>
    <w:p w:rsidR="005D49B3" w:rsidRPr="00297079" w:rsidRDefault="005D49B3" w:rsidP="00C5320F">
      <w:pPr>
        <w:pStyle w:val="ListParagraph"/>
        <w:numPr>
          <w:ilvl w:val="0"/>
          <w:numId w:val="47"/>
        </w:numPr>
        <w:jc w:val="both"/>
        <w:rPr>
          <w:rFonts w:ascii="Times New Roman" w:hAnsi="Times New Roman" w:cs="Times New Roman"/>
          <w:sz w:val="24"/>
          <w:szCs w:val="24"/>
        </w:rPr>
      </w:pPr>
      <w:r w:rsidRPr="00297079">
        <w:rPr>
          <w:rFonts w:ascii="Times New Roman" w:hAnsi="Times New Roman" w:cs="Times New Roman"/>
          <w:sz w:val="24"/>
          <w:szCs w:val="24"/>
        </w:rPr>
        <w:t>Историја и клиничка слика</w:t>
      </w:r>
    </w:p>
    <w:p w:rsidR="005D49B3" w:rsidRPr="005D49B3" w:rsidRDefault="005D49B3" w:rsidP="00C5320F">
      <w:pPr>
        <w:pStyle w:val="ListParagraph"/>
        <w:numPr>
          <w:ilvl w:val="0"/>
          <w:numId w:val="47"/>
        </w:numPr>
        <w:spacing w:after="120"/>
        <w:jc w:val="both"/>
        <w:rPr>
          <w:rFonts w:ascii="Times New Roman" w:hAnsi="Times New Roman" w:cs="Times New Roman"/>
          <w:sz w:val="24"/>
          <w:szCs w:val="24"/>
        </w:rPr>
      </w:pPr>
      <w:r w:rsidRPr="00297079">
        <w:rPr>
          <w:rFonts w:ascii="Times New Roman" w:hAnsi="Times New Roman" w:cs="Times New Roman"/>
          <w:sz w:val="24"/>
          <w:szCs w:val="24"/>
        </w:rPr>
        <w:t xml:space="preserve">Хистопатолошки преглед аспирата, биоптата </w:t>
      </w:r>
    </w:p>
    <w:p w:rsidR="00C1693C" w:rsidRPr="005D49B3" w:rsidRDefault="00C1693C" w:rsidP="00422C6D">
      <w:pPr>
        <w:spacing w:after="480"/>
        <w:ind w:firstLine="360"/>
        <w:jc w:val="both"/>
        <w:rPr>
          <w:rFonts w:ascii="Times New Roman" w:hAnsi="Times New Roman" w:cs="Times New Roman"/>
          <w:b/>
          <w:sz w:val="24"/>
          <w:szCs w:val="24"/>
        </w:rPr>
      </w:pPr>
      <w:r w:rsidRPr="005D49B3">
        <w:rPr>
          <w:rFonts w:ascii="Times New Roman" w:hAnsi="Times New Roman" w:cs="Times New Roman"/>
          <w:b/>
          <w:sz w:val="24"/>
          <w:szCs w:val="24"/>
        </w:rPr>
        <w:t>Терапија</w:t>
      </w:r>
      <w:r w:rsidR="001046DC" w:rsidRPr="005D49B3">
        <w:rPr>
          <w:rFonts w:ascii="Times New Roman" w:hAnsi="Times New Roman" w:cs="Times New Roman"/>
          <w:sz w:val="24"/>
          <w:szCs w:val="24"/>
        </w:rPr>
        <w:t xml:space="preserve"> – </w:t>
      </w:r>
      <w:r w:rsidRPr="005D49B3">
        <w:rPr>
          <w:rFonts w:ascii="Times New Roman" w:hAnsi="Times New Roman" w:cs="Times New Roman"/>
          <w:sz w:val="24"/>
          <w:szCs w:val="24"/>
        </w:rPr>
        <w:t>Терапија зависи од случаја. Углавном се састоји од хирушког уклањања или криотерапије. Мада, оболеле животиње имају предиспозицију да развију још туморских творевина, без обзира на третман.  У терапији се могу користити и зрачење или хем</w:t>
      </w:r>
      <w:r w:rsidR="00C56EAB" w:rsidRPr="005D49B3">
        <w:rPr>
          <w:rFonts w:ascii="Times New Roman" w:hAnsi="Times New Roman" w:cs="Times New Roman"/>
          <w:sz w:val="24"/>
          <w:szCs w:val="24"/>
        </w:rPr>
        <w:t>и</w:t>
      </w:r>
      <w:r w:rsidRPr="005D49B3">
        <w:rPr>
          <w:rFonts w:ascii="Times New Roman" w:hAnsi="Times New Roman" w:cs="Times New Roman"/>
          <w:sz w:val="24"/>
          <w:szCs w:val="24"/>
        </w:rPr>
        <w:t xml:space="preserve">отерапија (Циметидин у дози од 2,5 mg/kg, три пута дневно) где је исход врло успешан, али за малигне туморе није гарантован. </w:t>
      </w:r>
      <w:r w:rsidRPr="005D49B3">
        <w:rPr>
          <w:rFonts w:ascii="Times New Roman" w:hAnsi="Times New Roman" w:cs="Times New Roman"/>
          <w:b/>
          <w:sz w:val="24"/>
          <w:szCs w:val="24"/>
        </w:rPr>
        <w:t>[56]</w:t>
      </w:r>
    </w:p>
    <w:p w:rsidR="00C1693C" w:rsidRPr="00EE4678" w:rsidRDefault="0072572D" w:rsidP="00EE4678">
      <w:pPr>
        <w:pStyle w:val="Heading2"/>
        <w:spacing w:after="120"/>
        <w:jc w:val="center"/>
        <w:rPr>
          <w:rFonts w:ascii="Times New Roman" w:hAnsi="Times New Roman" w:cs="Times New Roman"/>
          <w:color w:val="auto"/>
          <w:sz w:val="28"/>
        </w:rPr>
      </w:pPr>
      <w:bookmarkStart w:id="28" w:name="_Toc129008139"/>
      <w:r w:rsidRPr="00EE4678">
        <w:rPr>
          <w:rFonts w:ascii="Times New Roman" w:hAnsi="Times New Roman" w:cs="Times New Roman"/>
          <w:color w:val="auto"/>
          <w:sz w:val="28"/>
        </w:rPr>
        <w:t xml:space="preserve">8.3. </w:t>
      </w:r>
      <w:r w:rsidR="00C1693C" w:rsidRPr="00EE4678">
        <w:rPr>
          <w:rFonts w:ascii="Times New Roman" w:hAnsi="Times New Roman" w:cs="Times New Roman"/>
          <w:color w:val="auto"/>
          <w:sz w:val="28"/>
        </w:rPr>
        <w:t>ТУМОР ПЛОЧАСТИХ ЋЕЛИЈА</w:t>
      </w:r>
      <w:bookmarkEnd w:id="28"/>
    </w:p>
    <w:p w:rsidR="00C1693C" w:rsidRDefault="00C1693C" w:rsidP="00F2479D">
      <w:pPr>
        <w:spacing w:after="120"/>
        <w:ind w:firstLine="446"/>
        <w:jc w:val="both"/>
      </w:pPr>
      <w:r>
        <w:rPr>
          <w:rFonts w:ascii="Times New Roman" w:hAnsi="Times New Roman" w:cs="Times New Roman"/>
          <w:bCs/>
          <w:sz w:val="24"/>
          <w:szCs w:val="24"/>
        </w:rPr>
        <w:t>Тумор плоч</w:t>
      </w:r>
      <w:r w:rsidR="00F2479D">
        <w:rPr>
          <w:rFonts w:ascii="Times New Roman" w:hAnsi="Times New Roman" w:cs="Times New Roman"/>
          <w:bCs/>
          <w:sz w:val="24"/>
          <w:szCs w:val="24"/>
        </w:rPr>
        <w:t>а</w:t>
      </w:r>
      <w:r>
        <w:rPr>
          <w:rFonts w:ascii="Times New Roman" w:hAnsi="Times New Roman" w:cs="Times New Roman"/>
          <w:bCs/>
          <w:sz w:val="24"/>
          <w:szCs w:val="24"/>
        </w:rPr>
        <w:t>стих ћелија је најчешћи малигни тумор коже коња и најчешће се дијагностикују код старијих коња или коња светлије длаке. Овај карцином се развија у епидермису или у пределу фоликула длаке  и то најчешће на спојевима слузнице и коже</w:t>
      </w:r>
      <w:r w:rsidRPr="009E5AA1">
        <w:rPr>
          <w:rFonts w:ascii="Times New Roman" w:hAnsi="Times New Roman" w:cs="Times New Roman"/>
          <w:bCs/>
          <w:sz w:val="24"/>
          <w:szCs w:val="24"/>
        </w:rPr>
        <w:t>.</w:t>
      </w:r>
      <w:r>
        <w:rPr>
          <w:rFonts w:ascii="Times New Roman" w:hAnsi="Times New Roman" w:cs="Times New Roman"/>
          <w:bCs/>
          <w:sz w:val="24"/>
          <w:szCs w:val="24"/>
        </w:rPr>
        <w:t xml:space="preserve"> </w:t>
      </w:r>
      <w:r w:rsidRPr="009E5AA1">
        <w:rPr>
          <w:rFonts w:ascii="Times New Roman" w:hAnsi="Times New Roman" w:cs="Times New Roman"/>
          <w:b/>
          <w:bCs/>
          <w:sz w:val="24"/>
          <w:szCs w:val="24"/>
        </w:rPr>
        <w:t>[57]</w:t>
      </w:r>
      <w:r>
        <w:t xml:space="preserve"> </w:t>
      </w:r>
    </w:p>
    <w:p w:rsidR="00C1693C" w:rsidRDefault="00C1693C" w:rsidP="00F2479D">
      <w:pPr>
        <w:spacing w:after="120"/>
        <w:ind w:firstLine="446"/>
        <w:jc w:val="both"/>
        <w:rPr>
          <w:rFonts w:ascii="Times New Roman" w:hAnsi="Times New Roman" w:cs="Times New Roman"/>
          <w:bCs/>
          <w:sz w:val="24"/>
          <w:szCs w:val="24"/>
        </w:rPr>
      </w:pPr>
      <w:r>
        <w:rPr>
          <w:rFonts w:ascii="Times New Roman" w:hAnsi="Times New Roman" w:cs="Times New Roman"/>
          <w:bCs/>
          <w:sz w:val="24"/>
          <w:szCs w:val="24"/>
        </w:rPr>
        <w:t xml:space="preserve">Иако се већина развија без познатог узрока, претерана изложеност УВ зрацима је главни фактор настанка. </w:t>
      </w:r>
    </w:p>
    <w:p w:rsidR="00C1693C" w:rsidRDefault="00C1693C" w:rsidP="00133EFD">
      <w:pPr>
        <w:spacing w:after="120"/>
        <w:ind w:firstLine="446"/>
        <w:jc w:val="both"/>
        <w:rPr>
          <w:rFonts w:ascii="Times New Roman" w:hAnsi="Times New Roman" w:cs="Times New Roman"/>
          <w:bCs/>
          <w:sz w:val="24"/>
          <w:szCs w:val="24"/>
        </w:rPr>
      </w:pPr>
      <w:r>
        <w:rPr>
          <w:rFonts w:ascii="Times New Roman" w:hAnsi="Times New Roman" w:cs="Times New Roman"/>
          <w:bCs/>
          <w:sz w:val="24"/>
          <w:szCs w:val="24"/>
        </w:rPr>
        <w:t>Овај карцином се може развити на било ком делу тела, али се највише уочавају на непигменисаним, слабо одлакавелим деловима тела близу мукозних мембрана. С тога, ово обољење се најчеће може видети око очију, усана, носа, ануса и спољашњих гениталија. Већина ових тумора се јавља у појединачној форми као уздигнуте, неправилне творе</w:t>
      </w:r>
      <w:r w:rsidR="00A600CA">
        <w:rPr>
          <w:rFonts w:ascii="Times New Roman" w:hAnsi="Times New Roman" w:cs="Times New Roman"/>
          <w:bCs/>
          <w:sz w:val="24"/>
          <w:szCs w:val="24"/>
        </w:rPr>
        <w:t>вине са улцерисаним површинама.</w:t>
      </w:r>
      <w:r>
        <w:rPr>
          <w:rFonts w:ascii="Times New Roman" w:hAnsi="Times New Roman" w:cs="Times New Roman"/>
          <w:bCs/>
          <w:sz w:val="24"/>
          <w:szCs w:val="24"/>
        </w:rPr>
        <w:t xml:space="preserve"> Споро расту па се често не примете док се не уоче карактеристичне промене на врховима ушију, капцима или носу. </w:t>
      </w:r>
    </w:p>
    <w:p w:rsidR="00353725" w:rsidRDefault="00504D12" w:rsidP="00353725">
      <w:pPr>
        <w:spacing w:after="120"/>
        <w:ind w:firstLine="360"/>
        <w:jc w:val="both"/>
        <w:rPr>
          <w:rFonts w:ascii="Times New Roman" w:hAnsi="Times New Roman" w:cs="Times New Roman"/>
          <w:b/>
          <w:bCs/>
          <w:sz w:val="24"/>
          <w:szCs w:val="24"/>
        </w:rPr>
      </w:pPr>
      <w:r>
        <w:rPr>
          <w:rFonts w:ascii="Times New Roman" w:hAnsi="Times New Roman" w:cs="Times New Roman"/>
          <w:b/>
          <w:bCs/>
          <w:sz w:val="24"/>
          <w:szCs w:val="24"/>
        </w:rPr>
        <w:t>Дијагноза</w:t>
      </w:r>
    </w:p>
    <w:p w:rsidR="00353725" w:rsidRPr="00504D12" w:rsidRDefault="00353725" w:rsidP="00C5320F">
      <w:pPr>
        <w:pStyle w:val="ListParagraph"/>
        <w:numPr>
          <w:ilvl w:val="0"/>
          <w:numId w:val="48"/>
        </w:numPr>
        <w:jc w:val="both"/>
        <w:rPr>
          <w:rFonts w:ascii="Times New Roman" w:hAnsi="Times New Roman" w:cs="Times New Roman"/>
          <w:bCs/>
          <w:sz w:val="24"/>
          <w:szCs w:val="24"/>
        </w:rPr>
      </w:pPr>
      <w:r w:rsidRPr="00504D12">
        <w:rPr>
          <w:rFonts w:ascii="Times New Roman" w:hAnsi="Times New Roman" w:cs="Times New Roman"/>
          <w:bCs/>
          <w:sz w:val="24"/>
          <w:szCs w:val="24"/>
        </w:rPr>
        <w:t>Историја и клиничка слика</w:t>
      </w:r>
    </w:p>
    <w:p w:rsidR="00353725" w:rsidRPr="00353725" w:rsidRDefault="00353725" w:rsidP="00C5320F">
      <w:pPr>
        <w:pStyle w:val="ListParagraph"/>
        <w:numPr>
          <w:ilvl w:val="0"/>
          <w:numId w:val="48"/>
        </w:numPr>
        <w:spacing w:after="120"/>
        <w:jc w:val="both"/>
        <w:rPr>
          <w:rFonts w:ascii="Times New Roman" w:hAnsi="Times New Roman" w:cs="Times New Roman"/>
          <w:bCs/>
          <w:sz w:val="24"/>
          <w:szCs w:val="24"/>
        </w:rPr>
      </w:pPr>
      <w:r w:rsidRPr="00504D12">
        <w:rPr>
          <w:rFonts w:ascii="Times New Roman" w:hAnsi="Times New Roman" w:cs="Times New Roman"/>
          <w:bCs/>
          <w:sz w:val="24"/>
          <w:szCs w:val="24"/>
        </w:rPr>
        <w:t>Хистопатолошки преглед биоптата</w:t>
      </w:r>
    </w:p>
    <w:p w:rsidR="00504D12" w:rsidRPr="00353725" w:rsidRDefault="00504D12" w:rsidP="00353725">
      <w:pPr>
        <w:spacing w:after="120"/>
        <w:ind w:firstLine="360"/>
        <w:jc w:val="both"/>
        <w:rPr>
          <w:rFonts w:ascii="Times New Roman" w:hAnsi="Times New Roman" w:cs="Times New Roman"/>
          <w:b/>
          <w:bCs/>
          <w:sz w:val="24"/>
          <w:szCs w:val="24"/>
        </w:rPr>
      </w:pPr>
      <w:r w:rsidRPr="00353725">
        <w:rPr>
          <w:rFonts w:ascii="Times New Roman" w:hAnsi="Times New Roman" w:cs="Times New Roman"/>
          <w:b/>
          <w:sz w:val="24"/>
          <w:szCs w:val="24"/>
        </w:rPr>
        <w:t>Терапија</w:t>
      </w:r>
      <w:r w:rsidR="001046DC" w:rsidRPr="00353725">
        <w:rPr>
          <w:rFonts w:ascii="Times New Roman" w:hAnsi="Times New Roman" w:cs="Times New Roman"/>
          <w:b/>
          <w:sz w:val="24"/>
          <w:szCs w:val="24"/>
        </w:rPr>
        <w:t xml:space="preserve"> </w:t>
      </w:r>
      <w:r w:rsidR="001046DC" w:rsidRPr="00353725">
        <w:rPr>
          <w:rFonts w:ascii="Times New Roman" w:hAnsi="Times New Roman" w:cs="Times New Roman"/>
          <w:sz w:val="24"/>
          <w:szCs w:val="24"/>
        </w:rPr>
        <w:t xml:space="preserve">– </w:t>
      </w:r>
      <w:r w:rsidR="00C1693C" w:rsidRPr="00353725">
        <w:rPr>
          <w:rFonts w:ascii="Times New Roman" w:hAnsi="Times New Roman" w:cs="Times New Roman"/>
          <w:sz w:val="24"/>
          <w:szCs w:val="24"/>
        </w:rPr>
        <w:t>Заснива се на хирушком уклањању промена и радиотерапији помоћу радиоизотопа, као и хем</w:t>
      </w:r>
      <w:r w:rsidR="00C56EAB" w:rsidRPr="00353725">
        <w:rPr>
          <w:rFonts w:ascii="Times New Roman" w:hAnsi="Times New Roman" w:cs="Times New Roman"/>
          <w:sz w:val="24"/>
          <w:szCs w:val="24"/>
        </w:rPr>
        <w:t>и</w:t>
      </w:r>
      <w:r w:rsidR="00C1693C" w:rsidRPr="00353725">
        <w:rPr>
          <w:rFonts w:ascii="Times New Roman" w:hAnsi="Times New Roman" w:cs="Times New Roman"/>
          <w:sz w:val="24"/>
          <w:szCs w:val="24"/>
        </w:rPr>
        <w:t>отерапији, криотерапији. Уколико се промене хирушки одстрањују обавезно је да се кожа уклони барем 2</w:t>
      </w:r>
      <w:r w:rsidR="00324002" w:rsidRPr="00353725">
        <w:rPr>
          <w:rFonts w:ascii="Times New Roman" w:hAnsi="Times New Roman" w:cs="Times New Roman"/>
          <w:sz w:val="24"/>
          <w:szCs w:val="24"/>
        </w:rPr>
        <w:t xml:space="preserve"> </w:t>
      </w:r>
      <w:r w:rsidR="00C1693C" w:rsidRPr="00353725">
        <w:rPr>
          <w:rFonts w:ascii="Times New Roman" w:hAnsi="Times New Roman" w:cs="Times New Roman"/>
          <w:sz w:val="24"/>
          <w:szCs w:val="24"/>
        </w:rPr>
        <w:t>цм око тумора. Хирушко уклањање може да се комбинује са радио и хем</w:t>
      </w:r>
      <w:r w:rsidR="00C56EAB" w:rsidRPr="00353725">
        <w:rPr>
          <w:rFonts w:ascii="Times New Roman" w:hAnsi="Times New Roman" w:cs="Times New Roman"/>
          <w:sz w:val="24"/>
          <w:szCs w:val="24"/>
        </w:rPr>
        <w:t>и</w:t>
      </w:r>
      <w:r w:rsidR="00C1693C" w:rsidRPr="00353725">
        <w:rPr>
          <w:rFonts w:ascii="Times New Roman" w:hAnsi="Times New Roman" w:cs="Times New Roman"/>
          <w:sz w:val="24"/>
          <w:szCs w:val="24"/>
        </w:rPr>
        <w:t xml:space="preserve">отерапијом. </w:t>
      </w:r>
    </w:p>
    <w:p w:rsidR="001046DC" w:rsidRDefault="00C1693C" w:rsidP="00504D12">
      <w:pPr>
        <w:spacing w:after="120"/>
        <w:jc w:val="both"/>
        <w:rPr>
          <w:rFonts w:ascii="Times New Roman" w:hAnsi="Times New Roman" w:cs="Times New Roman"/>
          <w:b/>
          <w:sz w:val="24"/>
          <w:szCs w:val="24"/>
        </w:rPr>
      </w:pPr>
      <w:r w:rsidRPr="009E5AA1">
        <w:rPr>
          <w:rFonts w:ascii="Times New Roman" w:hAnsi="Times New Roman" w:cs="Times New Roman"/>
          <w:b/>
          <w:sz w:val="24"/>
          <w:szCs w:val="24"/>
        </w:rPr>
        <w:t>[58]</w:t>
      </w:r>
    </w:p>
    <w:p w:rsidR="00C1693C" w:rsidRDefault="00C1693C" w:rsidP="00504D12">
      <w:pPr>
        <w:spacing w:after="120"/>
        <w:jc w:val="both"/>
        <w:rPr>
          <w:rFonts w:ascii="Times New Roman" w:hAnsi="Times New Roman" w:cs="Times New Roman"/>
          <w:sz w:val="24"/>
          <w:szCs w:val="24"/>
        </w:rPr>
      </w:pPr>
      <w:r>
        <w:rPr>
          <w:rFonts w:ascii="Arial" w:hAnsi="Arial" w:cs="Arial"/>
          <w:color w:val="000000"/>
          <w:spacing w:val="2"/>
          <w:sz w:val="27"/>
          <w:szCs w:val="27"/>
        </w:rPr>
        <w:br/>
      </w:r>
    </w:p>
    <w:p w:rsidR="005838D2" w:rsidRDefault="005838D2" w:rsidP="00504D12">
      <w:pPr>
        <w:spacing w:after="120"/>
        <w:jc w:val="both"/>
        <w:rPr>
          <w:rFonts w:ascii="Times New Roman" w:hAnsi="Times New Roman" w:cs="Times New Roman"/>
          <w:sz w:val="24"/>
          <w:szCs w:val="24"/>
        </w:rPr>
      </w:pPr>
    </w:p>
    <w:p w:rsidR="005838D2" w:rsidRPr="005838D2" w:rsidRDefault="005838D2" w:rsidP="00A56E84">
      <w:pPr>
        <w:spacing w:after="120"/>
        <w:ind w:firstLine="0"/>
        <w:jc w:val="both"/>
        <w:rPr>
          <w:rFonts w:ascii="Times New Roman" w:hAnsi="Times New Roman" w:cs="Times New Roman"/>
          <w:sz w:val="24"/>
          <w:szCs w:val="24"/>
        </w:rPr>
      </w:pPr>
    </w:p>
    <w:p w:rsidR="00C1693C" w:rsidRPr="00D15985" w:rsidRDefault="00E53665" w:rsidP="00D15985">
      <w:pPr>
        <w:pStyle w:val="Heading1"/>
        <w:spacing w:after="480"/>
        <w:jc w:val="center"/>
        <w:rPr>
          <w:rFonts w:ascii="Times New Roman" w:hAnsi="Times New Roman" w:cs="Times New Roman"/>
          <w:color w:val="auto"/>
          <w:sz w:val="32"/>
        </w:rPr>
      </w:pPr>
      <w:bookmarkStart w:id="29" w:name="_Toc129008140"/>
      <w:r w:rsidRPr="00D15985">
        <w:rPr>
          <w:rFonts w:ascii="Times New Roman" w:hAnsi="Times New Roman" w:cs="Times New Roman"/>
          <w:color w:val="auto"/>
          <w:sz w:val="32"/>
        </w:rPr>
        <w:lastRenderedPageBreak/>
        <w:t xml:space="preserve">9. </w:t>
      </w:r>
      <w:r w:rsidR="00C1693C" w:rsidRPr="00D15985">
        <w:rPr>
          <w:rFonts w:ascii="Times New Roman" w:hAnsi="Times New Roman" w:cs="Times New Roman"/>
          <w:color w:val="auto"/>
          <w:sz w:val="32"/>
        </w:rPr>
        <w:t>ИМУНОПОСРЕДОВАНЕ И АЛЕРГИЈСКЕ БОЛЕСТИ КОЖЕ</w:t>
      </w:r>
      <w:bookmarkEnd w:id="29"/>
    </w:p>
    <w:p w:rsidR="00E72ABF" w:rsidRPr="00D15985" w:rsidRDefault="00E53665" w:rsidP="00D15985">
      <w:pPr>
        <w:pStyle w:val="Heading2"/>
        <w:spacing w:after="120"/>
        <w:jc w:val="center"/>
        <w:rPr>
          <w:rFonts w:ascii="Times New Roman" w:hAnsi="Times New Roman" w:cs="Times New Roman"/>
          <w:color w:val="auto"/>
          <w:sz w:val="28"/>
        </w:rPr>
      </w:pPr>
      <w:bookmarkStart w:id="30" w:name="_Toc129008141"/>
      <w:r w:rsidRPr="00D15985">
        <w:rPr>
          <w:rFonts w:ascii="Times New Roman" w:hAnsi="Times New Roman" w:cs="Times New Roman"/>
          <w:color w:val="auto"/>
          <w:sz w:val="28"/>
        </w:rPr>
        <w:t xml:space="preserve">9.1. </w:t>
      </w:r>
      <w:r w:rsidR="00C1693C" w:rsidRPr="00D15985">
        <w:rPr>
          <w:rFonts w:ascii="Times New Roman" w:hAnsi="Times New Roman" w:cs="Times New Roman"/>
          <w:color w:val="auto"/>
          <w:sz w:val="28"/>
        </w:rPr>
        <w:t>КОНТАКТНИ ДЕРМАТИТИС</w:t>
      </w:r>
      <w:bookmarkEnd w:id="30"/>
    </w:p>
    <w:p w:rsidR="003B085C" w:rsidRDefault="00C1693C" w:rsidP="003B085C">
      <w:pPr>
        <w:spacing w:after="120"/>
        <w:ind w:firstLine="446"/>
        <w:jc w:val="both"/>
        <w:rPr>
          <w:rFonts w:ascii="Times New Roman" w:hAnsi="Times New Roman" w:cs="Times New Roman"/>
          <w:sz w:val="24"/>
          <w:szCs w:val="24"/>
        </w:rPr>
      </w:pPr>
      <w:r w:rsidRPr="0046591A">
        <w:rPr>
          <w:rFonts w:ascii="Times New Roman" w:hAnsi="Times New Roman" w:cs="Times New Roman"/>
          <w:sz w:val="24"/>
          <w:szCs w:val="24"/>
        </w:rPr>
        <w:t xml:space="preserve">Последица дејства локалних иританата са манифестацијама у првом реду на ногама и глави. </w:t>
      </w:r>
      <w:r>
        <w:rPr>
          <w:rFonts w:ascii="Times New Roman" w:hAnsi="Times New Roman" w:cs="Times New Roman"/>
          <w:sz w:val="24"/>
          <w:szCs w:val="24"/>
        </w:rPr>
        <w:t xml:space="preserve">Ову алергијску </w:t>
      </w:r>
      <w:r w:rsidRPr="00C56EAB">
        <w:rPr>
          <w:rFonts w:ascii="Times New Roman" w:hAnsi="Times New Roman" w:cs="Times New Roman"/>
          <w:sz w:val="24"/>
          <w:szCs w:val="24"/>
        </w:rPr>
        <w:t>ре</w:t>
      </w:r>
      <w:r w:rsidR="00C56EAB" w:rsidRPr="00C56EAB">
        <w:rPr>
          <w:rFonts w:ascii="Times New Roman" w:hAnsi="Times New Roman" w:cs="Times New Roman"/>
          <w:sz w:val="24"/>
          <w:szCs w:val="24"/>
        </w:rPr>
        <w:t>ак</w:t>
      </w:r>
      <w:r w:rsidRPr="00C56EAB">
        <w:rPr>
          <w:rFonts w:ascii="Times New Roman" w:hAnsi="Times New Roman" w:cs="Times New Roman"/>
          <w:sz w:val="24"/>
          <w:szCs w:val="24"/>
        </w:rPr>
        <w:t>цију могу</w:t>
      </w:r>
      <w:r>
        <w:rPr>
          <w:rFonts w:ascii="Times New Roman" w:hAnsi="Times New Roman" w:cs="Times New Roman"/>
          <w:sz w:val="24"/>
          <w:szCs w:val="24"/>
        </w:rPr>
        <w:t xml:space="preserve"> узроковати хемијске материје, каустичне и корозивне хемикалије, изложеност дезинфицијенсима к</w:t>
      </w:r>
      <w:r w:rsidR="00CC1161">
        <w:rPr>
          <w:rFonts w:ascii="Times New Roman" w:hAnsi="Times New Roman" w:cs="Times New Roman"/>
          <w:sz w:val="24"/>
          <w:szCs w:val="24"/>
        </w:rPr>
        <w:t>оји се користе за чишћење штале</w:t>
      </w:r>
      <w:r>
        <w:rPr>
          <w:rFonts w:ascii="Times New Roman" w:hAnsi="Times New Roman" w:cs="Times New Roman"/>
          <w:sz w:val="24"/>
          <w:szCs w:val="24"/>
        </w:rPr>
        <w:t xml:space="preserve"> или опреме која долази у контакт са коњима. Такође и неправилна употреба топикалне терапије на кожи, боје, сапуни, биљке.</w:t>
      </w:r>
    </w:p>
    <w:p w:rsidR="003B085C" w:rsidRDefault="006C19C5" w:rsidP="003B085C">
      <w:pPr>
        <w:spacing w:after="120"/>
        <w:ind w:firstLine="446"/>
        <w:jc w:val="both"/>
        <w:rPr>
          <w:rFonts w:ascii="Times New Roman" w:hAnsi="Times New Roman" w:cs="Times New Roman"/>
          <w:sz w:val="24"/>
          <w:szCs w:val="24"/>
        </w:rPr>
      </w:pPr>
      <w:r>
        <w:rPr>
          <w:rFonts w:ascii="Times New Roman" w:hAnsi="Times New Roman" w:cs="Times New Roman"/>
          <w:b/>
          <w:sz w:val="24"/>
          <w:szCs w:val="24"/>
        </w:rPr>
        <w:t>Клиничка слика</w:t>
      </w:r>
      <w:r w:rsidR="00E72ABF">
        <w:rPr>
          <w:rFonts w:ascii="Times New Roman" w:hAnsi="Times New Roman" w:cs="Times New Roman"/>
          <w:b/>
          <w:sz w:val="24"/>
          <w:szCs w:val="24"/>
        </w:rPr>
        <w:t xml:space="preserve"> </w:t>
      </w:r>
      <w:r w:rsidR="00E72ABF" w:rsidRPr="00E72ABF">
        <w:rPr>
          <w:rFonts w:ascii="Times New Roman" w:hAnsi="Times New Roman" w:cs="Times New Roman"/>
          <w:sz w:val="24"/>
          <w:szCs w:val="24"/>
        </w:rPr>
        <w:t xml:space="preserve">– </w:t>
      </w:r>
      <w:r w:rsidR="00C1693C">
        <w:rPr>
          <w:rFonts w:ascii="Times New Roman" w:hAnsi="Times New Roman" w:cs="Times New Roman"/>
          <w:sz w:val="24"/>
          <w:szCs w:val="24"/>
        </w:rPr>
        <w:t xml:space="preserve">Зависи од иританса, али се најчешће испољава као слабија инфламаторна реакција у виду перутања и алопеција. У случају јачих реакција испољава се у виду едема, </w:t>
      </w:r>
      <w:r w:rsidR="00CA55E8" w:rsidRPr="00CA55E8">
        <w:rPr>
          <w:rFonts w:ascii="Times New Roman" w:hAnsi="Times New Roman" w:cs="Times New Roman"/>
          <w:sz w:val="24"/>
          <w:szCs w:val="24"/>
        </w:rPr>
        <w:t>губит</w:t>
      </w:r>
      <w:r w:rsidR="00C1693C" w:rsidRPr="00CA55E8">
        <w:rPr>
          <w:rFonts w:ascii="Times New Roman" w:hAnsi="Times New Roman" w:cs="Times New Roman"/>
          <w:sz w:val="24"/>
          <w:szCs w:val="24"/>
        </w:rPr>
        <w:t>ка длаке</w:t>
      </w:r>
      <w:r w:rsidR="00C1693C">
        <w:rPr>
          <w:rFonts w:ascii="Times New Roman" w:hAnsi="Times New Roman" w:cs="Times New Roman"/>
          <w:sz w:val="24"/>
          <w:szCs w:val="24"/>
        </w:rPr>
        <w:t>, хиперпигментација, улцерација и ерозија.</w:t>
      </w:r>
    </w:p>
    <w:p w:rsidR="00C1693C" w:rsidRPr="003B085C" w:rsidRDefault="00E72ABF" w:rsidP="003B085C">
      <w:pPr>
        <w:spacing w:after="120"/>
        <w:ind w:firstLine="446"/>
        <w:jc w:val="both"/>
        <w:rPr>
          <w:rFonts w:ascii="Times New Roman" w:hAnsi="Times New Roman" w:cs="Times New Roman"/>
          <w:sz w:val="24"/>
          <w:szCs w:val="24"/>
        </w:rPr>
      </w:pPr>
      <w:r>
        <w:rPr>
          <w:rFonts w:ascii="Times New Roman" w:hAnsi="Times New Roman" w:cs="Times New Roman"/>
          <w:b/>
          <w:sz w:val="24"/>
          <w:szCs w:val="24"/>
        </w:rPr>
        <w:t>Дијагноза</w:t>
      </w:r>
    </w:p>
    <w:p w:rsidR="00C1693C" w:rsidRPr="003B085C" w:rsidRDefault="00C1693C" w:rsidP="00C5320F">
      <w:pPr>
        <w:pStyle w:val="ListParagraph"/>
        <w:numPr>
          <w:ilvl w:val="0"/>
          <w:numId w:val="49"/>
        </w:numPr>
        <w:spacing w:after="120"/>
        <w:jc w:val="both"/>
        <w:rPr>
          <w:rFonts w:ascii="Times New Roman" w:hAnsi="Times New Roman" w:cs="Times New Roman"/>
          <w:sz w:val="24"/>
          <w:szCs w:val="24"/>
        </w:rPr>
      </w:pPr>
      <w:r w:rsidRPr="003B085C">
        <w:rPr>
          <w:rFonts w:ascii="Times New Roman" w:hAnsi="Times New Roman" w:cs="Times New Roman"/>
          <w:sz w:val="24"/>
          <w:szCs w:val="24"/>
        </w:rPr>
        <w:t xml:space="preserve">Лезије се налазе на контактним површинама и заједно са историјом болести лако можемо одредити шта је узрок. </w:t>
      </w:r>
    </w:p>
    <w:p w:rsidR="00C1693C" w:rsidRPr="003B085C" w:rsidRDefault="00C1693C" w:rsidP="00C5320F">
      <w:pPr>
        <w:pStyle w:val="ListParagraph"/>
        <w:numPr>
          <w:ilvl w:val="0"/>
          <w:numId w:val="49"/>
        </w:numPr>
        <w:spacing w:after="120"/>
        <w:jc w:val="both"/>
        <w:rPr>
          <w:rFonts w:ascii="Times New Roman" w:hAnsi="Times New Roman" w:cs="Times New Roman"/>
          <w:sz w:val="24"/>
          <w:szCs w:val="24"/>
        </w:rPr>
      </w:pPr>
      <w:r w:rsidRPr="003B085C">
        <w:rPr>
          <w:rFonts w:ascii="Times New Roman" w:hAnsi="Times New Roman" w:cs="Times New Roman"/>
          <w:sz w:val="24"/>
          <w:szCs w:val="24"/>
        </w:rPr>
        <w:t xml:space="preserve">Клиничка слика и </w:t>
      </w:r>
      <w:r w:rsidR="00CA55E8" w:rsidRPr="003B085C">
        <w:rPr>
          <w:rFonts w:ascii="Times New Roman" w:hAnsi="Times New Roman" w:cs="Times New Roman"/>
          <w:sz w:val="24"/>
          <w:szCs w:val="24"/>
        </w:rPr>
        <w:t>искључивање</w:t>
      </w:r>
      <w:r w:rsidRPr="003B085C">
        <w:rPr>
          <w:rFonts w:ascii="Times New Roman" w:hAnsi="Times New Roman" w:cs="Times New Roman"/>
          <w:sz w:val="24"/>
          <w:szCs w:val="24"/>
        </w:rPr>
        <w:t xml:space="preserve"> алергена као и интрадермални алергијски тест. </w:t>
      </w:r>
    </w:p>
    <w:p w:rsidR="003B085C" w:rsidRPr="003B085C" w:rsidRDefault="00C1693C" w:rsidP="00C5320F">
      <w:pPr>
        <w:pStyle w:val="ListParagraph"/>
        <w:numPr>
          <w:ilvl w:val="0"/>
          <w:numId w:val="49"/>
        </w:numPr>
        <w:spacing w:after="120"/>
        <w:jc w:val="both"/>
        <w:rPr>
          <w:rFonts w:ascii="Times New Roman" w:hAnsi="Times New Roman" w:cs="Times New Roman"/>
          <w:sz w:val="24"/>
          <w:szCs w:val="24"/>
        </w:rPr>
      </w:pPr>
      <w:r w:rsidRPr="003B085C">
        <w:rPr>
          <w:rFonts w:ascii="Times New Roman" w:hAnsi="Times New Roman" w:cs="Times New Roman"/>
          <w:sz w:val="24"/>
          <w:szCs w:val="24"/>
        </w:rPr>
        <w:t xml:space="preserve">Хистопатолошке промене су неспецифичне, са неутрофилним и периваскуларним кожним инфилтрацијама, са акантозом и улцеративним променама. </w:t>
      </w:r>
    </w:p>
    <w:p w:rsidR="003B085C" w:rsidRDefault="006C19C5" w:rsidP="003B085C">
      <w:pPr>
        <w:spacing w:after="120"/>
        <w:ind w:firstLine="446"/>
        <w:jc w:val="both"/>
        <w:rPr>
          <w:rFonts w:ascii="Times New Roman" w:hAnsi="Times New Roman" w:cs="Times New Roman"/>
          <w:sz w:val="24"/>
          <w:szCs w:val="24"/>
        </w:rPr>
      </w:pPr>
      <w:r w:rsidRPr="003B085C">
        <w:rPr>
          <w:rFonts w:ascii="Times New Roman" w:hAnsi="Times New Roman" w:cs="Times New Roman"/>
          <w:b/>
          <w:sz w:val="24"/>
          <w:szCs w:val="24"/>
        </w:rPr>
        <w:t>Терапија</w:t>
      </w:r>
    </w:p>
    <w:p w:rsidR="00C1693C" w:rsidRPr="005E1AEC" w:rsidRDefault="00C1693C" w:rsidP="00C5320F">
      <w:pPr>
        <w:pStyle w:val="ListParagraph"/>
        <w:numPr>
          <w:ilvl w:val="0"/>
          <w:numId w:val="50"/>
        </w:numPr>
        <w:spacing w:after="120"/>
        <w:jc w:val="both"/>
        <w:rPr>
          <w:rFonts w:ascii="Times New Roman" w:hAnsi="Times New Roman" w:cs="Times New Roman"/>
          <w:sz w:val="24"/>
          <w:szCs w:val="24"/>
        </w:rPr>
      </w:pPr>
      <w:r w:rsidRPr="005E1AEC">
        <w:rPr>
          <w:rFonts w:ascii="Times New Roman" w:hAnsi="Times New Roman" w:cs="Times New Roman"/>
          <w:sz w:val="24"/>
          <w:szCs w:val="24"/>
        </w:rPr>
        <w:t xml:space="preserve">Искључивање алергена </w:t>
      </w:r>
    </w:p>
    <w:p w:rsidR="00C1693C" w:rsidRPr="005E1AEC" w:rsidRDefault="00C1693C" w:rsidP="00C5320F">
      <w:pPr>
        <w:pStyle w:val="ListParagraph"/>
        <w:numPr>
          <w:ilvl w:val="0"/>
          <w:numId w:val="50"/>
        </w:numPr>
        <w:jc w:val="both"/>
        <w:rPr>
          <w:rFonts w:ascii="Times New Roman" w:hAnsi="Times New Roman" w:cs="Times New Roman"/>
          <w:sz w:val="24"/>
          <w:szCs w:val="24"/>
        </w:rPr>
      </w:pPr>
      <w:r w:rsidRPr="005E1AEC">
        <w:rPr>
          <w:rFonts w:ascii="Times New Roman" w:hAnsi="Times New Roman" w:cs="Times New Roman"/>
          <w:sz w:val="24"/>
          <w:szCs w:val="24"/>
        </w:rPr>
        <w:t>Купање коња како би уклонили иританс помоћу препарата на бази линолеинске киселине и пироктон оламида.</w:t>
      </w:r>
    </w:p>
    <w:p w:rsidR="00C1693C" w:rsidRPr="005E1AEC" w:rsidRDefault="00C1693C" w:rsidP="00C5320F">
      <w:pPr>
        <w:pStyle w:val="ListParagraph"/>
        <w:numPr>
          <w:ilvl w:val="0"/>
          <w:numId w:val="50"/>
        </w:numPr>
        <w:jc w:val="both"/>
        <w:rPr>
          <w:rFonts w:ascii="Times New Roman" w:hAnsi="Times New Roman" w:cs="Times New Roman"/>
          <w:sz w:val="24"/>
          <w:szCs w:val="24"/>
        </w:rPr>
      </w:pPr>
      <w:r w:rsidRPr="005E1AEC">
        <w:rPr>
          <w:rFonts w:ascii="Times New Roman" w:hAnsi="Times New Roman" w:cs="Times New Roman"/>
          <w:sz w:val="24"/>
          <w:szCs w:val="24"/>
        </w:rPr>
        <w:t>Симптоматска терапија: Антиинфламаторни лекови, топикални или системски глукокортикоиди, контрола секундарних инфекција</w:t>
      </w:r>
    </w:p>
    <w:p w:rsidR="00C1693C" w:rsidRPr="005838D2" w:rsidRDefault="00C1693C" w:rsidP="003E675B">
      <w:pPr>
        <w:pStyle w:val="ListParagraph"/>
        <w:spacing w:after="480"/>
        <w:contextualSpacing w:val="0"/>
        <w:jc w:val="both"/>
        <w:rPr>
          <w:rFonts w:ascii="Times New Roman" w:hAnsi="Times New Roman" w:cs="Times New Roman"/>
          <w:b/>
          <w:sz w:val="24"/>
          <w:szCs w:val="24"/>
        </w:rPr>
      </w:pPr>
      <w:r w:rsidRPr="00CA55E8">
        <w:rPr>
          <w:rFonts w:ascii="Times New Roman" w:hAnsi="Times New Roman" w:cs="Times New Roman"/>
          <w:b/>
          <w:sz w:val="24"/>
          <w:szCs w:val="24"/>
        </w:rPr>
        <w:t>[59]</w:t>
      </w:r>
      <w:r>
        <w:rPr>
          <w:rFonts w:ascii="Times New Roman" w:hAnsi="Times New Roman" w:cs="Times New Roman"/>
          <w:b/>
          <w:sz w:val="24"/>
          <w:szCs w:val="24"/>
        </w:rPr>
        <w:t xml:space="preserve"> </w:t>
      </w:r>
    </w:p>
    <w:p w:rsidR="00C1693C" w:rsidRPr="00D15985" w:rsidRDefault="006C19C5" w:rsidP="00D15985">
      <w:pPr>
        <w:pStyle w:val="Heading2"/>
        <w:spacing w:after="120"/>
        <w:jc w:val="center"/>
        <w:rPr>
          <w:rFonts w:ascii="Times New Roman" w:hAnsi="Times New Roman" w:cs="Times New Roman"/>
          <w:color w:val="auto"/>
          <w:sz w:val="28"/>
        </w:rPr>
      </w:pPr>
      <w:bookmarkStart w:id="31" w:name="_Toc129008142"/>
      <w:r w:rsidRPr="00D15985">
        <w:rPr>
          <w:rFonts w:ascii="Times New Roman" w:hAnsi="Times New Roman" w:cs="Times New Roman"/>
          <w:color w:val="auto"/>
          <w:sz w:val="28"/>
        </w:rPr>
        <w:t xml:space="preserve">9.2. </w:t>
      </w:r>
      <w:r w:rsidR="00C1693C" w:rsidRPr="00D15985">
        <w:rPr>
          <w:rFonts w:ascii="Times New Roman" w:hAnsi="Times New Roman" w:cs="Times New Roman"/>
          <w:color w:val="auto"/>
          <w:sz w:val="28"/>
        </w:rPr>
        <w:t>УРТИКАРИЈА</w:t>
      </w:r>
      <w:bookmarkEnd w:id="31"/>
    </w:p>
    <w:p w:rsidR="003B085C" w:rsidRDefault="00C1693C" w:rsidP="003B085C">
      <w:pPr>
        <w:ind w:firstLine="450"/>
        <w:jc w:val="both"/>
        <w:rPr>
          <w:rFonts w:ascii="Times New Roman" w:hAnsi="Times New Roman" w:cs="Times New Roman"/>
          <w:sz w:val="24"/>
          <w:szCs w:val="24"/>
        </w:rPr>
      </w:pPr>
      <w:r w:rsidRPr="00F52B89">
        <w:rPr>
          <w:rFonts w:ascii="Times New Roman" w:hAnsi="Times New Roman" w:cs="Times New Roman"/>
          <w:sz w:val="24"/>
          <w:szCs w:val="24"/>
        </w:rPr>
        <w:t>Уртикарија је најпознатија и најчешћа ал</w:t>
      </w:r>
      <w:r>
        <w:rPr>
          <w:rFonts w:ascii="Times New Roman" w:hAnsi="Times New Roman" w:cs="Times New Roman"/>
          <w:sz w:val="24"/>
          <w:szCs w:val="24"/>
        </w:rPr>
        <w:t>ергијска манифестација код коња.</w:t>
      </w:r>
      <w:r w:rsidRPr="00F52B89">
        <w:rPr>
          <w:rFonts w:ascii="Times New Roman" w:hAnsi="Times New Roman" w:cs="Times New Roman"/>
          <w:sz w:val="24"/>
          <w:szCs w:val="24"/>
        </w:rPr>
        <w:t xml:space="preserve"> </w:t>
      </w:r>
      <w:r w:rsidRPr="0067720F">
        <w:rPr>
          <w:rFonts w:ascii="Times New Roman" w:hAnsi="Times New Roman" w:cs="Times New Roman"/>
          <w:b/>
          <w:sz w:val="24"/>
          <w:szCs w:val="24"/>
        </w:rPr>
        <w:t>[60]</w:t>
      </w:r>
      <w:r w:rsidR="00CC1161">
        <w:rPr>
          <w:rFonts w:ascii="Times New Roman" w:hAnsi="Times New Roman" w:cs="Times New Roman"/>
          <w:sz w:val="24"/>
          <w:szCs w:val="24"/>
        </w:rPr>
        <w:t xml:space="preserve"> </w:t>
      </w:r>
      <w:r>
        <w:rPr>
          <w:rFonts w:ascii="Times New Roman" w:hAnsi="Times New Roman" w:cs="Times New Roman"/>
          <w:sz w:val="24"/>
          <w:szCs w:val="24"/>
        </w:rPr>
        <w:t>О</w:t>
      </w:r>
      <w:r w:rsidRPr="00F52B89">
        <w:rPr>
          <w:rFonts w:ascii="Times New Roman" w:hAnsi="Times New Roman" w:cs="Times New Roman"/>
          <w:sz w:val="24"/>
          <w:szCs w:val="24"/>
        </w:rPr>
        <w:t xml:space="preserve">бично настају нагло и исто тако се повлаче. Најчешћи узрок код коња су убоди инсеката, лекови или изложеност алергенима из </w:t>
      </w:r>
      <w:r w:rsidR="00CA55E8" w:rsidRPr="00CA55E8">
        <w:rPr>
          <w:rFonts w:ascii="Times New Roman" w:hAnsi="Times New Roman" w:cs="Times New Roman"/>
          <w:sz w:val="24"/>
          <w:szCs w:val="24"/>
        </w:rPr>
        <w:t>с</w:t>
      </w:r>
      <w:r w:rsidRPr="00CA55E8">
        <w:rPr>
          <w:rFonts w:ascii="Times New Roman" w:hAnsi="Times New Roman" w:cs="Times New Roman"/>
          <w:sz w:val="24"/>
          <w:szCs w:val="24"/>
        </w:rPr>
        <w:t>п</w:t>
      </w:r>
      <w:r w:rsidR="00CA55E8" w:rsidRPr="00CA55E8">
        <w:rPr>
          <w:rFonts w:ascii="Times New Roman" w:hAnsi="Times New Roman" w:cs="Times New Roman"/>
          <w:sz w:val="24"/>
          <w:szCs w:val="24"/>
        </w:rPr>
        <w:t>о</w:t>
      </w:r>
      <w:r w:rsidRPr="00CA55E8">
        <w:rPr>
          <w:rFonts w:ascii="Times New Roman" w:hAnsi="Times New Roman" w:cs="Times New Roman"/>
          <w:sz w:val="24"/>
          <w:szCs w:val="24"/>
        </w:rPr>
        <w:t>љашње</w:t>
      </w:r>
      <w:r w:rsidRPr="00F52B89">
        <w:rPr>
          <w:rFonts w:ascii="Times New Roman" w:hAnsi="Times New Roman" w:cs="Times New Roman"/>
          <w:sz w:val="24"/>
          <w:szCs w:val="24"/>
        </w:rPr>
        <w:t xml:space="preserve"> средине. Други потенциј</w:t>
      </w:r>
      <w:r w:rsidR="00CC1161">
        <w:rPr>
          <w:rFonts w:ascii="Times New Roman" w:hAnsi="Times New Roman" w:cs="Times New Roman"/>
          <w:sz w:val="24"/>
          <w:szCs w:val="24"/>
        </w:rPr>
        <w:t>ални узрочници су васкулитиси (</w:t>
      </w:r>
      <w:r w:rsidRPr="00F52B89">
        <w:rPr>
          <w:rFonts w:ascii="Times New Roman" w:hAnsi="Times New Roman" w:cs="Times New Roman"/>
          <w:sz w:val="24"/>
          <w:szCs w:val="24"/>
        </w:rPr>
        <w:t>инфламација крвних судова коже)</w:t>
      </w:r>
      <w:r>
        <w:rPr>
          <w:rFonts w:ascii="Times New Roman" w:hAnsi="Times New Roman" w:cs="Times New Roman"/>
          <w:sz w:val="24"/>
          <w:szCs w:val="24"/>
        </w:rPr>
        <w:t>, алергије на храну, пемфигус.</w:t>
      </w:r>
      <w:r w:rsidR="00A5057B">
        <w:rPr>
          <w:rFonts w:ascii="Times New Roman" w:hAnsi="Times New Roman" w:cs="Times New Roman"/>
          <w:sz w:val="24"/>
          <w:szCs w:val="24"/>
        </w:rPr>
        <w:t>.</w:t>
      </w:r>
      <w:r>
        <w:rPr>
          <w:rFonts w:ascii="Times New Roman" w:hAnsi="Times New Roman" w:cs="Times New Roman"/>
          <w:sz w:val="24"/>
          <w:szCs w:val="24"/>
        </w:rPr>
        <w:t>.</w:t>
      </w:r>
      <w:r w:rsidR="00A5057B">
        <w:rPr>
          <w:rFonts w:ascii="Times New Roman" w:hAnsi="Times New Roman" w:cs="Times New Roman"/>
          <w:sz w:val="24"/>
          <w:szCs w:val="24"/>
        </w:rPr>
        <w:t xml:space="preserve"> </w:t>
      </w:r>
      <w:r w:rsidRPr="00F52B89">
        <w:rPr>
          <w:rFonts w:ascii="Times New Roman" w:hAnsi="Times New Roman" w:cs="Times New Roman"/>
          <w:sz w:val="24"/>
          <w:szCs w:val="24"/>
        </w:rPr>
        <w:t xml:space="preserve">Изгледа су округлих, уздигнутих, равних </w:t>
      </w:r>
      <w:r>
        <w:rPr>
          <w:rFonts w:ascii="Times New Roman" w:hAnsi="Times New Roman" w:cs="Times New Roman"/>
          <w:sz w:val="24"/>
          <w:szCs w:val="24"/>
        </w:rPr>
        <w:t>површина величине 1-20 cm</w:t>
      </w:r>
      <w:r w:rsidRPr="00F52B89">
        <w:rPr>
          <w:rFonts w:ascii="Times New Roman" w:hAnsi="Times New Roman" w:cs="Times New Roman"/>
          <w:sz w:val="24"/>
          <w:szCs w:val="24"/>
        </w:rPr>
        <w:t xml:space="preserve">. Могу се развити на било ком делу тела, али су најчешће на леђима, врату, капцима и ногама. У ретким случајевима се могу наћи и на мукозним мембранама уста, носа, ока, ректума и вагине. У тежим случајевима, кожне ерупције су праћене узнемиреношћу, повишеном температуром, апатијом и слабим апетитом. У већини случајева, уртикарије брзо нестану, у року од пар сати.  </w:t>
      </w:r>
      <w:r w:rsidRPr="0067720F">
        <w:rPr>
          <w:rFonts w:ascii="Times New Roman" w:hAnsi="Times New Roman" w:cs="Times New Roman"/>
          <w:b/>
          <w:sz w:val="24"/>
          <w:szCs w:val="24"/>
        </w:rPr>
        <w:t>[61]</w:t>
      </w:r>
      <w:r w:rsidRPr="00F52B89">
        <w:rPr>
          <w:rFonts w:ascii="Times New Roman" w:hAnsi="Times New Roman" w:cs="Times New Roman"/>
          <w:sz w:val="24"/>
          <w:szCs w:val="24"/>
        </w:rPr>
        <w:t xml:space="preserve"> </w:t>
      </w:r>
    </w:p>
    <w:p w:rsidR="00C1693C" w:rsidRPr="00827AB0" w:rsidRDefault="00C1693C" w:rsidP="00847CBD">
      <w:pPr>
        <w:spacing w:after="120"/>
        <w:ind w:firstLine="446"/>
        <w:jc w:val="both"/>
        <w:rPr>
          <w:rFonts w:ascii="Times New Roman" w:hAnsi="Times New Roman" w:cs="Times New Roman"/>
          <w:sz w:val="24"/>
          <w:szCs w:val="24"/>
        </w:rPr>
      </w:pPr>
      <w:r w:rsidRPr="00905F3B">
        <w:rPr>
          <w:rFonts w:ascii="Times New Roman" w:hAnsi="Times New Roman" w:cs="Times New Roman"/>
          <w:b/>
          <w:sz w:val="24"/>
          <w:szCs w:val="24"/>
        </w:rPr>
        <w:lastRenderedPageBreak/>
        <w:t>Дијагноза</w:t>
      </w:r>
      <w:r w:rsidR="003B085C" w:rsidRPr="003B085C">
        <w:rPr>
          <w:rFonts w:ascii="Times New Roman" w:hAnsi="Times New Roman" w:cs="Times New Roman"/>
          <w:sz w:val="24"/>
          <w:szCs w:val="24"/>
        </w:rPr>
        <w:t xml:space="preserve"> –</w:t>
      </w:r>
      <w:r w:rsidR="003B085C">
        <w:rPr>
          <w:rFonts w:ascii="Times New Roman" w:hAnsi="Times New Roman" w:cs="Times New Roman"/>
          <w:b/>
          <w:sz w:val="24"/>
          <w:szCs w:val="24"/>
        </w:rPr>
        <w:t xml:space="preserve"> </w:t>
      </w:r>
      <w:r>
        <w:rPr>
          <w:rFonts w:ascii="Times New Roman" w:hAnsi="Times New Roman" w:cs="Times New Roman"/>
          <w:sz w:val="24"/>
          <w:szCs w:val="24"/>
        </w:rPr>
        <w:t xml:space="preserve">Дијагностика је тешка на основу историје јер промене брзо нестају и спољашњи утицаји се мењају на дневном нивоу. </w:t>
      </w:r>
    </w:p>
    <w:p w:rsidR="00C1693C" w:rsidRPr="006A69C7" w:rsidRDefault="00C1693C" w:rsidP="00C5320F">
      <w:pPr>
        <w:pStyle w:val="ListParagraph"/>
        <w:numPr>
          <w:ilvl w:val="0"/>
          <w:numId w:val="51"/>
        </w:numPr>
        <w:jc w:val="both"/>
        <w:rPr>
          <w:rFonts w:ascii="Times New Roman" w:hAnsi="Times New Roman" w:cs="Times New Roman"/>
          <w:sz w:val="24"/>
          <w:szCs w:val="24"/>
        </w:rPr>
      </w:pPr>
      <w:r w:rsidRPr="006A69C7">
        <w:rPr>
          <w:rFonts w:ascii="Times New Roman" w:hAnsi="Times New Roman" w:cs="Times New Roman"/>
          <w:sz w:val="24"/>
          <w:szCs w:val="24"/>
        </w:rPr>
        <w:t>Историја болести</w:t>
      </w:r>
    </w:p>
    <w:p w:rsidR="00C1693C" w:rsidRPr="006A69C7" w:rsidRDefault="00C1693C" w:rsidP="00C5320F">
      <w:pPr>
        <w:pStyle w:val="ListParagraph"/>
        <w:numPr>
          <w:ilvl w:val="0"/>
          <w:numId w:val="51"/>
        </w:numPr>
        <w:jc w:val="both"/>
        <w:rPr>
          <w:rFonts w:ascii="Times New Roman" w:hAnsi="Times New Roman" w:cs="Times New Roman"/>
          <w:sz w:val="24"/>
          <w:szCs w:val="24"/>
        </w:rPr>
      </w:pPr>
      <w:r w:rsidRPr="006A69C7">
        <w:rPr>
          <w:rFonts w:ascii="Times New Roman" w:hAnsi="Times New Roman" w:cs="Times New Roman"/>
          <w:sz w:val="24"/>
          <w:szCs w:val="24"/>
        </w:rPr>
        <w:t>Клиничка слика (табела 1</w:t>
      </w:r>
      <w:r w:rsidR="00A5057B" w:rsidRPr="006A69C7">
        <w:rPr>
          <w:rFonts w:ascii="Times New Roman" w:hAnsi="Times New Roman" w:cs="Times New Roman"/>
          <w:sz w:val="24"/>
          <w:szCs w:val="24"/>
        </w:rPr>
        <w:t>.</w:t>
      </w:r>
      <w:r w:rsidRPr="006A69C7">
        <w:rPr>
          <w:rFonts w:ascii="Times New Roman" w:hAnsi="Times New Roman" w:cs="Times New Roman"/>
          <w:sz w:val="24"/>
          <w:szCs w:val="24"/>
        </w:rPr>
        <w:t>)</w:t>
      </w:r>
    </w:p>
    <w:p w:rsidR="00C1693C" w:rsidRPr="006A69C7" w:rsidRDefault="00CC1161" w:rsidP="00C5320F">
      <w:pPr>
        <w:pStyle w:val="ListParagraph"/>
        <w:numPr>
          <w:ilvl w:val="0"/>
          <w:numId w:val="51"/>
        </w:numPr>
        <w:jc w:val="both"/>
        <w:rPr>
          <w:rFonts w:ascii="Times New Roman" w:hAnsi="Times New Roman" w:cs="Times New Roman"/>
          <w:sz w:val="24"/>
          <w:szCs w:val="24"/>
        </w:rPr>
      </w:pPr>
      <w:r w:rsidRPr="006A69C7">
        <w:rPr>
          <w:rFonts w:ascii="Times New Roman" w:hAnsi="Times New Roman" w:cs="Times New Roman"/>
          <w:sz w:val="24"/>
          <w:szCs w:val="24"/>
        </w:rPr>
        <w:t>П</w:t>
      </w:r>
      <w:r w:rsidR="00C1693C" w:rsidRPr="006A69C7">
        <w:rPr>
          <w:rFonts w:ascii="Times New Roman" w:hAnsi="Times New Roman" w:cs="Times New Roman"/>
          <w:sz w:val="24"/>
          <w:szCs w:val="24"/>
        </w:rPr>
        <w:t xml:space="preserve">алпација </w:t>
      </w:r>
    </w:p>
    <w:p w:rsidR="00C1693C" w:rsidRPr="006A69C7" w:rsidRDefault="00C1693C" w:rsidP="00C5320F">
      <w:pPr>
        <w:pStyle w:val="ListParagraph"/>
        <w:numPr>
          <w:ilvl w:val="0"/>
          <w:numId w:val="51"/>
        </w:numPr>
        <w:jc w:val="both"/>
        <w:rPr>
          <w:rFonts w:ascii="Times New Roman" w:hAnsi="Times New Roman" w:cs="Times New Roman"/>
          <w:sz w:val="24"/>
          <w:szCs w:val="24"/>
        </w:rPr>
      </w:pPr>
      <w:r w:rsidRPr="006A69C7">
        <w:rPr>
          <w:rFonts w:ascii="Times New Roman" w:hAnsi="Times New Roman" w:cs="Times New Roman"/>
          <w:sz w:val="24"/>
          <w:szCs w:val="24"/>
        </w:rPr>
        <w:t>Елиминациони тестови (променити подлогу, елиминациона дијета, променити шампоне и детерџенте)</w:t>
      </w:r>
    </w:p>
    <w:p w:rsidR="00C1693C" w:rsidRPr="006A69C7" w:rsidRDefault="00C1693C" w:rsidP="00C5320F">
      <w:pPr>
        <w:pStyle w:val="ListParagraph"/>
        <w:numPr>
          <w:ilvl w:val="0"/>
          <w:numId w:val="51"/>
        </w:numPr>
        <w:jc w:val="both"/>
        <w:rPr>
          <w:rFonts w:ascii="Times New Roman" w:hAnsi="Times New Roman" w:cs="Times New Roman"/>
          <w:sz w:val="24"/>
          <w:szCs w:val="24"/>
        </w:rPr>
      </w:pPr>
      <w:r w:rsidRPr="006A69C7">
        <w:rPr>
          <w:rFonts w:ascii="Times New Roman" w:hAnsi="Times New Roman" w:cs="Times New Roman"/>
          <w:sz w:val="24"/>
          <w:szCs w:val="24"/>
        </w:rPr>
        <w:t>Тест на специфична антитела ( IgE)</w:t>
      </w:r>
    </w:p>
    <w:p w:rsidR="006A69C7" w:rsidRPr="006A69C7" w:rsidRDefault="00C1693C" w:rsidP="00C5320F">
      <w:pPr>
        <w:pStyle w:val="ListParagraph"/>
        <w:numPr>
          <w:ilvl w:val="0"/>
          <w:numId w:val="51"/>
        </w:numPr>
        <w:jc w:val="both"/>
        <w:rPr>
          <w:rFonts w:ascii="Times New Roman" w:hAnsi="Times New Roman" w:cs="Times New Roman"/>
          <w:sz w:val="24"/>
          <w:szCs w:val="24"/>
        </w:rPr>
      </w:pPr>
      <w:r w:rsidRPr="006A69C7">
        <w:rPr>
          <w:rFonts w:ascii="Times New Roman" w:hAnsi="Times New Roman" w:cs="Times New Roman"/>
          <w:sz w:val="24"/>
          <w:szCs w:val="24"/>
        </w:rPr>
        <w:t xml:space="preserve">Биопсија може послужити како би искључили друга обољења, а најчешће се користи </w:t>
      </w:r>
      <w:r w:rsidR="00CA55E8" w:rsidRPr="006A69C7">
        <w:rPr>
          <w:rFonts w:ascii="Times New Roman" w:hAnsi="Times New Roman" w:cs="Times New Roman"/>
          <w:sz w:val="24"/>
          <w:szCs w:val="24"/>
        </w:rPr>
        <w:t xml:space="preserve">када </w:t>
      </w:r>
      <w:r w:rsidRPr="006A69C7">
        <w:rPr>
          <w:rFonts w:ascii="Times New Roman" w:hAnsi="Times New Roman" w:cs="Times New Roman"/>
          <w:sz w:val="24"/>
          <w:szCs w:val="24"/>
        </w:rPr>
        <w:t xml:space="preserve">болест траје дуже од 2 месеца. </w:t>
      </w:r>
    </w:p>
    <w:p w:rsidR="00344003" w:rsidRPr="00344003" w:rsidRDefault="00A5057B" w:rsidP="00C5320F">
      <w:pPr>
        <w:pStyle w:val="ListParagraph"/>
        <w:numPr>
          <w:ilvl w:val="0"/>
          <w:numId w:val="51"/>
        </w:numPr>
        <w:jc w:val="both"/>
        <w:rPr>
          <w:rFonts w:ascii="Times New Roman" w:hAnsi="Times New Roman" w:cs="Times New Roman"/>
          <w:sz w:val="24"/>
          <w:szCs w:val="24"/>
        </w:rPr>
      </w:pPr>
      <w:r w:rsidRPr="006A69C7">
        <w:rPr>
          <w:rFonts w:ascii="Times New Roman" w:hAnsi="Times New Roman" w:cs="Times New Roman"/>
          <w:sz w:val="24"/>
          <w:szCs w:val="24"/>
        </w:rPr>
        <w:t>Хистопатологија-</w:t>
      </w:r>
      <w:r w:rsidR="00C1693C" w:rsidRPr="006A69C7">
        <w:rPr>
          <w:rFonts w:ascii="Times New Roman" w:hAnsi="Times New Roman" w:cs="Times New Roman"/>
          <w:sz w:val="24"/>
          <w:szCs w:val="24"/>
        </w:rPr>
        <w:t>периваскулар</w:t>
      </w:r>
      <w:r w:rsidRPr="006A69C7">
        <w:rPr>
          <w:rFonts w:ascii="Times New Roman" w:hAnsi="Times New Roman" w:cs="Times New Roman"/>
          <w:sz w:val="24"/>
          <w:szCs w:val="24"/>
        </w:rPr>
        <w:t xml:space="preserve">ни дерматитис са великим бројем </w:t>
      </w:r>
      <w:r w:rsidR="00C1693C" w:rsidRPr="006A69C7">
        <w:rPr>
          <w:rFonts w:ascii="Times New Roman" w:hAnsi="Times New Roman" w:cs="Times New Roman"/>
          <w:sz w:val="24"/>
          <w:szCs w:val="24"/>
        </w:rPr>
        <w:t>мононуклеарних ћелија, неутрофила, мастоцита и еозинофила.</w:t>
      </w:r>
    </w:p>
    <w:p w:rsidR="00C1693C" w:rsidRPr="002F6C23" w:rsidRDefault="00CC1161" w:rsidP="00C5320F">
      <w:pPr>
        <w:pStyle w:val="ListParagraph"/>
        <w:numPr>
          <w:ilvl w:val="0"/>
          <w:numId w:val="51"/>
        </w:numPr>
        <w:jc w:val="both"/>
        <w:rPr>
          <w:rFonts w:ascii="Times New Roman" w:hAnsi="Times New Roman" w:cs="Times New Roman"/>
          <w:sz w:val="24"/>
          <w:szCs w:val="24"/>
        </w:rPr>
      </w:pPr>
      <w:r w:rsidRPr="00344003">
        <w:rPr>
          <w:rFonts w:ascii="Times New Roman" w:hAnsi="Times New Roman" w:cs="Times New Roman"/>
          <w:sz w:val="24"/>
          <w:szCs w:val="24"/>
        </w:rPr>
        <w:t>Интрадермални тест на алергене</w:t>
      </w:r>
      <w:r w:rsidR="00C1693C" w:rsidRPr="00344003">
        <w:rPr>
          <w:rFonts w:ascii="Times New Roman" w:hAnsi="Times New Roman" w:cs="Times New Roman"/>
          <w:sz w:val="24"/>
          <w:szCs w:val="24"/>
        </w:rPr>
        <w:t>: Пре извођења</w:t>
      </w:r>
      <w:r w:rsidR="00A5057B" w:rsidRPr="00344003">
        <w:rPr>
          <w:rFonts w:ascii="Times New Roman" w:hAnsi="Times New Roman" w:cs="Times New Roman"/>
          <w:sz w:val="24"/>
          <w:szCs w:val="24"/>
        </w:rPr>
        <w:t xml:space="preserve"> </w:t>
      </w:r>
      <w:r w:rsidR="00C1693C" w:rsidRPr="00344003">
        <w:rPr>
          <w:rFonts w:ascii="Times New Roman" w:hAnsi="Times New Roman" w:cs="Times New Roman"/>
          <w:sz w:val="24"/>
          <w:szCs w:val="24"/>
        </w:rPr>
        <w:t xml:space="preserve">теста потребно је да се минимално 7-14 дана коњу не дају лекови типа антихистаминика и кортикостероида. Тест подразумева седацију, бријање и дезинфекцију површине у коју ће се убризгати тест алергени. Након убризгавања мале количине алергена, резултати се очитавају за 30 минута, 4 сата па чак и након 24 сата. Процењује се величина и изглед реакције и одређују се позитивни и негативни резултати. </w:t>
      </w:r>
      <w:r w:rsidR="00C1693C" w:rsidRPr="00344003">
        <w:rPr>
          <w:rFonts w:ascii="Times New Roman" w:hAnsi="Times New Roman" w:cs="Times New Roman"/>
          <w:b/>
          <w:sz w:val="24"/>
          <w:szCs w:val="24"/>
        </w:rPr>
        <w:t>[62]</w:t>
      </w:r>
    </w:p>
    <w:p w:rsidR="00C1693C" w:rsidRPr="002D6CC2" w:rsidRDefault="00C1693C" w:rsidP="00C1693C">
      <w:pPr>
        <w:pStyle w:val="ListParagraph"/>
        <w:jc w:val="both"/>
        <w:rPr>
          <w:rFonts w:ascii="Times New Roman" w:hAnsi="Times New Roman" w:cs="Times New Roman"/>
          <w:sz w:val="24"/>
          <w:szCs w:val="24"/>
        </w:rPr>
      </w:pPr>
    </w:p>
    <w:p w:rsidR="00C1693C" w:rsidRPr="00CA6255" w:rsidRDefault="00C1693C" w:rsidP="00CA6255">
      <w:pPr>
        <w:pStyle w:val="ListParagraph"/>
        <w:spacing w:after="120"/>
        <w:contextualSpacing w:val="0"/>
        <w:jc w:val="center"/>
        <w:rPr>
          <w:rFonts w:ascii="Times New Roman" w:hAnsi="Times New Roman" w:cs="Times New Roman"/>
          <w:sz w:val="24"/>
          <w:szCs w:val="24"/>
        </w:rPr>
      </w:pPr>
      <w:r>
        <w:rPr>
          <w:rFonts w:ascii="Times New Roman" w:hAnsi="Times New Roman" w:cs="Times New Roman"/>
          <w:sz w:val="24"/>
          <w:szCs w:val="24"/>
        </w:rPr>
        <w:t>Табела 1. Клиничка класификација Уртикарија</w:t>
      </w:r>
    </w:p>
    <w:tbl>
      <w:tblPr>
        <w:tblStyle w:val="TableGrid"/>
        <w:tblW w:w="9720" w:type="dxa"/>
        <w:tblInd w:w="-162" w:type="dxa"/>
        <w:tblLook w:val="04A0"/>
      </w:tblPr>
      <w:tblGrid>
        <w:gridCol w:w="900"/>
        <w:gridCol w:w="3600"/>
        <w:gridCol w:w="5220"/>
      </w:tblGrid>
      <w:tr w:rsidR="00C1693C" w:rsidTr="0092276C">
        <w:trPr>
          <w:trHeight w:val="413"/>
        </w:trPr>
        <w:tc>
          <w:tcPr>
            <w:tcW w:w="900" w:type="dxa"/>
          </w:tcPr>
          <w:p w:rsidR="00C1693C" w:rsidRPr="002D6CC2" w:rsidRDefault="00C1693C" w:rsidP="0092276C">
            <w:pPr>
              <w:pStyle w:val="ListParagraph"/>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600" w:type="dxa"/>
          </w:tcPr>
          <w:p w:rsidR="00C1693C" w:rsidRPr="002D6CC2" w:rsidRDefault="0092276C" w:rsidP="0092276C">
            <w:pPr>
              <w:pStyle w:val="ListParagraph"/>
              <w:ind w:left="0" w:firstLine="0"/>
              <w:jc w:val="center"/>
              <w:rPr>
                <w:rFonts w:ascii="Times New Roman" w:hAnsi="Times New Roman" w:cs="Times New Roman"/>
                <w:sz w:val="24"/>
                <w:szCs w:val="24"/>
              </w:rPr>
            </w:pPr>
            <w:r>
              <w:rPr>
                <w:rFonts w:ascii="Times New Roman" w:hAnsi="Times New Roman" w:cs="Times New Roman"/>
                <w:sz w:val="24"/>
                <w:szCs w:val="24"/>
              </w:rPr>
              <w:t xml:space="preserve"> </w:t>
            </w:r>
            <w:r w:rsidR="00C1693C">
              <w:rPr>
                <w:rFonts w:ascii="Times New Roman" w:hAnsi="Times New Roman" w:cs="Times New Roman"/>
                <w:sz w:val="24"/>
                <w:szCs w:val="24"/>
              </w:rPr>
              <w:t>Конвенционална уртикарија</w:t>
            </w:r>
          </w:p>
        </w:tc>
        <w:tc>
          <w:tcPr>
            <w:tcW w:w="5220" w:type="dxa"/>
          </w:tcPr>
          <w:p w:rsidR="00C1693C" w:rsidRPr="0092276C" w:rsidRDefault="0092276C" w:rsidP="0092276C">
            <w:pPr>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C1693C" w:rsidRPr="0092276C">
              <w:rPr>
                <w:rFonts w:ascii="Times New Roman" w:hAnsi="Times New Roman" w:cs="Times New Roman"/>
                <w:sz w:val="24"/>
                <w:szCs w:val="24"/>
              </w:rPr>
              <w:t>Папуле дијаметра 2-5 mm</w:t>
            </w:r>
          </w:p>
        </w:tc>
      </w:tr>
      <w:tr w:rsidR="00C1693C" w:rsidTr="0092276C">
        <w:trPr>
          <w:trHeight w:val="440"/>
        </w:trPr>
        <w:tc>
          <w:tcPr>
            <w:tcW w:w="900" w:type="dxa"/>
          </w:tcPr>
          <w:p w:rsidR="00C1693C" w:rsidRPr="002D6CC2" w:rsidRDefault="00C1693C" w:rsidP="0092276C">
            <w:pPr>
              <w:pStyle w:val="ListParagraph"/>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600" w:type="dxa"/>
          </w:tcPr>
          <w:p w:rsidR="00C1693C" w:rsidRPr="0092276C" w:rsidRDefault="0092276C" w:rsidP="0092276C">
            <w:pPr>
              <w:ind w:firstLine="0"/>
              <w:rPr>
                <w:rFonts w:ascii="Times New Roman" w:hAnsi="Times New Roman" w:cs="Times New Roman"/>
                <w:sz w:val="24"/>
                <w:szCs w:val="24"/>
              </w:rPr>
            </w:pPr>
            <w:r>
              <w:rPr>
                <w:rFonts w:ascii="Times New Roman" w:hAnsi="Times New Roman" w:cs="Times New Roman"/>
                <w:sz w:val="24"/>
                <w:szCs w:val="24"/>
              </w:rPr>
              <w:t xml:space="preserve">     </w:t>
            </w:r>
            <w:r w:rsidR="00C1693C" w:rsidRPr="0092276C">
              <w:rPr>
                <w:rFonts w:ascii="Times New Roman" w:hAnsi="Times New Roman" w:cs="Times New Roman"/>
                <w:sz w:val="24"/>
                <w:szCs w:val="24"/>
              </w:rPr>
              <w:t>Папуларна уртикарија</w:t>
            </w:r>
          </w:p>
        </w:tc>
        <w:tc>
          <w:tcPr>
            <w:tcW w:w="5220" w:type="dxa"/>
          </w:tcPr>
          <w:p w:rsidR="0092276C" w:rsidRDefault="0092276C" w:rsidP="0092276C">
            <w:pPr>
              <w:pStyle w:val="ListParagraph"/>
              <w:ind w:left="0"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CC1161">
              <w:rPr>
                <w:rFonts w:ascii="Times New Roman" w:hAnsi="Times New Roman" w:cs="Times New Roman"/>
                <w:sz w:val="24"/>
                <w:szCs w:val="24"/>
              </w:rPr>
              <w:t xml:space="preserve">Папуле дијаметра 5-6 mm </w:t>
            </w:r>
            <w:r>
              <w:rPr>
                <w:rFonts w:ascii="Times New Roman" w:hAnsi="Times New Roman" w:cs="Times New Roman"/>
                <w:sz w:val="24"/>
                <w:szCs w:val="24"/>
              </w:rPr>
              <w:t>последица уједа</w:t>
            </w:r>
          </w:p>
          <w:p w:rsidR="00C1693C" w:rsidRPr="0092276C" w:rsidRDefault="008A5325" w:rsidP="0092276C">
            <w:pPr>
              <w:pStyle w:val="ListParagraph"/>
              <w:ind w:left="0"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C1693C" w:rsidRPr="0092276C">
              <w:rPr>
                <w:rFonts w:ascii="Times New Roman" w:hAnsi="Times New Roman" w:cs="Times New Roman"/>
                <w:sz w:val="24"/>
                <w:szCs w:val="24"/>
              </w:rPr>
              <w:t>инсеката.</w:t>
            </w:r>
          </w:p>
        </w:tc>
      </w:tr>
      <w:tr w:rsidR="00C1693C" w:rsidTr="0092276C">
        <w:trPr>
          <w:trHeight w:val="593"/>
        </w:trPr>
        <w:tc>
          <w:tcPr>
            <w:tcW w:w="900" w:type="dxa"/>
          </w:tcPr>
          <w:p w:rsidR="00C1693C" w:rsidRPr="002D6CC2" w:rsidRDefault="00C1693C" w:rsidP="0092276C">
            <w:pPr>
              <w:pStyle w:val="ListParagraph"/>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600" w:type="dxa"/>
          </w:tcPr>
          <w:p w:rsidR="00C1693C" w:rsidRPr="0092276C" w:rsidRDefault="0092276C" w:rsidP="0092276C">
            <w:pPr>
              <w:ind w:firstLine="0"/>
              <w:rPr>
                <w:rFonts w:ascii="Times New Roman" w:hAnsi="Times New Roman" w:cs="Times New Roman"/>
                <w:sz w:val="24"/>
                <w:szCs w:val="24"/>
              </w:rPr>
            </w:pPr>
            <w:r>
              <w:rPr>
                <w:rFonts w:ascii="Times New Roman" w:hAnsi="Times New Roman" w:cs="Times New Roman"/>
                <w:sz w:val="24"/>
                <w:szCs w:val="24"/>
              </w:rPr>
              <w:t xml:space="preserve">     </w:t>
            </w:r>
            <w:r w:rsidR="00C1693C" w:rsidRPr="0092276C">
              <w:rPr>
                <w:rFonts w:ascii="Times New Roman" w:hAnsi="Times New Roman" w:cs="Times New Roman"/>
                <w:sz w:val="24"/>
                <w:szCs w:val="24"/>
              </w:rPr>
              <w:t>Џиновска уртикарија</w:t>
            </w:r>
          </w:p>
        </w:tc>
        <w:tc>
          <w:tcPr>
            <w:tcW w:w="5220" w:type="dxa"/>
          </w:tcPr>
          <w:p w:rsidR="00C1693C" w:rsidRPr="0092276C" w:rsidRDefault="0092276C" w:rsidP="0092276C">
            <w:pPr>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C1693C" w:rsidRPr="0092276C">
              <w:rPr>
                <w:rFonts w:ascii="Times New Roman" w:hAnsi="Times New Roman" w:cs="Times New Roman"/>
                <w:sz w:val="24"/>
                <w:szCs w:val="24"/>
              </w:rPr>
              <w:t>Копривњача дијаметра 20-40 mm</w:t>
            </w:r>
          </w:p>
        </w:tc>
      </w:tr>
      <w:tr w:rsidR="00C1693C" w:rsidTr="0092276C">
        <w:trPr>
          <w:trHeight w:val="530"/>
        </w:trPr>
        <w:tc>
          <w:tcPr>
            <w:tcW w:w="900" w:type="dxa"/>
          </w:tcPr>
          <w:p w:rsidR="00C1693C" w:rsidRPr="002D6CC2" w:rsidRDefault="00C1693C" w:rsidP="0092276C">
            <w:pPr>
              <w:pStyle w:val="ListParagraph"/>
              <w:ind w:left="0" w:firstLine="0"/>
              <w:jc w:val="center"/>
              <w:rPr>
                <w:rFonts w:ascii="Times New Roman" w:hAnsi="Times New Roman" w:cs="Times New Roman"/>
                <w:sz w:val="24"/>
                <w:szCs w:val="24"/>
              </w:rPr>
            </w:pPr>
            <w:r>
              <w:rPr>
                <w:rFonts w:ascii="Times New Roman" w:hAnsi="Times New Roman" w:cs="Times New Roman"/>
                <w:sz w:val="24"/>
                <w:szCs w:val="24"/>
              </w:rPr>
              <w:t>4.</w:t>
            </w:r>
          </w:p>
        </w:tc>
        <w:tc>
          <w:tcPr>
            <w:tcW w:w="3600" w:type="dxa"/>
          </w:tcPr>
          <w:p w:rsidR="00C1693C" w:rsidRPr="0092276C" w:rsidRDefault="0092276C" w:rsidP="0092276C">
            <w:pPr>
              <w:ind w:firstLine="0"/>
              <w:rPr>
                <w:rFonts w:ascii="Times New Roman" w:hAnsi="Times New Roman" w:cs="Times New Roman"/>
                <w:sz w:val="24"/>
                <w:szCs w:val="24"/>
              </w:rPr>
            </w:pPr>
            <w:r>
              <w:rPr>
                <w:rFonts w:ascii="Times New Roman" w:hAnsi="Times New Roman" w:cs="Times New Roman"/>
                <w:sz w:val="24"/>
                <w:szCs w:val="24"/>
              </w:rPr>
              <w:t xml:space="preserve">     </w:t>
            </w:r>
            <w:r w:rsidR="00C1693C" w:rsidRPr="0092276C">
              <w:rPr>
                <w:rFonts w:ascii="Times New Roman" w:hAnsi="Times New Roman" w:cs="Times New Roman"/>
                <w:sz w:val="24"/>
                <w:szCs w:val="24"/>
              </w:rPr>
              <w:t>Ексудативна уртикарија</w:t>
            </w:r>
          </w:p>
        </w:tc>
        <w:tc>
          <w:tcPr>
            <w:tcW w:w="5220" w:type="dxa"/>
          </w:tcPr>
          <w:p w:rsidR="00C1693C" w:rsidRPr="0092276C" w:rsidRDefault="0092276C" w:rsidP="0092276C">
            <w:pPr>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C1693C" w:rsidRPr="0092276C">
              <w:rPr>
                <w:rFonts w:ascii="Times New Roman" w:hAnsi="Times New Roman" w:cs="Times New Roman"/>
                <w:sz w:val="24"/>
                <w:szCs w:val="24"/>
              </w:rPr>
              <w:t>Озбиљан едем коже</w:t>
            </w:r>
          </w:p>
        </w:tc>
      </w:tr>
      <w:tr w:rsidR="00C1693C" w:rsidTr="0092276C">
        <w:trPr>
          <w:trHeight w:val="989"/>
        </w:trPr>
        <w:tc>
          <w:tcPr>
            <w:tcW w:w="900" w:type="dxa"/>
          </w:tcPr>
          <w:p w:rsidR="0092276C" w:rsidRDefault="0092276C" w:rsidP="0092276C">
            <w:pPr>
              <w:pStyle w:val="ListParagraph"/>
              <w:ind w:left="0" w:firstLine="0"/>
              <w:jc w:val="center"/>
              <w:rPr>
                <w:rFonts w:ascii="Times New Roman" w:hAnsi="Times New Roman" w:cs="Times New Roman"/>
                <w:sz w:val="24"/>
                <w:szCs w:val="24"/>
              </w:rPr>
            </w:pPr>
          </w:p>
          <w:p w:rsidR="00C1693C" w:rsidRPr="002D6CC2" w:rsidRDefault="00C1693C" w:rsidP="0092276C">
            <w:pPr>
              <w:pStyle w:val="ListParagraph"/>
              <w:ind w:left="0" w:firstLine="0"/>
              <w:jc w:val="center"/>
              <w:rPr>
                <w:rFonts w:ascii="Times New Roman" w:hAnsi="Times New Roman" w:cs="Times New Roman"/>
                <w:sz w:val="24"/>
                <w:szCs w:val="24"/>
              </w:rPr>
            </w:pPr>
            <w:r>
              <w:rPr>
                <w:rFonts w:ascii="Times New Roman" w:hAnsi="Times New Roman" w:cs="Times New Roman"/>
                <w:sz w:val="24"/>
                <w:szCs w:val="24"/>
              </w:rPr>
              <w:t>5.</w:t>
            </w:r>
          </w:p>
        </w:tc>
        <w:tc>
          <w:tcPr>
            <w:tcW w:w="3600" w:type="dxa"/>
          </w:tcPr>
          <w:p w:rsidR="0092276C" w:rsidRDefault="0092276C" w:rsidP="0092276C">
            <w:pPr>
              <w:pStyle w:val="ListParagraph"/>
              <w:ind w:left="0" w:firstLine="0"/>
              <w:rPr>
                <w:rFonts w:ascii="Times New Roman" w:hAnsi="Times New Roman" w:cs="Times New Roman"/>
                <w:sz w:val="24"/>
                <w:szCs w:val="24"/>
              </w:rPr>
            </w:pPr>
            <w:r>
              <w:rPr>
                <w:rFonts w:ascii="Times New Roman" w:hAnsi="Times New Roman" w:cs="Times New Roman"/>
                <w:sz w:val="24"/>
                <w:szCs w:val="24"/>
              </w:rPr>
              <w:t xml:space="preserve">    </w:t>
            </w:r>
          </w:p>
          <w:p w:rsidR="00C1693C" w:rsidRPr="002D6CC2" w:rsidRDefault="0092276C" w:rsidP="0092276C">
            <w:pPr>
              <w:pStyle w:val="ListParagraph"/>
              <w:ind w:left="0" w:firstLine="0"/>
              <w:rPr>
                <w:rFonts w:ascii="Times New Roman" w:hAnsi="Times New Roman" w:cs="Times New Roman"/>
                <w:sz w:val="24"/>
                <w:szCs w:val="24"/>
              </w:rPr>
            </w:pPr>
            <w:r>
              <w:rPr>
                <w:rFonts w:ascii="Times New Roman" w:hAnsi="Times New Roman" w:cs="Times New Roman"/>
                <w:sz w:val="24"/>
                <w:szCs w:val="24"/>
              </w:rPr>
              <w:t xml:space="preserve">      </w:t>
            </w:r>
            <w:r w:rsidR="00C1693C">
              <w:rPr>
                <w:rFonts w:ascii="Times New Roman" w:hAnsi="Times New Roman" w:cs="Times New Roman"/>
                <w:sz w:val="24"/>
                <w:szCs w:val="24"/>
              </w:rPr>
              <w:t>Полициклична уртикарија</w:t>
            </w:r>
          </w:p>
        </w:tc>
        <w:tc>
          <w:tcPr>
            <w:tcW w:w="5220" w:type="dxa"/>
          </w:tcPr>
          <w:p w:rsidR="0092276C" w:rsidRDefault="0092276C" w:rsidP="0092276C">
            <w:pPr>
              <w:pStyle w:val="ListParagraph"/>
              <w:ind w:left="0"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C1693C">
              <w:rPr>
                <w:rFonts w:ascii="Times New Roman" w:hAnsi="Times New Roman" w:cs="Times New Roman"/>
                <w:sz w:val="24"/>
                <w:szCs w:val="24"/>
              </w:rPr>
              <w:t>Кружне, кр</w:t>
            </w:r>
            <w:r>
              <w:rPr>
                <w:rFonts w:ascii="Times New Roman" w:hAnsi="Times New Roman" w:cs="Times New Roman"/>
                <w:sz w:val="24"/>
                <w:szCs w:val="24"/>
              </w:rPr>
              <w:t>офнасте избочине на кожи, често</w:t>
            </w:r>
          </w:p>
          <w:p w:rsidR="0092276C" w:rsidRDefault="0092276C" w:rsidP="0092276C">
            <w:pPr>
              <w:pStyle w:val="ListParagraph"/>
              <w:ind w:left="0"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C1693C">
              <w:rPr>
                <w:rFonts w:ascii="Times New Roman" w:hAnsi="Times New Roman" w:cs="Times New Roman"/>
                <w:sz w:val="24"/>
                <w:szCs w:val="24"/>
              </w:rPr>
              <w:t xml:space="preserve">последица </w:t>
            </w:r>
            <w:r>
              <w:rPr>
                <w:rFonts w:ascii="Times New Roman" w:hAnsi="Times New Roman" w:cs="Times New Roman"/>
                <w:sz w:val="24"/>
                <w:szCs w:val="24"/>
              </w:rPr>
              <w:t>реакције на лек. Може потрајати</w:t>
            </w:r>
          </w:p>
          <w:p w:rsidR="00C1693C" w:rsidRPr="00CD0813" w:rsidRDefault="0092276C" w:rsidP="0092276C">
            <w:pPr>
              <w:pStyle w:val="ListParagraph"/>
              <w:ind w:left="0"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C1693C">
              <w:rPr>
                <w:rFonts w:ascii="Times New Roman" w:hAnsi="Times New Roman" w:cs="Times New Roman"/>
                <w:sz w:val="24"/>
                <w:szCs w:val="24"/>
              </w:rPr>
              <w:t>месецима.</w:t>
            </w:r>
          </w:p>
        </w:tc>
      </w:tr>
      <w:tr w:rsidR="00C1693C" w:rsidTr="0092276C">
        <w:trPr>
          <w:trHeight w:val="602"/>
        </w:trPr>
        <w:tc>
          <w:tcPr>
            <w:tcW w:w="900" w:type="dxa"/>
          </w:tcPr>
          <w:p w:rsidR="00C1693C" w:rsidRPr="002D6CC2" w:rsidRDefault="00C1693C" w:rsidP="0092276C">
            <w:pPr>
              <w:pStyle w:val="ListParagraph"/>
              <w:ind w:left="0" w:firstLine="0"/>
              <w:jc w:val="center"/>
              <w:rPr>
                <w:rFonts w:ascii="Times New Roman" w:hAnsi="Times New Roman" w:cs="Times New Roman"/>
                <w:sz w:val="24"/>
                <w:szCs w:val="24"/>
              </w:rPr>
            </w:pPr>
            <w:r>
              <w:rPr>
                <w:rFonts w:ascii="Times New Roman" w:hAnsi="Times New Roman" w:cs="Times New Roman"/>
                <w:sz w:val="24"/>
                <w:szCs w:val="24"/>
              </w:rPr>
              <w:t>6.</w:t>
            </w:r>
          </w:p>
        </w:tc>
        <w:tc>
          <w:tcPr>
            <w:tcW w:w="3600" w:type="dxa"/>
          </w:tcPr>
          <w:p w:rsidR="00C1693C" w:rsidRPr="0092276C" w:rsidRDefault="0092276C" w:rsidP="0092276C">
            <w:pPr>
              <w:ind w:firstLine="0"/>
              <w:rPr>
                <w:rFonts w:ascii="Times New Roman" w:hAnsi="Times New Roman" w:cs="Times New Roman"/>
                <w:sz w:val="24"/>
                <w:szCs w:val="24"/>
              </w:rPr>
            </w:pPr>
            <w:r>
              <w:rPr>
                <w:rFonts w:ascii="Times New Roman" w:hAnsi="Times New Roman" w:cs="Times New Roman"/>
                <w:sz w:val="24"/>
                <w:szCs w:val="24"/>
              </w:rPr>
              <w:t xml:space="preserve">      </w:t>
            </w:r>
            <w:r w:rsidR="00C1693C" w:rsidRPr="0092276C">
              <w:rPr>
                <w:rFonts w:ascii="Times New Roman" w:hAnsi="Times New Roman" w:cs="Times New Roman"/>
                <w:sz w:val="24"/>
                <w:szCs w:val="24"/>
              </w:rPr>
              <w:t>Ангиоедем</w:t>
            </w:r>
          </w:p>
        </w:tc>
        <w:tc>
          <w:tcPr>
            <w:tcW w:w="5220" w:type="dxa"/>
          </w:tcPr>
          <w:p w:rsidR="00C1693C" w:rsidRPr="0092276C" w:rsidRDefault="0092276C" w:rsidP="0092276C">
            <w:pPr>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C1693C" w:rsidRPr="0092276C">
              <w:rPr>
                <w:rFonts w:ascii="Times New Roman" w:hAnsi="Times New Roman" w:cs="Times New Roman"/>
                <w:sz w:val="24"/>
                <w:szCs w:val="24"/>
              </w:rPr>
              <w:t>Дифузни едем коже</w:t>
            </w:r>
          </w:p>
        </w:tc>
      </w:tr>
    </w:tbl>
    <w:p w:rsidR="00C1693C" w:rsidRDefault="00C1693C" w:rsidP="00C1693C">
      <w:pPr>
        <w:rPr>
          <w:rFonts w:ascii="Times New Roman" w:hAnsi="Times New Roman" w:cs="Times New Roman"/>
          <w:b/>
          <w:sz w:val="24"/>
          <w:szCs w:val="24"/>
        </w:rPr>
      </w:pPr>
    </w:p>
    <w:p w:rsidR="00A93070" w:rsidRDefault="00A93070" w:rsidP="00C1693C">
      <w:pPr>
        <w:rPr>
          <w:rFonts w:ascii="Times New Roman" w:hAnsi="Times New Roman" w:cs="Times New Roman"/>
          <w:b/>
          <w:sz w:val="24"/>
          <w:szCs w:val="24"/>
        </w:rPr>
      </w:pPr>
    </w:p>
    <w:p w:rsidR="00A93070" w:rsidRDefault="00A93070" w:rsidP="00C1693C">
      <w:pPr>
        <w:rPr>
          <w:rFonts w:ascii="Times New Roman" w:hAnsi="Times New Roman" w:cs="Times New Roman"/>
          <w:b/>
          <w:sz w:val="24"/>
          <w:szCs w:val="24"/>
        </w:rPr>
      </w:pPr>
    </w:p>
    <w:p w:rsidR="00A93070" w:rsidRDefault="00A93070" w:rsidP="00C1693C">
      <w:pPr>
        <w:rPr>
          <w:rFonts w:ascii="Times New Roman" w:hAnsi="Times New Roman" w:cs="Times New Roman"/>
          <w:b/>
          <w:sz w:val="24"/>
          <w:szCs w:val="24"/>
        </w:rPr>
      </w:pPr>
    </w:p>
    <w:p w:rsidR="00A93070" w:rsidRDefault="00A93070" w:rsidP="00C1693C">
      <w:pPr>
        <w:rPr>
          <w:rFonts w:ascii="Times New Roman" w:hAnsi="Times New Roman" w:cs="Times New Roman"/>
          <w:b/>
          <w:sz w:val="24"/>
          <w:szCs w:val="24"/>
        </w:rPr>
      </w:pPr>
    </w:p>
    <w:p w:rsidR="00792D78" w:rsidRDefault="00792D78" w:rsidP="00792D78">
      <w:pPr>
        <w:ind w:firstLine="0"/>
        <w:rPr>
          <w:rFonts w:ascii="Times New Roman" w:hAnsi="Times New Roman" w:cs="Times New Roman"/>
          <w:b/>
          <w:sz w:val="24"/>
          <w:szCs w:val="24"/>
        </w:rPr>
      </w:pPr>
    </w:p>
    <w:p w:rsidR="00C1693C" w:rsidRPr="00A93070" w:rsidRDefault="00A93070" w:rsidP="00792D78">
      <w:pPr>
        <w:rPr>
          <w:rFonts w:ascii="Times New Roman" w:hAnsi="Times New Roman" w:cs="Times New Roman"/>
          <w:b/>
          <w:sz w:val="24"/>
          <w:szCs w:val="24"/>
        </w:rPr>
      </w:pPr>
      <w:r>
        <w:rPr>
          <w:rFonts w:ascii="Times New Roman" w:hAnsi="Times New Roman" w:cs="Times New Roman"/>
          <w:b/>
          <w:sz w:val="24"/>
          <w:szCs w:val="24"/>
        </w:rPr>
        <w:lastRenderedPageBreak/>
        <w:t>Терапија</w:t>
      </w:r>
    </w:p>
    <w:p w:rsidR="00C1693C" w:rsidRPr="00CD0813" w:rsidRDefault="00C1693C" w:rsidP="00792D78">
      <w:pPr>
        <w:spacing w:after="120"/>
        <w:jc w:val="center"/>
        <w:rPr>
          <w:rFonts w:ascii="Times New Roman" w:hAnsi="Times New Roman" w:cs="Times New Roman"/>
          <w:sz w:val="24"/>
          <w:szCs w:val="24"/>
        </w:rPr>
      </w:pPr>
      <w:r w:rsidRPr="00CD0813">
        <w:rPr>
          <w:rFonts w:ascii="Times New Roman" w:hAnsi="Times New Roman" w:cs="Times New Roman"/>
          <w:sz w:val="24"/>
          <w:szCs w:val="24"/>
        </w:rPr>
        <w:t>Табела 2. Симптоматска терапија</w:t>
      </w:r>
      <w:r>
        <w:rPr>
          <w:rFonts w:ascii="Times New Roman" w:hAnsi="Times New Roman" w:cs="Times New Roman"/>
          <w:sz w:val="24"/>
          <w:szCs w:val="24"/>
        </w:rPr>
        <w:t xml:space="preserve"> уртикарија</w:t>
      </w:r>
    </w:p>
    <w:tbl>
      <w:tblPr>
        <w:tblStyle w:val="TableGrid"/>
        <w:tblW w:w="9720" w:type="dxa"/>
        <w:tblInd w:w="-162" w:type="dxa"/>
        <w:tblLook w:val="04A0"/>
      </w:tblPr>
      <w:tblGrid>
        <w:gridCol w:w="2112"/>
        <w:gridCol w:w="2118"/>
        <w:gridCol w:w="4050"/>
        <w:gridCol w:w="1440"/>
      </w:tblGrid>
      <w:tr w:rsidR="00C1693C" w:rsidTr="003F00F1">
        <w:trPr>
          <w:trHeight w:val="386"/>
        </w:trPr>
        <w:tc>
          <w:tcPr>
            <w:tcW w:w="2112" w:type="dxa"/>
          </w:tcPr>
          <w:p w:rsidR="00C1693C" w:rsidRPr="005355F0" w:rsidRDefault="00C1693C" w:rsidP="008B6BCC">
            <w:pPr>
              <w:ind w:firstLine="0"/>
              <w:rPr>
                <w:rFonts w:ascii="Times New Roman" w:hAnsi="Times New Roman" w:cs="Times New Roman"/>
                <w:sz w:val="24"/>
                <w:szCs w:val="24"/>
              </w:rPr>
            </w:pPr>
            <w:r w:rsidRPr="005355F0">
              <w:rPr>
                <w:rFonts w:ascii="Times New Roman" w:hAnsi="Times New Roman" w:cs="Times New Roman"/>
                <w:sz w:val="24"/>
                <w:szCs w:val="24"/>
              </w:rPr>
              <w:t xml:space="preserve">Епинефрин </w:t>
            </w:r>
          </w:p>
        </w:tc>
        <w:tc>
          <w:tcPr>
            <w:tcW w:w="2118" w:type="dxa"/>
          </w:tcPr>
          <w:p w:rsidR="00C1693C" w:rsidRPr="005355F0" w:rsidRDefault="00C1693C" w:rsidP="008B6BCC">
            <w:pPr>
              <w:rPr>
                <w:rFonts w:ascii="Times New Roman" w:hAnsi="Times New Roman" w:cs="Times New Roman"/>
                <w:sz w:val="24"/>
                <w:szCs w:val="24"/>
              </w:rPr>
            </w:pPr>
          </w:p>
        </w:tc>
        <w:tc>
          <w:tcPr>
            <w:tcW w:w="4050" w:type="dxa"/>
          </w:tcPr>
          <w:p w:rsidR="00C1693C" w:rsidRPr="005355F0" w:rsidRDefault="008B6BCC" w:rsidP="008B6BCC">
            <w:pPr>
              <w:ind w:firstLine="0"/>
              <w:rPr>
                <w:rFonts w:ascii="Times New Roman" w:hAnsi="Times New Roman" w:cs="Times New Roman"/>
                <w:sz w:val="24"/>
                <w:szCs w:val="24"/>
              </w:rPr>
            </w:pPr>
            <w:r>
              <w:rPr>
                <w:rFonts w:ascii="Times New Roman" w:hAnsi="Times New Roman" w:cs="Times New Roman"/>
                <w:sz w:val="24"/>
                <w:szCs w:val="24"/>
              </w:rPr>
              <w:t xml:space="preserve">  </w:t>
            </w:r>
            <w:r w:rsidR="00C1693C" w:rsidRPr="005355F0">
              <w:rPr>
                <w:rFonts w:ascii="Times New Roman" w:hAnsi="Times New Roman" w:cs="Times New Roman"/>
                <w:sz w:val="24"/>
                <w:szCs w:val="24"/>
              </w:rPr>
              <w:t>3-5 ml rastvora 1:1000 i/m</w:t>
            </w:r>
          </w:p>
        </w:tc>
        <w:tc>
          <w:tcPr>
            <w:tcW w:w="1440" w:type="dxa"/>
          </w:tcPr>
          <w:p w:rsidR="00C1693C" w:rsidRDefault="00C1693C" w:rsidP="008B6BCC">
            <w:pPr>
              <w:ind w:firstLine="0"/>
              <w:rPr>
                <w:rFonts w:ascii="Times New Roman" w:hAnsi="Times New Roman" w:cs="Times New Roman"/>
                <w:sz w:val="24"/>
                <w:szCs w:val="24"/>
              </w:rPr>
            </w:pPr>
            <w:r>
              <w:rPr>
                <w:rFonts w:ascii="Times New Roman" w:hAnsi="Times New Roman" w:cs="Times New Roman"/>
                <w:sz w:val="24"/>
                <w:szCs w:val="24"/>
              </w:rPr>
              <w:t>Хи</w:t>
            </w:r>
            <w:r w:rsidRPr="005355F0">
              <w:rPr>
                <w:rFonts w:ascii="Times New Roman" w:hAnsi="Times New Roman" w:cs="Times New Roman"/>
                <w:sz w:val="24"/>
                <w:szCs w:val="24"/>
              </w:rPr>
              <w:t>тна стања</w:t>
            </w:r>
          </w:p>
        </w:tc>
      </w:tr>
      <w:tr w:rsidR="00C1693C" w:rsidTr="003F00F1">
        <w:trPr>
          <w:trHeight w:val="1259"/>
        </w:trPr>
        <w:tc>
          <w:tcPr>
            <w:tcW w:w="2112" w:type="dxa"/>
          </w:tcPr>
          <w:p w:rsidR="008B6BCC" w:rsidRDefault="008B6BCC" w:rsidP="008B6BCC">
            <w:pPr>
              <w:ind w:firstLine="0"/>
              <w:rPr>
                <w:rFonts w:ascii="Times New Roman" w:hAnsi="Times New Roman" w:cs="Times New Roman"/>
                <w:sz w:val="24"/>
                <w:szCs w:val="24"/>
              </w:rPr>
            </w:pPr>
          </w:p>
          <w:p w:rsidR="00C1693C" w:rsidRPr="005355F0" w:rsidRDefault="00C1693C" w:rsidP="008B6BCC">
            <w:pPr>
              <w:ind w:firstLine="0"/>
              <w:rPr>
                <w:rFonts w:ascii="Times New Roman" w:hAnsi="Times New Roman" w:cs="Times New Roman"/>
                <w:sz w:val="24"/>
                <w:szCs w:val="24"/>
              </w:rPr>
            </w:pPr>
            <w:r w:rsidRPr="005355F0">
              <w:rPr>
                <w:rFonts w:ascii="Times New Roman" w:hAnsi="Times New Roman" w:cs="Times New Roman"/>
                <w:sz w:val="24"/>
                <w:szCs w:val="24"/>
              </w:rPr>
              <w:t>Антихистаминици</w:t>
            </w:r>
          </w:p>
        </w:tc>
        <w:tc>
          <w:tcPr>
            <w:tcW w:w="2118" w:type="dxa"/>
          </w:tcPr>
          <w:p w:rsidR="00C1693C" w:rsidRDefault="008B6BCC" w:rsidP="008B6BCC">
            <w:pPr>
              <w:ind w:firstLine="0"/>
              <w:rPr>
                <w:rFonts w:ascii="Times New Roman" w:hAnsi="Times New Roman" w:cs="Times New Roman"/>
                <w:sz w:val="24"/>
                <w:szCs w:val="24"/>
              </w:rPr>
            </w:pPr>
            <w:r>
              <w:rPr>
                <w:rFonts w:ascii="Times New Roman" w:hAnsi="Times New Roman" w:cs="Times New Roman"/>
                <w:sz w:val="24"/>
                <w:szCs w:val="24"/>
              </w:rPr>
              <w:t xml:space="preserve">  </w:t>
            </w:r>
            <w:r w:rsidR="00C1693C">
              <w:rPr>
                <w:rFonts w:ascii="Times New Roman" w:hAnsi="Times New Roman" w:cs="Times New Roman"/>
                <w:sz w:val="24"/>
                <w:szCs w:val="24"/>
              </w:rPr>
              <w:t xml:space="preserve">Дифенхидрамин </w:t>
            </w:r>
          </w:p>
          <w:p w:rsidR="008B6BCC" w:rsidRDefault="008B6BCC" w:rsidP="008B6BCC">
            <w:pPr>
              <w:ind w:firstLine="0"/>
              <w:rPr>
                <w:rFonts w:ascii="Times New Roman" w:hAnsi="Times New Roman" w:cs="Times New Roman"/>
                <w:sz w:val="24"/>
                <w:szCs w:val="24"/>
              </w:rPr>
            </w:pPr>
            <w:r>
              <w:rPr>
                <w:rFonts w:ascii="Times New Roman" w:hAnsi="Times New Roman" w:cs="Times New Roman"/>
                <w:sz w:val="24"/>
                <w:szCs w:val="24"/>
              </w:rPr>
              <w:t xml:space="preserve">  Хидроксизин</w:t>
            </w:r>
          </w:p>
          <w:p w:rsidR="00C1693C" w:rsidRDefault="008B6BCC" w:rsidP="008B6BCC">
            <w:pPr>
              <w:ind w:firstLine="0"/>
              <w:rPr>
                <w:rFonts w:ascii="Times New Roman" w:hAnsi="Times New Roman" w:cs="Times New Roman"/>
                <w:sz w:val="24"/>
                <w:szCs w:val="24"/>
              </w:rPr>
            </w:pPr>
            <w:r>
              <w:rPr>
                <w:rFonts w:ascii="Times New Roman" w:hAnsi="Times New Roman" w:cs="Times New Roman"/>
                <w:sz w:val="24"/>
                <w:szCs w:val="24"/>
              </w:rPr>
              <w:t xml:space="preserve">  </w:t>
            </w:r>
            <w:r w:rsidR="00C1693C">
              <w:rPr>
                <w:rFonts w:ascii="Times New Roman" w:hAnsi="Times New Roman" w:cs="Times New Roman"/>
                <w:sz w:val="24"/>
                <w:szCs w:val="24"/>
              </w:rPr>
              <w:t>Хидрохлорид</w:t>
            </w:r>
          </w:p>
          <w:p w:rsidR="00C1693C" w:rsidRPr="005355F0" w:rsidRDefault="008B6BCC" w:rsidP="008B6BCC">
            <w:pPr>
              <w:ind w:firstLine="0"/>
              <w:rPr>
                <w:rFonts w:ascii="Times New Roman" w:hAnsi="Times New Roman" w:cs="Times New Roman"/>
                <w:sz w:val="24"/>
                <w:szCs w:val="24"/>
              </w:rPr>
            </w:pPr>
            <w:r>
              <w:rPr>
                <w:rFonts w:ascii="Times New Roman" w:hAnsi="Times New Roman" w:cs="Times New Roman"/>
                <w:sz w:val="24"/>
                <w:szCs w:val="24"/>
              </w:rPr>
              <w:t xml:space="preserve">  </w:t>
            </w:r>
            <w:r w:rsidR="00C1693C">
              <w:rPr>
                <w:rFonts w:ascii="Times New Roman" w:hAnsi="Times New Roman" w:cs="Times New Roman"/>
                <w:sz w:val="24"/>
                <w:szCs w:val="24"/>
              </w:rPr>
              <w:t xml:space="preserve">Хлорфенирамин </w:t>
            </w:r>
          </w:p>
        </w:tc>
        <w:tc>
          <w:tcPr>
            <w:tcW w:w="4050" w:type="dxa"/>
          </w:tcPr>
          <w:p w:rsidR="008B6BCC" w:rsidRDefault="008B6BCC" w:rsidP="008B6BCC">
            <w:pPr>
              <w:ind w:firstLine="0"/>
              <w:rPr>
                <w:rFonts w:ascii="Times New Roman" w:hAnsi="Times New Roman" w:cs="Times New Roman"/>
                <w:sz w:val="24"/>
                <w:szCs w:val="24"/>
              </w:rPr>
            </w:pPr>
            <w:r>
              <w:rPr>
                <w:rFonts w:ascii="Times New Roman" w:hAnsi="Times New Roman" w:cs="Times New Roman"/>
                <w:sz w:val="24"/>
                <w:szCs w:val="24"/>
              </w:rPr>
              <w:t xml:space="preserve">  </w:t>
            </w:r>
            <w:r w:rsidR="00C1693C">
              <w:rPr>
                <w:rFonts w:ascii="Times New Roman" w:hAnsi="Times New Roman" w:cs="Times New Roman"/>
                <w:sz w:val="24"/>
                <w:szCs w:val="24"/>
              </w:rPr>
              <w:t>0,75-1 mg/kg /12h</w:t>
            </w:r>
          </w:p>
          <w:p w:rsidR="00C1693C" w:rsidRDefault="008B6BCC" w:rsidP="008B6BCC">
            <w:pPr>
              <w:ind w:firstLine="0"/>
              <w:rPr>
                <w:rFonts w:ascii="Times New Roman" w:hAnsi="Times New Roman" w:cs="Times New Roman"/>
                <w:sz w:val="24"/>
                <w:szCs w:val="24"/>
              </w:rPr>
            </w:pPr>
            <w:r>
              <w:rPr>
                <w:rFonts w:ascii="Times New Roman" w:hAnsi="Times New Roman" w:cs="Times New Roman"/>
                <w:sz w:val="24"/>
                <w:szCs w:val="24"/>
              </w:rPr>
              <w:t xml:space="preserve">  </w:t>
            </w:r>
            <w:r w:rsidR="00C1693C">
              <w:rPr>
                <w:rFonts w:ascii="Times New Roman" w:hAnsi="Times New Roman" w:cs="Times New Roman"/>
                <w:sz w:val="24"/>
                <w:szCs w:val="24"/>
              </w:rPr>
              <w:t>1-1,5 mg/kg/8h</w:t>
            </w:r>
          </w:p>
          <w:p w:rsidR="00C1693C" w:rsidRPr="005355F0" w:rsidRDefault="008B6BCC" w:rsidP="008B6BCC">
            <w:pPr>
              <w:ind w:firstLine="0"/>
              <w:rPr>
                <w:rFonts w:ascii="Times New Roman" w:hAnsi="Times New Roman" w:cs="Times New Roman"/>
                <w:sz w:val="24"/>
                <w:szCs w:val="24"/>
              </w:rPr>
            </w:pPr>
            <w:r>
              <w:rPr>
                <w:rFonts w:ascii="Times New Roman" w:hAnsi="Times New Roman" w:cs="Times New Roman"/>
                <w:sz w:val="24"/>
                <w:szCs w:val="24"/>
              </w:rPr>
              <w:t xml:space="preserve">  </w:t>
            </w:r>
            <w:r w:rsidR="00C1693C">
              <w:rPr>
                <w:rFonts w:ascii="Times New Roman" w:hAnsi="Times New Roman" w:cs="Times New Roman"/>
                <w:sz w:val="24"/>
                <w:szCs w:val="24"/>
              </w:rPr>
              <w:t>025 mg/kg/12h</w:t>
            </w:r>
          </w:p>
        </w:tc>
        <w:tc>
          <w:tcPr>
            <w:tcW w:w="1440" w:type="dxa"/>
          </w:tcPr>
          <w:p w:rsidR="00C1693C" w:rsidRPr="005355F0" w:rsidRDefault="00C1693C" w:rsidP="008B6BCC">
            <w:pPr>
              <w:rPr>
                <w:rFonts w:ascii="Times New Roman" w:hAnsi="Times New Roman" w:cs="Times New Roman"/>
                <w:sz w:val="24"/>
                <w:szCs w:val="24"/>
              </w:rPr>
            </w:pPr>
          </w:p>
        </w:tc>
      </w:tr>
      <w:tr w:rsidR="00C1693C" w:rsidTr="003F00F1">
        <w:trPr>
          <w:trHeight w:val="890"/>
        </w:trPr>
        <w:tc>
          <w:tcPr>
            <w:tcW w:w="2112" w:type="dxa"/>
          </w:tcPr>
          <w:p w:rsidR="008A5325" w:rsidRDefault="008A5325" w:rsidP="008B6BCC">
            <w:pPr>
              <w:ind w:firstLine="0"/>
              <w:rPr>
                <w:rFonts w:ascii="Times New Roman" w:hAnsi="Times New Roman" w:cs="Times New Roman"/>
                <w:sz w:val="24"/>
                <w:szCs w:val="24"/>
              </w:rPr>
            </w:pPr>
          </w:p>
          <w:p w:rsidR="00C1693C" w:rsidRPr="005355F0" w:rsidRDefault="00C1693C" w:rsidP="008B6BCC">
            <w:pPr>
              <w:ind w:firstLine="0"/>
              <w:rPr>
                <w:rFonts w:ascii="Times New Roman" w:hAnsi="Times New Roman" w:cs="Times New Roman"/>
                <w:sz w:val="24"/>
                <w:szCs w:val="24"/>
              </w:rPr>
            </w:pPr>
            <w:r w:rsidRPr="005355F0">
              <w:rPr>
                <w:rFonts w:ascii="Times New Roman" w:hAnsi="Times New Roman" w:cs="Times New Roman"/>
                <w:sz w:val="24"/>
                <w:szCs w:val="24"/>
              </w:rPr>
              <w:t>Кортикостероди</w:t>
            </w:r>
          </w:p>
        </w:tc>
        <w:tc>
          <w:tcPr>
            <w:tcW w:w="2118" w:type="dxa"/>
          </w:tcPr>
          <w:p w:rsidR="00C1693C" w:rsidRPr="008B6BCC" w:rsidRDefault="008B6BCC" w:rsidP="008B6BCC">
            <w:pPr>
              <w:ind w:firstLine="0"/>
              <w:rPr>
                <w:rFonts w:ascii="Times New Roman" w:hAnsi="Times New Roman" w:cs="Times New Roman"/>
                <w:sz w:val="24"/>
                <w:szCs w:val="24"/>
              </w:rPr>
            </w:pPr>
            <w:r>
              <w:rPr>
                <w:rFonts w:ascii="Times New Roman" w:hAnsi="Times New Roman" w:cs="Times New Roman"/>
                <w:sz w:val="24"/>
                <w:szCs w:val="24"/>
              </w:rPr>
              <w:t xml:space="preserve">  </w:t>
            </w:r>
            <w:r w:rsidR="00C1693C">
              <w:rPr>
                <w:rFonts w:ascii="Times New Roman" w:hAnsi="Times New Roman" w:cs="Times New Roman"/>
                <w:sz w:val="24"/>
                <w:szCs w:val="24"/>
              </w:rPr>
              <w:t xml:space="preserve">Преднизолон </w:t>
            </w:r>
          </w:p>
          <w:p w:rsidR="00C1693C" w:rsidRPr="005355F0" w:rsidRDefault="008B6BCC" w:rsidP="008B6BCC">
            <w:pPr>
              <w:ind w:firstLine="0"/>
              <w:rPr>
                <w:rFonts w:ascii="Times New Roman" w:hAnsi="Times New Roman" w:cs="Times New Roman"/>
                <w:sz w:val="24"/>
                <w:szCs w:val="24"/>
              </w:rPr>
            </w:pPr>
            <w:r>
              <w:rPr>
                <w:rFonts w:ascii="Times New Roman" w:hAnsi="Times New Roman" w:cs="Times New Roman"/>
                <w:sz w:val="24"/>
                <w:szCs w:val="24"/>
              </w:rPr>
              <w:t xml:space="preserve">  </w:t>
            </w:r>
            <w:r w:rsidR="00C1693C">
              <w:rPr>
                <w:rFonts w:ascii="Times New Roman" w:hAnsi="Times New Roman" w:cs="Times New Roman"/>
                <w:sz w:val="24"/>
                <w:szCs w:val="24"/>
              </w:rPr>
              <w:t xml:space="preserve">Дексаметазон </w:t>
            </w:r>
          </w:p>
        </w:tc>
        <w:tc>
          <w:tcPr>
            <w:tcW w:w="4050" w:type="dxa"/>
          </w:tcPr>
          <w:p w:rsidR="00C1693C" w:rsidRDefault="008B6BCC" w:rsidP="008B6BCC">
            <w:pPr>
              <w:ind w:firstLine="0"/>
              <w:rPr>
                <w:rFonts w:ascii="Times New Roman" w:hAnsi="Times New Roman" w:cs="Times New Roman"/>
                <w:sz w:val="24"/>
                <w:szCs w:val="24"/>
              </w:rPr>
            </w:pPr>
            <w:r>
              <w:rPr>
                <w:rFonts w:ascii="Times New Roman" w:hAnsi="Times New Roman" w:cs="Times New Roman"/>
                <w:sz w:val="24"/>
                <w:szCs w:val="24"/>
              </w:rPr>
              <w:t xml:space="preserve">  </w:t>
            </w:r>
            <w:r w:rsidR="00C1693C">
              <w:rPr>
                <w:rFonts w:ascii="Times New Roman" w:hAnsi="Times New Roman" w:cs="Times New Roman"/>
                <w:sz w:val="24"/>
                <w:szCs w:val="24"/>
              </w:rPr>
              <w:t>0,5-1,5 mg/kg дневно  7-14 дана</w:t>
            </w:r>
          </w:p>
          <w:p w:rsidR="008B6BCC" w:rsidRDefault="008B6BCC" w:rsidP="008B6BCC">
            <w:pPr>
              <w:ind w:firstLine="0"/>
              <w:rPr>
                <w:rFonts w:ascii="Times New Roman" w:hAnsi="Times New Roman" w:cs="Times New Roman"/>
                <w:sz w:val="24"/>
                <w:szCs w:val="24"/>
              </w:rPr>
            </w:pPr>
            <w:r>
              <w:rPr>
                <w:rFonts w:ascii="Times New Roman" w:hAnsi="Times New Roman" w:cs="Times New Roman"/>
                <w:sz w:val="24"/>
                <w:szCs w:val="24"/>
              </w:rPr>
              <w:t xml:space="preserve">  </w:t>
            </w:r>
            <w:r w:rsidR="00C1693C">
              <w:rPr>
                <w:rFonts w:ascii="Times New Roman" w:hAnsi="Times New Roman" w:cs="Times New Roman"/>
                <w:sz w:val="24"/>
                <w:szCs w:val="24"/>
              </w:rPr>
              <w:t>0,02–0,</w:t>
            </w:r>
            <w:r w:rsidR="00C1693C" w:rsidRPr="005355F0">
              <w:rPr>
                <w:rFonts w:ascii="Times New Roman" w:hAnsi="Times New Roman" w:cs="Times New Roman"/>
                <w:sz w:val="24"/>
                <w:szCs w:val="24"/>
              </w:rPr>
              <w:t>1 mg/kg</w:t>
            </w:r>
            <w:r w:rsidR="003F00F1">
              <w:rPr>
                <w:rFonts w:ascii="Times New Roman" w:hAnsi="Times New Roman" w:cs="Times New Roman"/>
                <w:sz w:val="24"/>
                <w:szCs w:val="24"/>
              </w:rPr>
              <w:t xml:space="preserve"> дневно </w:t>
            </w:r>
            <w:r>
              <w:rPr>
                <w:rFonts w:ascii="Times New Roman" w:hAnsi="Times New Roman" w:cs="Times New Roman"/>
                <w:sz w:val="24"/>
                <w:szCs w:val="24"/>
              </w:rPr>
              <w:t>интравенски</w:t>
            </w:r>
          </w:p>
          <w:p w:rsidR="00C1693C" w:rsidRPr="005355F0" w:rsidRDefault="008B6BCC" w:rsidP="008B6BCC">
            <w:pPr>
              <w:ind w:firstLine="0"/>
              <w:rPr>
                <w:rFonts w:ascii="Times New Roman" w:hAnsi="Times New Roman" w:cs="Times New Roman"/>
                <w:sz w:val="24"/>
                <w:szCs w:val="24"/>
              </w:rPr>
            </w:pPr>
            <w:r>
              <w:rPr>
                <w:rFonts w:ascii="Times New Roman" w:hAnsi="Times New Roman" w:cs="Times New Roman"/>
                <w:sz w:val="24"/>
                <w:szCs w:val="24"/>
              </w:rPr>
              <w:t xml:space="preserve">  </w:t>
            </w:r>
            <w:r w:rsidR="00C1693C">
              <w:rPr>
                <w:rFonts w:ascii="Times New Roman" w:hAnsi="Times New Roman" w:cs="Times New Roman"/>
                <w:sz w:val="24"/>
                <w:szCs w:val="24"/>
              </w:rPr>
              <w:t xml:space="preserve">2-3 дана. </w:t>
            </w:r>
          </w:p>
        </w:tc>
        <w:tc>
          <w:tcPr>
            <w:tcW w:w="1440" w:type="dxa"/>
          </w:tcPr>
          <w:p w:rsidR="00C1693C" w:rsidRPr="005355F0" w:rsidRDefault="00C1693C" w:rsidP="008B6BCC">
            <w:pPr>
              <w:rPr>
                <w:rFonts w:ascii="Times New Roman" w:hAnsi="Times New Roman" w:cs="Times New Roman"/>
                <w:sz w:val="24"/>
                <w:szCs w:val="24"/>
              </w:rPr>
            </w:pPr>
          </w:p>
        </w:tc>
      </w:tr>
      <w:tr w:rsidR="00C1693C" w:rsidTr="003F00F1">
        <w:trPr>
          <w:trHeight w:val="431"/>
        </w:trPr>
        <w:tc>
          <w:tcPr>
            <w:tcW w:w="2112" w:type="dxa"/>
          </w:tcPr>
          <w:p w:rsidR="00C1693C" w:rsidRPr="005355F0" w:rsidRDefault="00C1693C" w:rsidP="008B6BCC">
            <w:pPr>
              <w:ind w:firstLine="0"/>
              <w:rPr>
                <w:rFonts w:ascii="Times New Roman" w:hAnsi="Times New Roman" w:cs="Times New Roman"/>
                <w:sz w:val="24"/>
                <w:szCs w:val="24"/>
              </w:rPr>
            </w:pPr>
            <w:r w:rsidRPr="005355F0">
              <w:rPr>
                <w:rFonts w:ascii="Times New Roman" w:hAnsi="Times New Roman" w:cs="Times New Roman"/>
                <w:sz w:val="24"/>
                <w:szCs w:val="24"/>
              </w:rPr>
              <w:t>Масне киселине</w:t>
            </w:r>
          </w:p>
        </w:tc>
        <w:tc>
          <w:tcPr>
            <w:tcW w:w="2118" w:type="dxa"/>
          </w:tcPr>
          <w:p w:rsidR="00C1693C" w:rsidRPr="005355F0" w:rsidRDefault="00C1693C" w:rsidP="008B6BCC">
            <w:pPr>
              <w:rPr>
                <w:rFonts w:ascii="Times New Roman" w:hAnsi="Times New Roman" w:cs="Times New Roman"/>
                <w:sz w:val="24"/>
                <w:szCs w:val="24"/>
              </w:rPr>
            </w:pPr>
          </w:p>
        </w:tc>
        <w:tc>
          <w:tcPr>
            <w:tcW w:w="4050" w:type="dxa"/>
          </w:tcPr>
          <w:p w:rsidR="00C1693C" w:rsidRPr="005355F0" w:rsidRDefault="00C1693C" w:rsidP="008B6BCC">
            <w:pPr>
              <w:rPr>
                <w:rFonts w:ascii="Times New Roman" w:hAnsi="Times New Roman" w:cs="Times New Roman"/>
                <w:sz w:val="24"/>
                <w:szCs w:val="24"/>
              </w:rPr>
            </w:pPr>
          </w:p>
        </w:tc>
        <w:tc>
          <w:tcPr>
            <w:tcW w:w="1440" w:type="dxa"/>
          </w:tcPr>
          <w:p w:rsidR="00C1693C" w:rsidRPr="005355F0" w:rsidRDefault="00C1693C" w:rsidP="008B6BCC">
            <w:pPr>
              <w:rPr>
                <w:rFonts w:ascii="Times New Roman" w:hAnsi="Times New Roman" w:cs="Times New Roman"/>
                <w:sz w:val="24"/>
                <w:szCs w:val="24"/>
              </w:rPr>
            </w:pPr>
          </w:p>
        </w:tc>
      </w:tr>
    </w:tbl>
    <w:p w:rsidR="00C1693C" w:rsidRPr="00193AD8" w:rsidRDefault="00C1693C" w:rsidP="00193AD8">
      <w:pPr>
        <w:spacing w:after="480"/>
        <w:jc w:val="both"/>
        <w:rPr>
          <w:rFonts w:ascii="Times New Roman" w:hAnsi="Times New Roman" w:cs="Times New Roman"/>
          <w:b/>
          <w:sz w:val="24"/>
          <w:szCs w:val="24"/>
        </w:rPr>
      </w:pPr>
      <w:r w:rsidRPr="00022F68">
        <w:rPr>
          <w:rFonts w:ascii="Times New Roman" w:hAnsi="Times New Roman" w:cs="Times New Roman"/>
          <w:b/>
          <w:sz w:val="24"/>
          <w:szCs w:val="24"/>
        </w:rPr>
        <w:t>[63]</w:t>
      </w:r>
    </w:p>
    <w:p w:rsidR="00C1693C" w:rsidRPr="008D60D4" w:rsidRDefault="00F32D1B" w:rsidP="008D60D4">
      <w:pPr>
        <w:pStyle w:val="Heading2"/>
        <w:spacing w:after="120"/>
        <w:jc w:val="center"/>
        <w:rPr>
          <w:rFonts w:ascii="Times New Roman" w:hAnsi="Times New Roman" w:cs="Times New Roman"/>
          <w:color w:val="auto"/>
          <w:sz w:val="28"/>
        </w:rPr>
      </w:pPr>
      <w:bookmarkStart w:id="32" w:name="_Toc129008143"/>
      <w:r w:rsidRPr="008D60D4">
        <w:rPr>
          <w:rFonts w:ascii="Times New Roman" w:hAnsi="Times New Roman" w:cs="Times New Roman"/>
          <w:color w:val="auto"/>
          <w:sz w:val="28"/>
        </w:rPr>
        <w:t xml:space="preserve">9.3. </w:t>
      </w:r>
      <w:r w:rsidR="00C1693C" w:rsidRPr="008D60D4">
        <w:rPr>
          <w:rFonts w:ascii="Times New Roman" w:hAnsi="Times New Roman" w:cs="Times New Roman"/>
          <w:color w:val="auto"/>
          <w:sz w:val="28"/>
        </w:rPr>
        <w:t>НОДУЛАРНА НЕКРОБИОЗА</w:t>
      </w:r>
      <w:bookmarkEnd w:id="32"/>
    </w:p>
    <w:p w:rsidR="00C1693C" w:rsidRDefault="00C1693C" w:rsidP="00193AD8">
      <w:pPr>
        <w:spacing w:after="120"/>
        <w:ind w:firstLine="446"/>
        <w:jc w:val="both"/>
        <w:rPr>
          <w:rFonts w:ascii="Times New Roman" w:hAnsi="Times New Roman" w:cs="Times New Roman"/>
          <w:sz w:val="24"/>
          <w:szCs w:val="24"/>
        </w:rPr>
      </w:pPr>
      <w:r w:rsidRPr="00CC1161">
        <w:rPr>
          <w:rFonts w:ascii="Times New Roman" w:hAnsi="Times New Roman" w:cs="Times New Roman"/>
          <w:sz w:val="24"/>
          <w:szCs w:val="24"/>
        </w:rPr>
        <w:t>Нодуларна некробиоза или еозинофилни гранулом је најчешће нодуларно обољење код</w:t>
      </w:r>
      <w:r>
        <w:rPr>
          <w:rFonts w:ascii="Times New Roman" w:hAnsi="Times New Roman" w:cs="Times New Roman"/>
          <w:sz w:val="24"/>
          <w:szCs w:val="24"/>
        </w:rPr>
        <w:t xml:space="preserve"> коња. Постоји мн</w:t>
      </w:r>
      <w:r w:rsidR="002A6F23">
        <w:rPr>
          <w:rFonts w:ascii="Times New Roman" w:hAnsi="Times New Roman" w:cs="Times New Roman"/>
          <w:sz w:val="24"/>
          <w:szCs w:val="24"/>
        </w:rPr>
        <w:t>ого потенцијалних узрока, али н</w:t>
      </w:r>
      <w:r>
        <w:rPr>
          <w:rFonts w:ascii="Times New Roman" w:hAnsi="Times New Roman" w:cs="Times New Roman"/>
          <w:sz w:val="24"/>
          <w:szCs w:val="24"/>
        </w:rPr>
        <w:t>а</w:t>
      </w:r>
      <w:r w:rsidR="002A6F23">
        <w:rPr>
          <w:rFonts w:ascii="Times New Roman" w:hAnsi="Times New Roman" w:cs="Times New Roman"/>
          <w:sz w:val="24"/>
          <w:szCs w:val="24"/>
        </w:rPr>
        <w:t>j</w:t>
      </w:r>
      <w:r>
        <w:rPr>
          <w:rFonts w:ascii="Times New Roman" w:hAnsi="Times New Roman" w:cs="Times New Roman"/>
          <w:sz w:val="24"/>
          <w:szCs w:val="24"/>
        </w:rPr>
        <w:t>чешћим узроком се сматра</w:t>
      </w:r>
      <w:r w:rsidR="002A6F23">
        <w:rPr>
          <w:rFonts w:ascii="Times New Roman" w:hAnsi="Times New Roman" w:cs="Times New Roman"/>
          <w:sz w:val="24"/>
          <w:szCs w:val="24"/>
        </w:rPr>
        <w:t>ју реакције на уједе инсеката.</w:t>
      </w:r>
    </w:p>
    <w:p w:rsidR="00C1693C" w:rsidRPr="00A271E9" w:rsidRDefault="00C1693C" w:rsidP="00193AD8">
      <w:pPr>
        <w:spacing w:after="120"/>
        <w:ind w:firstLine="446"/>
        <w:jc w:val="both"/>
        <w:rPr>
          <w:rFonts w:ascii="Times New Roman" w:hAnsi="Times New Roman" w:cs="Times New Roman"/>
          <w:sz w:val="24"/>
          <w:szCs w:val="24"/>
        </w:rPr>
      </w:pPr>
      <w:r>
        <w:rPr>
          <w:rFonts w:ascii="Times New Roman" w:hAnsi="Times New Roman" w:cs="Times New Roman"/>
          <w:sz w:val="24"/>
          <w:szCs w:val="24"/>
        </w:rPr>
        <w:t xml:space="preserve">Нодуларни грануломи. Интрадермални чворићи величине 2-4 cm, присутни дуже време, обично се јављају испод седла и друге опреме које праве притисак и трауме. </w:t>
      </w:r>
    </w:p>
    <w:p w:rsidR="00193AD8" w:rsidRDefault="00C1693C" w:rsidP="00193AD8">
      <w:pPr>
        <w:spacing w:after="120"/>
        <w:ind w:firstLine="446"/>
        <w:jc w:val="both"/>
        <w:rPr>
          <w:rFonts w:ascii="Times New Roman" w:hAnsi="Times New Roman" w:cs="Times New Roman"/>
          <w:b/>
          <w:sz w:val="24"/>
          <w:szCs w:val="24"/>
        </w:rPr>
      </w:pPr>
      <w:r>
        <w:rPr>
          <w:rFonts w:ascii="Times New Roman" w:hAnsi="Times New Roman" w:cs="Times New Roman"/>
          <w:sz w:val="24"/>
          <w:szCs w:val="24"/>
        </w:rPr>
        <w:t>Л</w:t>
      </w:r>
      <w:r w:rsidR="00CC1161">
        <w:rPr>
          <w:rFonts w:ascii="Times New Roman" w:hAnsi="Times New Roman" w:cs="Times New Roman"/>
          <w:sz w:val="24"/>
          <w:szCs w:val="24"/>
        </w:rPr>
        <w:t>е</w:t>
      </w:r>
      <w:r>
        <w:rPr>
          <w:rFonts w:ascii="Times New Roman" w:hAnsi="Times New Roman" w:cs="Times New Roman"/>
          <w:sz w:val="24"/>
          <w:szCs w:val="24"/>
        </w:rPr>
        <w:t xml:space="preserve">зије </w:t>
      </w:r>
      <w:r w:rsidR="00521B52">
        <w:rPr>
          <w:rFonts w:ascii="Times New Roman" w:hAnsi="Times New Roman" w:cs="Times New Roman"/>
          <w:sz w:val="24"/>
          <w:szCs w:val="24"/>
        </w:rPr>
        <w:t>варирају у величини између 0,5-</w:t>
      </w:r>
      <w:r>
        <w:rPr>
          <w:rFonts w:ascii="Times New Roman" w:hAnsi="Times New Roman" w:cs="Times New Roman"/>
          <w:sz w:val="24"/>
          <w:szCs w:val="24"/>
        </w:rPr>
        <w:t xml:space="preserve">5 cm и најчешће се манифестују на врату, леђима и сапима. Лезије </w:t>
      </w:r>
      <w:r w:rsidRPr="002640AD">
        <w:rPr>
          <w:rFonts w:ascii="Times New Roman" w:hAnsi="Times New Roman" w:cs="Times New Roman"/>
          <w:sz w:val="24"/>
          <w:szCs w:val="24"/>
        </w:rPr>
        <w:t>су окру</w:t>
      </w:r>
      <w:r w:rsidR="002640AD" w:rsidRPr="002640AD">
        <w:rPr>
          <w:rFonts w:ascii="Times New Roman" w:hAnsi="Times New Roman" w:cs="Times New Roman"/>
          <w:sz w:val="24"/>
          <w:szCs w:val="24"/>
        </w:rPr>
        <w:t>г</w:t>
      </w:r>
      <w:r w:rsidRPr="002640AD">
        <w:rPr>
          <w:rFonts w:ascii="Times New Roman" w:hAnsi="Times New Roman" w:cs="Times New Roman"/>
          <w:sz w:val="24"/>
          <w:szCs w:val="24"/>
        </w:rPr>
        <w:t>ле или</w:t>
      </w:r>
      <w:r>
        <w:rPr>
          <w:rFonts w:ascii="Times New Roman" w:hAnsi="Times New Roman" w:cs="Times New Roman"/>
          <w:sz w:val="24"/>
          <w:szCs w:val="24"/>
        </w:rPr>
        <w:t xml:space="preserve"> масе неправилног облика без свраба. Неки коњи могу развити генерализовану форму са великим бројем нодуларних промена величине зрна грашка. Кожа која прекрива промене је </w:t>
      </w:r>
      <w:r w:rsidRPr="002640AD">
        <w:rPr>
          <w:rFonts w:ascii="Times New Roman" w:hAnsi="Times New Roman" w:cs="Times New Roman"/>
          <w:sz w:val="24"/>
          <w:szCs w:val="24"/>
        </w:rPr>
        <w:t xml:space="preserve">углавном </w:t>
      </w:r>
      <w:r w:rsidR="002640AD" w:rsidRPr="002640AD">
        <w:rPr>
          <w:rFonts w:ascii="Times New Roman" w:hAnsi="Times New Roman" w:cs="Times New Roman"/>
          <w:sz w:val="24"/>
          <w:szCs w:val="24"/>
        </w:rPr>
        <w:t>не</w:t>
      </w:r>
      <w:r w:rsidRPr="002640AD">
        <w:rPr>
          <w:rFonts w:ascii="Times New Roman" w:hAnsi="Times New Roman" w:cs="Times New Roman"/>
          <w:sz w:val="24"/>
          <w:szCs w:val="24"/>
        </w:rPr>
        <w:t>промењена али</w:t>
      </w:r>
      <w:r>
        <w:rPr>
          <w:rFonts w:ascii="Times New Roman" w:hAnsi="Times New Roman" w:cs="Times New Roman"/>
          <w:sz w:val="24"/>
          <w:szCs w:val="24"/>
        </w:rPr>
        <w:t xml:space="preserve"> може доћи до </w:t>
      </w:r>
      <w:r w:rsidRPr="002640AD">
        <w:rPr>
          <w:rFonts w:ascii="Times New Roman" w:hAnsi="Times New Roman" w:cs="Times New Roman"/>
          <w:sz w:val="24"/>
          <w:szCs w:val="24"/>
        </w:rPr>
        <w:t xml:space="preserve">улцерација и </w:t>
      </w:r>
      <w:r w:rsidR="002640AD" w:rsidRPr="002640AD">
        <w:rPr>
          <w:rFonts w:ascii="Times New Roman" w:hAnsi="Times New Roman" w:cs="Times New Roman"/>
          <w:sz w:val="24"/>
          <w:szCs w:val="24"/>
        </w:rPr>
        <w:t>ст</w:t>
      </w:r>
      <w:r w:rsidRPr="002640AD">
        <w:rPr>
          <w:rFonts w:ascii="Times New Roman" w:hAnsi="Times New Roman" w:cs="Times New Roman"/>
          <w:sz w:val="24"/>
          <w:szCs w:val="24"/>
        </w:rPr>
        <w:t>в</w:t>
      </w:r>
      <w:r w:rsidR="002640AD" w:rsidRPr="002640AD">
        <w:rPr>
          <w:rFonts w:ascii="Times New Roman" w:hAnsi="Times New Roman" w:cs="Times New Roman"/>
          <w:sz w:val="24"/>
          <w:szCs w:val="24"/>
        </w:rPr>
        <w:t>а</w:t>
      </w:r>
      <w:r w:rsidRPr="002640AD">
        <w:rPr>
          <w:rFonts w:ascii="Times New Roman" w:hAnsi="Times New Roman" w:cs="Times New Roman"/>
          <w:sz w:val="24"/>
          <w:szCs w:val="24"/>
        </w:rPr>
        <w:t>рања рана</w:t>
      </w:r>
      <w:r>
        <w:rPr>
          <w:rFonts w:ascii="Times New Roman" w:hAnsi="Times New Roman" w:cs="Times New Roman"/>
          <w:sz w:val="24"/>
          <w:szCs w:val="24"/>
        </w:rPr>
        <w:t xml:space="preserve">. Хроничне лезије могу калцификовати и постати тврде што врло отежава терапију. </w:t>
      </w:r>
      <w:r w:rsidRPr="00022F68">
        <w:rPr>
          <w:rFonts w:ascii="Times New Roman" w:hAnsi="Times New Roman" w:cs="Times New Roman"/>
          <w:b/>
          <w:sz w:val="24"/>
          <w:szCs w:val="24"/>
        </w:rPr>
        <w:t>[64]</w:t>
      </w:r>
    </w:p>
    <w:p w:rsidR="00C1693C" w:rsidRPr="00F32D1B" w:rsidRDefault="00F32D1B" w:rsidP="00193AD8">
      <w:pPr>
        <w:spacing w:after="120"/>
        <w:ind w:firstLine="446"/>
        <w:jc w:val="both"/>
        <w:rPr>
          <w:rFonts w:ascii="Times New Roman" w:hAnsi="Times New Roman" w:cs="Times New Roman"/>
          <w:b/>
          <w:sz w:val="24"/>
          <w:szCs w:val="24"/>
        </w:rPr>
      </w:pPr>
      <w:r>
        <w:rPr>
          <w:rFonts w:ascii="Times New Roman" w:hAnsi="Times New Roman" w:cs="Times New Roman"/>
          <w:b/>
          <w:sz w:val="24"/>
          <w:szCs w:val="24"/>
        </w:rPr>
        <w:t>Дијагноза</w:t>
      </w:r>
    </w:p>
    <w:p w:rsidR="00C1693C" w:rsidRPr="00193AD8" w:rsidRDefault="00FD6A2D" w:rsidP="00C5320F">
      <w:pPr>
        <w:pStyle w:val="ListParagraph"/>
        <w:numPr>
          <w:ilvl w:val="0"/>
          <w:numId w:val="52"/>
        </w:numPr>
        <w:jc w:val="both"/>
        <w:rPr>
          <w:rFonts w:ascii="Times New Roman" w:hAnsi="Times New Roman" w:cs="Times New Roman"/>
          <w:sz w:val="24"/>
          <w:szCs w:val="24"/>
        </w:rPr>
      </w:pPr>
      <w:r w:rsidRPr="00193AD8">
        <w:rPr>
          <w:rFonts w:ascii="Times New Roman" w:hAnsi="Times New Roman" w:cs="Times New Roman"/>
          <w:sz w:val="24"/>
          <w:szCs w:val="24"/>
        </w:rPr>
        <w:t>Историја и к</w:t>
      </w:r>
      <w:r w:rsidR="00C1693C" w:rsidRPr="00193AD8">
        <w:rPr>
          <w:rFonts w:ascii="Times New Roman" w:hAnsi="Times New Roman" w:cs="Times New Roman"/>
          <w:sz w:val="24"/>
          <w:szCs w:val="24"/>
        </w:rPr>
        <w:t>линичка слика</w:t>
      </w:r>
    </w:p>
    <w:p w:rsidR="00193AD8" w:rsidRPr="00193AD8" w:rsidRDefault="00FD6A2D" w:rsidP="00C5320F">
      <w:pPr>
        <w:pStyle w:val="ListParagraph"/>
        <w:numPr>
          <w:ilvl w:val="0"/>
          <w:numId w:val="52"/>
        </w:numPr>
        <w:spacing w:after="120"/>
        <w:jc w:val="both"/>
        <w:rPr>
          <w:rFonts w:ascii="Times New Roman" w:hAnsi="Times New Roman" w:cs="Times New Roman"/>
          <w:sz w:val="24"/>
          <w:szCs w:val="24"/>
        </w:rPr>
      </w:pPr>
      <w:r w:rsidRPr="00193AD8">
        <w:rPr>
          <w:rFonts w:ascii="Times New Roman" w:hAnsi="Times New Roman" w:cs="Times New Roman"/>
          <w:sz w:val="24"/>
          <w:szCs w:val="24"/>
        </w:rPr>
        <w:t xml:space="preserve">Биопсија </w:t>
      </w:r>
      <w:r w:rsidR="00C1693C" w:rsidRPr="00193AD8">
        <w:rPr>
          <w:rFonts w:ascii="Times New Roman" w:hAnsi="Times New Roman" w:cs="Times New Roman"/>
          <w:sz w:val="24"/>
          <w:szCs w:val="24"/>
        </w:rPr>
        <w:t xml:space="preserve">за хистолошки доказ колагенолизе са </w:t>
      </w:r>
      <w:r w:rsidR="002640AD" w:rsidRPr="00193AD8">
        <w:rPr>
          <w:rFonts w:ascii="Times New Roman" w:hAnsi="Times New Roman" w:cs="Times New Roman"/>
          <w:sz w:val="24"/>
          <w:szCs w:val="24"/>
        </w:rPr>
        <w:t>гранулома</w:t>
      </w:r>
      <w:r w:rsidR="00C1693C" w:rsidRPr="00193AD8">
        <w:rPr>
          <w:rFonts w:ascii="Times New Roman" w:hAnsi="Times New Roman" w:cs="Times New Roman"/>
          <w:sz w:val="24"/>
          <w:szCs w:val="24"/>
        </w:rPr>
        <w:t>тозним пролиферацијама и еозинофилном инфилтрацијом.</w:t>
      </w:r>
    </w:p>
    <w:p w:rsidR="00C1693C" w:rsidRPr="00193AD8" w:rsidRDefault="00C1693C" w:rsidP="00193AD8">
      <w:pPr>
        <w:spacing w:after="120"/>
        <w:ind w:firstLine="360"/>
        <w:jc w:val="both"/>
        <w:rPr>
          <w:rFonts w:ascii="Times New Roman" w:hAnsi="Times New Roman" w:cs="Times New Roman"/>
          <w:sz w:val="24"/>
          <w:szCs w:val="24"/>
        </w:rPr>
      </w:pPr>
      <w:r w:rsidRPr="00193AD8">
        <w:rPr>
          <w:rFonts w:ascii="Times New Roman" w:hAnsi="Times New Roman" w:cs="Times New Roman"/>
          <w:b/>
          <w:sz w:val="24"/>
          <w:szCs w:val="24"/>
        </w:rPr>
        <w:t>Терапија</w:t>
      </w:r>
    </w:p>
    <w:p w:rsidR="00C1693C" w:rsidRPr="00193AD8" w:rsidRDefault="00C1693C" w:rsidP="00C5320F">
      <w:pPr>
        <w:pStyle w:val="ListParagraph"/>
        <w:numPr>
          <w:ilvl w:val="0"/>
          <w:numId w:val="53"/>
        </w:numPr>
        <w:jc w:val="both"/>
        <w:rPr>
          <w:rFonts w:ascii="Times New Roman" w:hAnsi="Times New Roman" w:cs="Times New Roman"/>
          <w:sz w:val="24"/>
          <w:szCs w:val="24"/>
        </w:rPr>
      </w:pPr>
      <w:r w:rsidRPr="00193AD8">
        <w:rPr>
          <w:rFonts w:ascii="Times New Roman" w:hAnsi="Times New Roman" w:cs="Times New Roman"/>
          <w:sz w:val="24"/>
          <w:szCs w:val="24"/>
        </w:rPr>
        <w:t xml:space="preserve">Високе дозе кортикостероида који се дају перорално или парентерално. Перзистирајуће и мултипле лезије се лече директним убризгавањем кортикостероида. </w:t>
      </w:r>
      <w:r w:rsidR="002A6F23" w:rsidRPr="00193AD8">
        <w:rPr>
          <w:rFonts w:ascii="Times New Roman" w:hAnsi="Times New Roman" w:cs="Times New Roman"/>
          <w:sz w:val="24"/>
          <w:szCs w:val="24"/>
        </w:rPr>
        <w:t>1-2 mg/kg дневно</w:t>
      </w:r>
      <w:r w:rsidRPr="00193AD8">
        <w:rPr>
          <w:rFonts w:ascii="Times New Roman" w:hAnsi="Times New Roman" w:cs="Times New Roman"/>
          <w:sz w:val="24"/>
          <w:szCs w:val="24"/>
        </w:rPr>
        <w:t xml:space="preserve"> 7–10 дана.</w:t>
      </w:r>
    </w:p>
    <w:p w:rsidR="00C1693C" w:rsidRPr="00D32A7B" w:rsidRDefault="00C1693C" w:rsidP="00C5320F">
      <w:pPr>
        <w:pStyle w:val="ListParagraph"/>
        <w:numPr>
          <w:ilvl w:val="0"/>
          <w:numId w:val="53"/>
        </w:numPr>
        <w:jc w:val="both"/>
        <w:rPr>
          <w:rFonts w:ascii="Times New Roman" w:hAnsi="Times New Roman" w:cs="Times New Roman"/>
          <w:sz w:val="24"/>
          <w:szCs w:val="24"/>
        </w:rPr>
      </w:pPr>
      <w:r w:rsidRPr="00D32A7B">
        <w:rPr>
          <w:rFonts w:ascii="Times New Roman" w:hAnsi="Times New Roman" w:cs="Times New Roman"/>
          <w:sz w:val="24"/>
          <w:szCs w:val="24"/>
        </w:rPr>
        <w:t>Преднизолон, Дексаметазон, Метилпреднизолон ацетат који се апликује субнодуларно)</w:t>
      </w:r>
      <w:r w:rsidR="002640AD" w:rsidRPr="00D32A7B">
        <w:rPr>
          <w:rFonts w:ascii="Times New Roman" w:hAnsi="Times New Roman" w:cs="Times New Roman"/>
          <w:sz w:val="24"/>
          <w:szCs w:val="24"/>
        </w:rPr>
        <w:t xml:space="preserve">. </w:t>
      </w:r>
      <w:r w:rsidRPr="00D32A7B">
        <w:rPr>
          <w:rFonts w:ascii="Times New Roman" w:hAnsi="Times New Roman" w:cs="Times New Roman"/>
          <w:sz w:val="24"/>
          <w:szCs w:val="24"/>
        </w:rPr>
        <w:t>Терапија траје 10-14</w:t>
      </w:r>
      <w:r w:rsidR="00D32A7B" w:rsidRPr="00D32A7B">
        <w:rPr>
          <w:rFonts w:ascii="Times New Roman" w:hAnsi="Times New Roman" w:cs="Times New Roman"/>
          <w:sz w:val="24"/>
          <w:szCs w:val="24"/>
        </w:rPr>
        <w:t xml:space="preserve"> </w:t>
      </w:r>
      <w:r w:rsidRPr="00D32A7B">
        <w:rPr>
          <w:rFonts w:ascii="Times New Roman" w:hAnsi="Times New Roman" w:cs="Times New Roman"/>
          <w:sz w:val="24"/>
          <w:szCs w:val="24"/>
        </w:rPr>
        <w:t>дана</w:t>
      </w:r>
      <w:r w:rsidR="00D32A7B" w:rsidRPr="00D32A7B">
        <w:rPr>
          <w:rFonts w:ascii="Times New Roman" w:hAnsi="Times New Roman" w:cs="Times New Roman"/>
          <w:sz w:val="24"/>
          <w:szCs w:val="24"/>
        </w:rPr>
        <w:t>.</w:t>
      </w:r>
    </w:p>
    <w:p w:rsidR="00C1693C" w:rsidRPr="00193AD8" w:rsidRDefault="00C1693C" w:rsidP="00C5320F">
      <w:pPr>
        <w:pStyle w:val="ListParagraph"/>
        <w:numPr>
          <w:ilvl w:val="0"/>
          <w:numId w:val="53"/>
        </w:numPr>
        <w:jc w:val="both"/>
        <w:rPr>
          <w:rFonts w:ascii="Times New Roman" w:hAnsi="Times New Roman" w:cs="Times New Roman"/>
          <w:sz w:val="24"/>
          <w:szCs w:val="24"/>
        </w:rPr>
      </w:pPr>
      <w:r w:rsidRPr="00193AD8">
        <w:rPr>
          <w:rFonts w:ascii="Times New Roman" w:hAnsi="Times New Roman" w:cs="Times New Roman"/>
          <w:sz w:val="24"/>
          <w:szCs w:val="24"/>
        </w:rPr>
        <w:t xml:space="preserve">Антибиотици се користе како би спречили секундарне инфекције. </w:t>
      </w:r>
    </w:p>
    <w:p w:rsidR="00C1693C" w:rsidRPr="00193AD8" w:rsidRDefault="00C1693C" w:rsidP="00C5320F">
      <w:pPr>
        <w:pStyle w:val="ListParagraph"/>
        <w:numPr>
          <w:ilvl w:val="0"/>
          <w:numId w:val="53"/>
        </w:numPr>
        <w:jc w:val="both"/>
        <w:rPr>
          <w:rFonts w:ascii="Times New Roman" w:hAnsi="Times New Roman" w:cs="Times New Roman"/>
          <w:sz w:val="24"/>
          <w:szCs w:val="24"/>
        </w:rPr>
      </w:pPr>
      <w:r w:rsidRPr="00193AD8">
        <w:rPr>
          <w:rFonts w:ascii="Times New Roman" w:hAnsi="Times New Roman" w:cs="Times New Roman"/>
          <w:sz w:val="24"/>
          <w:szCs w:val="24"/>
        </w:rPr>
        <w:t>Хирушко уклањање је индиковано код калцификованих форми.</w:t>
      </w:r>
    </w:p>
    <w:p w:rsidR="00C1693C" w:rsidRPr="00193AD8" w:rsidRDefault="00C1693C" w:rsidP="00193AD8">
      <w:pPr>
        <w:pStyle w:val="ListParagraph"/>
        <w:jc w:val="both"/>
        <w:rPr>
          <w:rFonts w:ascii="Times New Roman" w:hAnsi="Times New Roman" w:cs="Times New Roman"/>
          <w:b/>
          <w:sz w:val="24"/>
          <w:szCs w:val="24"/>
        </w:rPr>
      </w:pPr>
      <w:r w:rsidRPr="002640AD">
        <w:rPr>
          <w:rFonts w:ascii="Times New Roman" w:hAnsi="Times New Roman" w:cs="Times New Roman"/>
          <w:b/>
          <w:sz w:val="24"/>
          <w:szCs w:val="24"/>
        </w:rPr>
        <w:t>[65]</w:t>
      </w:r>
    </w:p>
    <w:p w:rsidR="00C1693C" w:rsidRPr="008D60D4" w:rsidRDefault="00F32D1B" w:rsidP="008D60D4">
      <w:pPr>
        <w:pStyle w:val="Heading2"/>
        <w:spacing w:after="120"/>
        <w:jc w:val="center"/>
        <w:rPr>
          <w:rFonts w:ascii="Times New Roman" w:hAnsi="Times New Roman" w:cs="Times New Roman"/>
          <w:color w:val="auto"/>
          <w:sz w:val="28"/>
        </w:rPr>
      </w:pPr>
      <w:bookmarkStart w:id="33" w:name="_Toc129008144"/>
      <w:r w:rsidRPr="008D60D4">
        <w:rPr>
          <w:rFonts w:ascii="Times New Roman" w:hAnsi="Times New Roman" w:cs="Times New Roman"/>
          <w:color w:val="auto"/>
          <w:sz w:val="28"/>
        </w:rPr>
        <w:lastRenderedPageBreak/>
        <w:t xml:space="preserve">9.4. </w:t>
      </w:r>
      <w:r w:rsidR="00C1693C" w:rsidRPr="008D60D4">
        <w:rPr>
          <w:rFonts w:ascii="Times New Roman" w:hAnsi="Times New Roman" w:cs="Times New Roman"/>
          <w:color w:val="auto"/>
          <w:sz w:val="28"/>
        </w:rPr>
        <w:t>АТОПИЈСКИ ДЕРМАТИТИС</w:t>
      </w:r>
      <w:bookmarkEnd w:id="33"/>
    </w:p>
    <w:p w:rsidR="008C0913" w:rsidRDefault="00C1693C" w:rsidP="008C0913">
      <w:pPr>
        <w:spacing w:after="120"/>
        <w:ind w:firstLine="450"/>
        <w:jc w:val="both"/>
        <w:rPr>
          <w:rFonts w:ascii="Times New Roman" w:hAnsi="Times New Roman" w:cs="Times New Roman"/>
          <w:sz w:val="24"/>
          <w:szCs w:val="24"/>
        </w:rPr>
      </w:pPr>
      <w:r>
        <w:rPr>
          <w:rFonts w:ascii="Times New Roman" w:hAnsi="Times New Roman" w:cs="Times New Roman"/>
          <w:sz w:val="24"/>
          <w:szCs w:val="24"/>
        </w:rPr>
        <w:t xml:space="preserve">Атопијски дерматитис се дефинише као генетски предиспонирана упална и алергијска болест коже са карактеристичном клиничком </w:t>
      </w:r>
      <w:r w:rsidRPr="002640AD">
        <w:rPr>
          <w:rFonts w:ascii="Times New Roman" w:hAnsi="Times New Roman" w:cs="Times New Roman"/>
          <w:sz w:val="24"/>
          <w:szCs w:val="24"/>
        </w:rPr>
        <w:t xml:space="preserve">сликом </w:t>
      </w:r>
      <w:r w:rsidR="002640AD" w:rsidRPr="002640AD">
        <w:rPr>
          <w:rFonts w:ascii="Times New Roman" w:hAnsi="Times New Roman" w:cs="Times New Roman"/>
          <w:sz w:val="24"/>
          <w:szCs w:val="24"/>
        </w:rPr>
        <w:t>која</w:t>
      </w:r>
      <w:r w:rsidRPr="002640AD">
        <w:rPr>
          <w:rFonts w:ascii="Times New Roman" w:hAnsi="Times New Roman" w:cs="Times New Roman"/>
          <w:sz w:val="24"/>
          <w:szCs w:val="24"/>
        </w:rPr>
        <w:t xml:space="preserve"> је</w:t>
      </w:r>
      <w:r>
        <w:rPr>
          <w:rFonts w:ascii="Times New Roman" w:hAnsi="Times New Roman" w:cs="Times New Roman"/>
          <w:sz w:val="24"/>
          <w:szCs w:val="24"/>
        </w:rPr>
        <w:t xml:space="preserve"> повезана са </w:t>
      </w:r>
      <w:r w:rsidRPr="00534DC3">
        <w:rPr>
          <w:rFonts w:ascii="Times New Roman" w:hAnsi="Times New Roman" w:cs="Times New Roman"/>
          <w:sz w:val="24"/>
          <w:szCs w:val="24"/>
        </w:rPr>
        <w:t>IgE</w:t>
      </w:r>
      <w:r>
        <w:rPr>
          <w:rFonts w:ascii="Times New Roman" w:hAnsi="Times New Roman" w:cs="Times New Roman"/>
          <w:sz w:val="24"/>
          <w:szCs w:val="24"/>
        </w:rPr>
        <w:t xml:space="preserve"> антителима. Та антитела су усмерена против алергена из спољашње средине што укључује полен, плесан, прашину..</w:t>
      </w:r>
      <w:r w:rsidR="00A4158C">
        <w:rPr>
          <w:rFonts w:ascii="Times New Roman" w:hAnsi="Times New Roman" w:cs="Times New Roman"/>
          <w:sz w:val="24"/>
          <w:szCs w:val="24"/>
        </w:rPr>
        <w:t>.</w:t>
      </w:r>
    </w:p>
    <w:p w:rsidR="008C0913" w:rsidRDefault="00C1693C" w:rsidP="008C0913">
      <w:pPr>
        <w:spacing w:after="120"/>
        <w:ind w:firstLine="450"/>
        <w:jc w:val="both"/>
        <w:rPr>
          <w:rFonts w:ascii="Times New Roman" w:hAnsi="Times New Roman" w:cs="Times New Roman"/>
          <w:sz w:val="24"/>
          <w:szCs w:val="24"/>
        </w:rPr>
      </w:pPr>
      <w:r w:rsidRPr="00523FDE">
        <w:rPr>
          <w:rFonts w:ascii="Times New Roman" w:hAnsi="Times New Roman" w:cs="Times New Roman"/>
          <w:b/>
          <w:sz w:val="24"/>
          <w:szCs w:val="24"/>
        </w:rPr>
        <w:t>Кл</w:t>
      </w:r>
      <w:r w:rsidR="00F32D1B">
        <w:rPr>
          <w:rFonts w:ascii="Times New Roman" w:hAnsi="Times New Roman" w:cs="Times New Roman"/>
          <w:b/>
          <w:sz w:val="24"/>
          <w:szCs w:val="24"/>
        </w:rPr>
        <w:t>иничка слика</w:t>
      </w:r>
      <w:r w:rsidR="008C0913">
        <w:rPr>
          <w:rFonts w:ascii="Times New Roman" w:hAnsi="Times New Roman" w:cs="Times New Roman"/>
          <w:b/>
          <w:sz w:val="24"/>
          <w:szCs w:val="24"/>
        </w:rPr>
        <w:t xml:space="preserve"> </w:t>
      </w:r>
      <w:r w:rsidR="008C0913" w:rsidRPr="008C0913">
        <w:rPr>
          <w:rFonts w:ascii="Times New Roman" w:hAnsi="Times New Roman" w:cs="Times New Roman"/>
          <w:sz w:val="24"/>
          <w:szCs w:val="24"/>
        </w:rPr>
        <w:t>–</w:t>
      </w:r>
      <w:r w:rsidR="008C0913">
        <w:rPr>
          <w:rFonts w:ascii="Times New Roman" w:hAnsi="Times New Roman" w:cs="Times New Roman"/>
          <w:b/>
          <w:sz w:val="24"/>
          <w:szCs w:val="24"/>
        </w:rPr>
        <w:t xml:space="preserve"> </w:t>
      </w:r>
      <w:r>
        <w:rPr>
          <w:rFonts w:ascii="Times New Roman" w:hAnsi="Times New Roman" w:cs="Times New Roman"/>
          <w:sz w:val="24"/>
          <w:szCs w:val="24"/>
        </w:rPr>
        <w:t>Клин</w:t>
      </w:r>
      <w:r w:rsidR="002A6F23">
        <w:rPr>
          <w:rFonts w:ascii="Times New Roman" w:hAnsi="Times New Roman" w:cs="Times New Roman"/>
          <w:sz w:val="24"/>
          <w:szCs w:val="24"/>
        </w:rPr>
        <w:t xml:space="preserve">ички знаци се најчешће јављају </w:t>
      </w:r>
      <w:r>
        <w:rPr>
          <w:rFonts w:ascii="Times New Roman" w:hAnsi="Times New Roman" w:cs="Times New Roman"/>
          <w:sz w:val="24"/>
          <w:szCs w:val="24"/>
        </w:rPr>
        <w:t xml:space="preserve">код </w:t>
      </w:r>
      <w:r w:rsidR="002A6F23">
        <w:rPr>
          <w:rFonts w:ascii="Times New Roman" w:hAnsi="Times New Roman" w:cs="Times New Roman"/>
          <w:sz w:val="24"/>
          <w:szCs w:val="24"/>
        </w:rPr>
        <w:t xml:space="preserve">младих коња старости између 1,5 и 6 </w:t>
      </w:r>
      <w:r>
        <w:rPr>
          <w:rFonts w:ascii="Times New Roman" w:hAnsi="Times New Roman" w:cs="Times New Roman"/>
          <w:sz w:val="24"/>
          <w:szCs w:val="24"/>
        </w:rPr>
        <w:t>година, а то су најчешће свраб са или без присутних уртикарија. Најчешћи су случајеви билатерално симетричног пруритуса, у почетку често без било какв</w:t>
      </w:r>
      <w:r w:rsidR="002A6F23">
        <w:rPr>
          <w:rFonts w:ascii="Times New Roman" w:hAnsi="Times New Roman" w:cs="Times New Roman"/>
          <w:sz w:val="24"/>
          <w:szCs w:val="24"/>
        </w:rPr>
        <w:t xml:space="preserve">их видљивих промена на кожи, а </w:t>
      </w:r>
      <w:r>
        <w:rPr>
          <w:rFonts w:ascii="Times New Roman" w:hAnsi="Times New Roman" w:cs="Times New Roman"/>
          <w:sz w:val="24"/>
          <w:szCs w:val="24"/>
        </w:rPr>
        <w:t xml:space="preserve">који углавном захвата лице, вентрални део торакса и абдомена и екстремитете. Такви коњи са израженим пруритусом гризу захваћена </w:t>
      </w:r>
      <w:r w:rsidRPr="002640AD">
        <w:rPr>
          <w:rFonts w:ascii="Times New Roman" w:hAnsi="Times New Roman" w:cs="Times New Roman"/>
          <w:sz w:val="24"/>
          <w:szCs w:val="24"/>
        </w:rPr>
        <w:t xml:space="preserve">места, чешу се </w:t>
      </w:r>
      <w:r w:rsidR="002640AD" w:rsidRPr="002640AD">
        <w:rPr>
          <w:rFonts w:ascii="Times New Roman" w:hAnsi="Times New Roman" w:cs="Times New Roman"/>
          <w:sz w:val="24"/>
          <w:szCs w:val="24"/>
        </w:rPr>
        <w:t>о</w:t>
      </w:r>
      <w:r>
        <w:rPr>
          <w:rFonts w:ascii="Times New Roman" w:hAnsi="Times New Roman" w:cs="Times New Roman"/>
          <w:sz w:val="24"/>
          <w:szCs w:val="24"/>
        </w:rPr>
        <w:t xml:space="preserve"> предмете и на друге начине повређују кожу што за последицу има настанак хипотрихозе, алопеција, екскоријација и других оштећења са секундарним бактеријским инфекцијама и хиперпигментацијама. </w:t>
      </w:r>
    </w:p>
    <w:p w:rsidR="008C0913" w:rsidRDefault="00C1693C" w:rsidP="008C0913">
      <w:pPr>
        <w:spacing w:after="120"/>
        <w:ind w:firstLine="450"/>
        <w:jc w:val="both"/>
        <w:rPr>
          <w:rFonts w:ascii="Times New Roman" w:hAnsi="Times New Roman" w:cs="Times New Roman"/>
          <w:sz w:val="24"/>
          <w:szCs w:val="24"/>
        </w:rPr>
      </w:pPr>
      <w:r>
        <w:rPr>
          <w:rFonts w:ascii="Times New Roman" w:hAnsi="Times New Roman" w:cs="Times New Roman"/>
          <w:sz w:val="24"/>
          <w:szCs w:val="24"/>
        </w:rPr>
        <w:t>Као јако чест симптом код атописјког дерматитиса спомиње се и уртикарија, а неки атопичари имају и стерилни еозинофилни фоликулитис са или без пруритуса.</w:t>
      </w:r>
      <w:r w:rsidRPr="00534DC3">
        <w:rPr>
          <w:rFonts w:ascii="Times New Roman" w:hAnsi="Times New Roman" w:cs="Times New Roman"/>
          <w:sz w:val="24"/>
          <w:szCs w:val="24"/>
        </w:rPr>
        <w:t xml:space="preserve"> </w:t>
      </w:r>
      <w:r w:rsidRPr="00FB43BA">
        <w:rPr>
          <w:rFonts w:ascii="Times New Roman" w:hAnsi="Times New Roman" w:cs="Times New Roman"/>
          <w:b/>
          <w:sz w:val="24"/>
          <w:szCs w:val="24"/>
        </w:rPr>
        <w:t>[51]</w:t>
      </w:r>
    </w:p>
    <w:p w:rsidR="00C1693C" w:rsidRPr="008C0913" w:rsidRDefault="00C1693C" w:rsidP="008C0913">
      <w:pPr>
        <w:spacing w:after="120"/>
        <w:ind w:firstLine="450"/>
        <w:jc w:val="both"/>
        <w:rPr>
          <w:rFonts w:ascii="Times New Roman" w:hAnsi="Times New Roman" w:cs="Times New Roman"/>
          <w:sz w:val="24"/>
          <w:szCs w:val="24"/>
        </w:rPr>
      </w:pPr>
      <w:r w:rsidRPr="00523FDE">
        <w:rPr>
          <w:rFonts w:ascii="Times New Roman" w:hAnsi="Times New Roman" w:cs="Times New Roman"/>
          <w:b/>
          <w:sz w:val="24"/>
          <w:szCs w:val="24"/>
        </w:rPr>
        <w:t>Д</w:t>
      </w:r>
      <w:r w:rsidR="00F32D1B">
        <w:rPr>
          <w:rFonts w:ascii="Times New Roman" w:hAnsi="Times New Roman" w:cs="Times New Roman"/>
          <w:b/>
          <w:sz w:val="24"/>
          <w:szCs w:val="24"/>
        </w:rPr>
        <w:t>ијагноза</w:t>
      </w:r>
    </w:p>
    <w:p w:rsidR="00C1693C" w:rsidRPr="008C0913" w:rsidRDefault="00C1693C" w:rsidP="00C5320F">
      <w:pPr>
        <w:pStyle w:val="ListParagraph"/>
        <w:numPr>
          <w:ilvl w:val="0"/>
          <w:numId w:val="54"/>
        </w:numPr>
        <w:jc w:val="both"/>
        <w:rPr>
          <w:rFonts w:ascii="Times New Roman" w:hAnsi="Times New Roman" w:cs="Times New Roman"/>
          <w:sz w:val="24"/>
          <w:szCs w:val="24"/>
        </w:rPr>
      </w:pPr>
      <w:r w:rsidRPr="008C0913">
        <w:rPr>
          <w:rFonts w:ascii="Times New Roman" w:hAnsi="Times New Roman" w:cs="Times New Roman"/>
          <w:sz w:val="24"/>
          <w:szCs w:val="24"/>
        </w:rPr>
        <w:t>Историја болести</w:t>
      </w:r>
    </w:p>
    <w:p w:rsidR="00C1693C" w:rsidRPr="008C0913" w:rsidRDefault="00C1693C" w:rsidP="00C5320F">
      <w:pPr>
        <w:pStyle w:val="ListParagraph"/>
        <w:numPr>
          <w:ilvl w:val="0"/>
          <w:numId w:val="54"/>
        </w:numPr>
        <w:jc w:val="both"/>
        <w:rPr>
          <w:rFonts w:ascii="Times New Roman" w:hAnsi="Times New Roman" w:cs="Times New Roman"/>
          <w:sz w:val="24"/>
          <w:szCs w:val="24"/>
        </w:rPr>
      </w:pPr>
      <w:r w:rsidRPr="008C0913">
        <w:rPr>
          <w:rFonts w:ascii="Times New Roman" w:hAnsi="Times New Roman" w:cs="Times New Roman"/>
          <w:sz w:val="24"/>
          <w:szCs w:val="24"/>
        </w:rPr>
        <w:t xml:space="preserve">Клиничка слика, </w:t>
      </w:r>
    </w:p>
    <w:p w:rsidR="00C1693C" w:rsidRPr="008C0913" w:rsidRDefault="00C1693C" w:rsidP="00C5320F">
      <w:pPr>
        <w:pStyle w:val="ListParagraph"/>
        <w:numPr>
          <w:ilvl w:val="0"/>
          <w:numId w:val="54"/>
        </w:numPr>
        <w:jc w:val="both"/>
        <w:rPr>
          <w:rFonts w:ascii="Times New Roman" w:hAnsi="Times New Roman" w:cs="Times New Roman"/>
          <w:sz w:val="24"/>
          <w:szCs w:val="24"/>
        </w:rPr>
      </w:pPr>
      <w:r w:rsidRPr="008C0913">
        <w:rPr>
          <w:rFonts w:ascii="Times New Roman" w:hAnsi="Times New Roman" w:cs="Times New Roman"/>
          <w:sz w:val="24"/>
          <w:szCs w:val="24"/>
        </w:rPr>
        <w:t>Искључивање алергена,</w:t>
      </w:r>
    </w:p>
    <w:p w:rsidR="00C1693C" w:rsidRPr="008C0913" w:rsidRDefault="00C1693C" w:rsidP="00C5320F">
      <w:pPr>
        <w:pStyle w:val="ListParagraph"/>
        <w:numPr>
          <w:ilvl w:val="0"/>
          <w:numId w:val="54"/>
        </w:numPr>
        <w:jc w:val="both"/>
        <w:rPr>
          <w:rFonts w:ascii="Times New Roman" w:hAnsi="Times New Roman" w:cs="Times New Roman"/>
          <w:sz w:val="24"/>
          <w:szCs w:val="24"/>
        </w:rPr>
      </w:pPr>
      <w:r w:rsidRPr="008C0913">
        <w:rPr>
          <w:rFonts w:ascii="Times New Roman" w:hAnsi="Times New Roman" w:cs="Times New Roman"/>
          <w:sz w:val="24"/>
          <w:szCs w:val="24"/>
        </w:rPr>
        <w:t>Интрадермални тест</w:t>
      </w:r>
    </w:p>
    <w:p w:rsidR="008C0913" w:rsidRPr="008C0913" w:rsidRDefault="00C1693C" w:rsidP="00C5320F">
      <w:pPr>
        <w:pStyle w:val="ListParagraph"/>
        <w:numPr>
          <w:ilvl w:val="0"/>
          <w:numId w:val="54"/>
        </w:numPr>
        <w:jc w:val="both"/>
        <w:rPr>
          <w:rFonts w:ascii="Times New Roman" w:hAnsi="Times New Roman" w:cs="Times New Roman"/>
          <w:sz w:val="24"/>
          <w:szCs w:val="24"/>
        </w:rPr>
      </w:pPr>
      <w:r w:rsidRPr="008C0913">
        <w:rPr>
          <w:rFonts w:ascii="Times New Roman" w:hAnsi="Times New Roman" w:cs="Times New Roman"/>
          <w:sz w:val="24"/>
          <w:szCs w:val="24"/>
        </w:rPr>
        <w:t>Серолошки тест за циркулишућа Антитела (IgE)</w:t>
      </w:r>
    </w:p>
    <w:p w:rsidR="00C1693C" w:rsidRPr="008C0913" w:rsidRDefault="00F32D1B" w:rsidP="008C0913">
      <w:pPr>
        <w:spacing w:after="120"/>
        <w:ind w:firstLine="446"/>
        <w:jc w:val="both"/>
        <w:rPr>
          <w:rFonts w:ascii="Times New Roman" w:hAnsi="Times New Roman" w:cs="Times New Roman"/>
          <w:sz w:val="24"/>
          <w:szCs w:val="24"/>
        </w:rPr>
      </w:pPr>
      <w:r>
        <w:rPr>
          <w:rFonts w:ascii="Times New Roman" w:hAnsi="Times New Roman" w:cs="Times New Roman"/>
          <w:b/>
          <w:sz w:val="24"/>
          <w:szCs w:val="24"/>
        </w:rPr>
        <w:t>Терапија</w:t>
      </w:r>
    </w:p>
    <w:p w:rsidR="00C1693C" w:rsidRDefault="00C1693C" w:rsidP="00C5320F">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Избегавати алергене, уклонити подлогу на којој је коњ спавао, очистити шталу.</w:t>
      </w:r>
    </w:p>
    <w:p w:rsidR="00C1693C" w:rsidRDefault="00C1693C" w:rsidP="00C5320F">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Антипруритична терапија</w:t>
      </w:r>
    </w:p>
    <w:p w:rsidR="00C1693C" w:rsidRDefault="00C1693C" w:rsidP="00C5320F">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Преднизолон 0,5-1 mg/kg једном дневно перорално</w:t>
      </w:r>
    </w:p>
    <w:p w:rsidR="00C1693C" w:rsidRDefault="002A6F23" w:rsidP="00C5320F">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Дексаметазон  0,01-0,02 mg/kg</w:t>
      </w:r>
      <w:r w:rsidR="00C1693C">
        <w:rPr>
          <w:rFonts w:ascii="Times New Roman" w:hAnsi="Times New Roman" w:cs="Times New Roman"/>
          <w:sz w:val="24"/>
          <w:szCs w:val="24"/>
        </w:rPr>
        <w:t xml:space="preserve"> и/м</w:t>
      </w:r>
    </w:p>
    <w:p w:rsidR="00C1693C" w:rsidRDefault="002A6F23" w:rsidP="00C5320F">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Антихистаминици</w:t>
      </w:r>
      <w:r w:rsidR="00C1693C">
        <w:rPr>
          <w:rFonts w:ascii="Times New Roman" w:hAnsi="Times New Roman" w:cs="Times New Roman"/>
          <w:sz w:val="24"/>
          <w:szCs w:val="24"/>
        </w:rPr>
        <w:t xml:space="preserve">: </w:t>
      </w:r>
      <w:r w:rsidR="00C1693C" w:rsidRPr="003B3413">
        <w:rPr>
          <w:rFonts w:ascii="Times New Roman" w:hAnsi="Times New Roman" w:cs="Times New Roman"/>
          <w:sz w:val="24"/>
          <w:szCs w:val="24"/>
        </w:rPr>
        <w:t>Дифенхидрами</w:t>
      </w:r>
      <w:r w:rsidR="00C1693C">
        <w:rPr>
          <w:rFonts w:ascii="Times New Roman" w:hAnsi="Times New Roman" w:cs="Times New Roman"/>
          <w:sz w:val="24"/>
          <w:szCs w:val="24"/>
        </w:rPr>
        <w:t>н (1-2 mg/kg  2-3 пута дневно), Цетриазин (0,2-,4 mg/kg 2 пута дневно), Хлорфенамин (0,25-0,5 mg/kg  дневно)</w:t>
      </w:r>
    </w:p>
    <w:p w:rsidR="00C1693C" w:rsidRDefault="00C1693C" w:rsidP="00C5320F">
      <w:pPr>
        <w:pStyle w:val="ListParagraph"/>
        <w:numPr>
          <w:ilvl w:val="0"/>
          <w:numId w:val="29"/>
        </w:numPr>
        <w:jc w:val="both"/>
        <w:rPr>
          <w:rFonts w:ascii="Times New Roman" w:hAnsi="Times New Roman" w:cs="Times New Roman"/>
          <w:sz w:val="24"/>
          <w:szCs w:val="24"/>
        </w:rPr>
      </w:pPr>
      <w:r>
        <w:rPr>
          <w:rFonts w:ascii="Times New Roman" w:hAnsi="Times New Roman" w:cs="Times New Roman"/>
          <w:sz w:val="24"/>
          <w:szCs w:val="24"/>
        </w:rPr>
        <w:t>Алерген специфична имунотерапија заснована на резулататима интрадермалног тестирања.</w:t>
      </w:r>
    </w:p>
    <w:p w:rsidR="00C1693C" w:rsidRPr="00FB43BA" w:rsidRDefault="00C1693C" w:rsidP="00C5320F">
      <w:pPr>
        <w:pStyle w:val="ListParagraph"/>
        <w:numPr>
          <w:ilvl w:val="0"/>
          <w:numId w:val="29"/>
        </w:numPr>
        <w:jc w:val="both"/>
        <w:rPr>
          <w:rFonts w:ascii="Times New Roman" w:hAnsi="Times New Roman" w:cs="Times New Roman"/>
          <w:sz w:val="24"/>
          <w:szCs w:val="24"/>
        </w:rPr>
      </w:pPr>
      <w:r>
        <w:rPr>
          <w:rFonts w:ascii="Times New Roman" w:hAnsi="Times New Roman" w:cs="Times New Roman"/>
          <w:sz w:val="24"/>
          <w:szCs w:val="24"/>
        </w:rPr>
        <w:t xml:space="preserve">Есенцијалне масне киселине </w:t>
      </w:r>
      <w:r w:rsidRPr="00FB43BA">
        <w:rPr>
          <w:rFonts w:ascii="Times New Roman" w:hAnsi="Times New Roman" w:cs="Times New Roman"/>
          <w:b/>
          <w:sz w:val="24"/>
          <w:szCs w:val="24"/>
        </w:rPr>
        <w:t>[66]</w:t>
      </w:r>
    </w:p>
    <w:p w:rsidR="00C1693C" w:rsidRPr="003B3413" w:rsidRDefault="00C1693C" w:rsidP="00C1693C">
      <w:pPr>
        <w:jc w:val="both"/>
        <w:rPr>
          <w:rFonts w:ascii="Times New Roman" w:hAnsi="Times New Roman" w:cs="Times New Roman"/>
          <w:sz w:val="24"/>
          <w:szCs w:val="24"/>
        </w:rPr>
      </w:pPr>
    </w:p>
    <w:p w:rsidR="00C1693C" w:rsidRDefault="00C1693C" w:rsidP="00C1693C">
      <w:pPr>
        <w:jc w:val="both"/>
        <w:rPr>
          <w:rFonts w:ascii="Times New Roman" w:hAnsi="Times New Roman" w:cs="Times New Roman"/>
          <w:b/>
          <w:sz w:val="28"/>
          <w:szCs w:val="24"/>
        </w:rPr>
      </w:pPr>
    </w:p>
    <w:p w:rsidR="00C1693C" w:rsidRDefault="00C1693C" w:rsidP="00C1693C">
      <w:pPr>
        <w:jc w:val="both"/>
        <w:rPr>
          <w:rFonts w:ascii="Times New Roman" w:hAnsi="Times New Roman" w:cs="Times New Roman"/>
          <w:b/>
          <w:sz w:val="28"/>
          <w:szCs w:val="24"/>
        </w:rPr>
      </w:pPr>
    </w:p>
    <w:p w:rsidR="00B8492C" w:rsidRPr="00B8492C" w:rsidRDefault="00B8492C" w:rsidP="00C1693C">
      <w:pPr>
        <w:jc w:val="both"/>
        <w:rPr>
          <w:rFonts w:ascii="Times New Roman" w:hAnsi="Times New Roman" w:cs="Times New Roman"/>
          <w:b/>
          <w:sz w:val="28"/>
          <w:szCs w:val="24"/>
        </w:rPr>
      </w:pPr>
    </w:p>
    <w:p w:rsidR="00C1693C" w:rsidRPr="008A21BC" w:rsidRDefault="00F32D1B" w:rsidP="008A21BC">
      <w:pPr>
        <w:pStyle w:val="Heading2"/>
        <w:spacing w:after="120"/>
        <w:jc w:val="center"/>
        <w:rPr>
          <w:rFonts w:ascii="Times New Roman" w:hAnsi="Times New Roman" w:cs="Times New Roman"/>
          <w:color w:val="auto"/>
          <w:sz w:val="28"/>
        </w:rPr>
      </w:pPr>
      <w:bookmarkStart w:id="34" w:name="_Toc129008145"/>
      <w:r w:rsidRPr="008A21BC">
        <w:rPr>
          <w:rFonts w:ascii="Times New Roman" w:hAnsi="Times New Roman" w:cs="Times New Roman"/>
          <w:color w:val="auto"/>
          <w:sz w:val="28"/>
        </w:rPr>
        <w:lastRenderedPageBreak/>
        <w:t xml:space="preserve">9.5. </w:t>
      </w:r>
      <w:r w:rsidR="00C1693C" w:rsidRPr="008A21BC">
        <w:rPr>
          <w:rFonts w:ascii="Times New Roman" w:hAnsi="Times New Roman" w:cs="Times New Roman"/>
          <w:color w:val="auto"/>
          <w:sz w:val="28"/>
        </w:rPr>
        <w:t>ПРЕОСЕТЉИВОСТ НА УБОДЕ ИНСЕКАТА</w:t>
      </w:r>
      <w:bookmarkEnd w:id="34"/>
    </w:p>
    <w:p w:rsidR="00C1693C" w:rsidRDefault="00C1693C" w:rsidP="008E7119">
      <w:pPr>
        <w:spacing w:after="120"/>
        <w:ind w:firstLine="446"/>
        <w:jc w:val="both"/>
        <w:rPr>
          <w:rFonts w:ascii="Times New Roman" w:hAnsi="Times New Roman" w:cs="Times New Roman"/>
          <w:sz w:val="24"/>
          <w:szCs w:val="24"/>
        </w:rPr>
      </w:pPr>
      <w:r>
        <w:rPr>
          <w:rFonts w:ascii="Times New Roman" w:hAnsi="Times New Roman" w:cs="Times New Roman"/>
          <w:sz w:val="24"/>
          <w:szCs w:val="24"/>
        </w:rPr>
        <w:t xml:space="preserve">Хиперсензитивна </w:t>
      </w:r>
      <w:r w:rsidRPr="0012680D">
        <w:rPr>
          <w:rFonts w:ascii="Times New Roman" w:hAnsi="Times New Roman" w:cs="Times New Roman"/>
          <w:sz w:val="24"/>
          <w:szCs w:val="24"/>
        </w:rPr>
        <w:t>реакција на убод инсекта</w:t>
      </w:r>
      <w:r>
        <w:rPr>
          <w:rFonts w:ascii="Times New Roman" w:hAnsi="Times New Roman" w:cs="Times New Roman"/>
          <w:sz w:val="24"/>
          <w:szCs w:val="24"/>
        </w:rPr>
        <w:t xml:space="preserve">. Представља најчешћу алергијску кожну болест коња која је узрокована преосетљивошћу на саливу инсеката из породице </w:t>
      </w:r>
      <w:r w:rsidRPr="0012680D">
        <w:rPr>
          <w:rFonts w:ascii="Times New Roman" w:hAnsi="Times New Roman" w:cs="Times New Roman"/>
          <w:i/>
          <w:sz w:val="24"/>
          <w:szCs w:val="24"/>
        </w:rPr>
        <w:t>Culicoides</w:t>
      </w:r>
      <w:r>
        <w:rPr>
          <w:rFonts w:ascii="Times New Roman" w:hAnsi="Times New Roman" w:cs="Times New Roman"/>
          <w:i/>
          <w:sz w:val="24"/>
          <w:szCs w:val="24"/>
        </w:rPr>
        <w:t xml:space="preserve">, </w:t>
      </w:r>
      <w:r>
        <w:rPr>
          <w:rFonts w:ascii="Times New Roman" w:hAnsi="Times New Roman" w:cs="Times New Roman"/>
          <w:sz w:val="24"/>
          <w:szCs w:val="24"/>
        </w:rPr>
        <w:t xml:space="preserve">а ради се о преосетљивости типа 1 и типа 4. Осим </w:t>
      </w:r>
      <w:r w:rsidRPr="001A7CA4">
        <w:rPr>
          <w:rFonts w:ascii="Times New Roman" w:hAnsi="Times New Roman" w:cs="Times New Roman"/>
          <w:i/>
          <w:sz w:val="24"/>
          <w:szCs w:val="24"/>
        </w:rPr>
        <w:t>Culicoidesa</w:t>
      </w:r>
      <w:r>
        <w:rPr>
          <w:rFonts w:ascii="Times New Roman" w:hAnsi="Times New Roman" w:cs="Times New Roman"/>
          <w:sz w:val="24"/>
          <w:szCs w:val="24"/>
        </w:rPr>
        <w:t>, болест може бити повезана и са преосетљивости на неке друге инсекте као што је црна мува (</w:t>
      </w:r>
      <w:r w:rsidRPr="001A7CA4">
        <w:rPr>
          <w:rFonts w:ascii="Times New Roman" w:hAnsi="Times New Roman" w:cs="Times New Roman"/>
          <w:i/>
          <w:sz w:val="24"/>
          <w:szCs w:val="24"/>
        </w:rPr>
        <w:t>Simulium</w:t>
      </w:r>
      <w:r>
        <w:rPr>
          <w:rFonts w:ascii="Times New Roman" w:hAnsi="Times New Roman" w:cs="Times New Roman"/>
          <w:sz w:val="24"/>
          <w:szCs w:val="24"/>
        </w:rPr>
        <w:t>),</w:t>
      </w:r>
      <w:r w:rsidRPr="008D1B8B">
        <w:rPr>
          <w:rFonts w:ascii="Times New Roman" w:hAnsi="Times New Roman" w:cs="Times New Roman"/>
          <w:sz w:val="24"/>
          <w:szCs w:val="24"/>
        </w:rPr>
        <w:t xml:space="preserve"> </w:t>
      </w:r>
      <w:r w:rsidRPr="001A7CA4">
        <w:rPr>
          <w:rFonts w:ascii="Times New Roman" w:hAnsi="Times New Roman" w:cs="Times New Roman"/>
          <w:i/>
          <w:sz w:val="24"/>
          <w:szCs w:val="24"/>
        </w:rPr>
        <w:t>Stomoxys</w:t>
      </w:r>
      <w:r w:rsidRPr="00534DC3">
        <w:rPr>
          <w:rFonts w:ascii="Times New Roman" w:hAnsi="Times New Roman" w:cs="Times New Roman"/>
          <w:sz w:val="24"/>
          <w:szCs w:val="24"/>
        </w:rPr>
        <w:t xml:space="preserve"> </w:t>
      </w:r>
      <w:r w:rsidRPr="001A7CA4">
        <w:rPr>
          <w:rFonts w:ascii="Times New Roman" w:hAnsi="Times New Roman" w:cs="Times New Roman"/>
          <w:i/>
          <w:sz w:val="24"/>
          <w:szCs w:val="24"/>
        </w:rPr>
        <w:t>calcitrans</w:t>
      </w:r>
      <w:r>
        <w:rPr>
          <w:rFonts w:ascii="Times New Roman" w:hAnsi="Times New Roman" w:cs="Times New Roman"/>
          <w:sz w:val="24"/>
          <w:szCs w:val="24"/>
        </w:rPr>
        <w:t xml:space="preserve"> и </w:t>
      </w:r>
      <w:r w:rsidRPr="001A7CA4">
        <w:rPr>
          <w:rFonts w:ascii="Times New Roman" w:hAnsi="Times New Roman" w:cs="Times New Roman"/>
          <w:i/>
          <w:sz w:val="24"/>
          <w:szCs w:val="24"/>
        </w:rPr>
        <w:t>Haematobia (Lyperosia) irritans</w:t>
      </w:r>
      <w:r w:rsidRPr="00534DC3">
        <w:rPr>
          <w:rFonts w:ascii="Times New Roman" w:hAnsi="Times New Roman" w:cs="Times New Roman"/>
          <w:sz w:val="24"/>
          <w:szCs w:val="24"/>
        </w:rPr>
        <w:t>.</w:t>
      </w:r>
      <w:r>
        <w:rPr>
          <w:rFonts w:ascii="Times New Roman" w:hAnsi="Times New Roman" w:cs="Times New Roman"/>
          <w:sz w:val="24"/>
          <w:szCs w:val="24"/>
        </w:rPr>
        <w:t xml:space="preserve"> Јавља се независно </w:t>
      </w:r>
      <w:r w:rsidRPr="002640AD">
        <w:rPr>
          <w:rFonts w:ascii="Times New Roman" w:hAnsi="Times New Roman" w:cs="Times New Roman"/>
          <w:sz w:val="24"/>
          <w:szCs w:val="24"/>
        </w:rPr>
        <w:t>о</w:t>
      </w:r>
      <w:r w:rsidR="002640AD" w:rsidRPr="002640AD">
        <w:rPr>
          <w:rFonts w:ascii="Times New Roman" w:hAnsi="Times New Roman" w:cs="Times New Roman"/>
          <w:sz w:val="24"/>
          <w:szCs w:val="24"/>
        </w:rPr>
        <w:t>д</w:t>
      </w:r>
      <w:r>
        <w:rPr>
          <w:rFonts w:ascii="Times New Roman" w:hAnsi="Times New Roman" w:cs="Times New Roman"/>
          <w:sz w:val="24"/>
          <w:szCs w:val="24"/>
        </w:rPr>
        <w:t xml:space="preserve"> старости, пола и расе, а коњи обично развијају знаке преосетљивости до треће или четврте године живота.</w:t>
      </w:r>
    </w:p>
    <w:p w:rsidR="00C1693C" w:rsidRDefault="00C1693C" w:rsidP="008E7119">
      <w:pPr>
        <w:spacing w:after="0"/>
        <w:ind w:firstLine="403"/>
        <w:jc w:val="both"/>
        <w:rPr>
          <w:rFonts w:ascii="Times New Roman" w:hAnsi="Times New Roman" w:cs="Times New Roman"/>
          <w:sz w:val="24"/>
          <w:szCs w:val="24"/>
        </w:rPr>
      </w:pPr>
      <w:r>
        <w:rPr>
          <w:rFonts w:ascii="Times New Roman" w:hAnsi="Times New Roman" w:cs="Times New Roman"/>
          <w:sz w:val="24"/>
          <w:szCs w:val="24"/>
        </w:rPr>
        <w:t>Постоје три најчешћа облика кожне болести које се појављују, а то су:</w:t>
      </w:r>
    </w:p>
    <w:p w:rsidR="00C1693C" w:rsidRPr="00523FDE" w:rsidRDefault="00C1693C" w:rsidP="00C5320F">
      <w:pPr>
        <w:pStyle w:val="ListParagraph"/>
        <w:numPr>
          <w:ilvl w:val="0"/>
          <w:numId w:val="55"/>
        </w:numPr>
        <w:jc w:val="both"/>
        <w:rPr>
          <w:rFonts w:ascii="Times New Roman" w:hAnsi="Times New Roman" w:cs="Times New Roman"/>
          <w:sz w:val="24"/>
          <w:szCs w:val="24"/>
        </w:rPr>
      </w:pPr>
      <w:r>
        <w:rPr>
          <w:rFonts w:ascii="Times New Roman" w:hAnsi="Times New Roman" w:cs="Times New Roman"/>
          <w:sz w:val="24"/>
          <w:szCs w:val="24"/>
        </w:rPr>
        <w:t>Дорзални облик</w:t>
      </w:r>
    </w:p>
    <w:p w:rsidR="00C1693C" w:rsidRPr="008E7119" w:rsidRDefault="00C1693C" w:rsidP="00C5320F">
      <w:pPr>
        <w:pStyle w:val="ListParagraph"/>
        <w:numPr>
          <w:ilvl w:val="0"/>
          <w:numId w:val="55"/>
        </w:numPr>
        <w:jc w:val="both"/>
        <w:rPr>
          <w:rFonts w:ascii="Times New Roman" w:hAnsi="Times New Roman" w:cs="Times New Roman"/>
          <w:sz w:val="24"/>
          <w:szCs w:val="24"/>
        </w:rPr>
      </w:pPr>
      <w:r w:rsidRPr="008E7119">
        <w:rPr>
          <w:rFonts w:ascii="Times New Roman" w:hAnsi="Times New Roman" w:cs="Times New Roman"/>
          <w:sz w:val="24"/>
          <w:szCs w:val="24"/>
        </w:rPr>
        <w:t xml:space="preserve">Вентрални облик </w:t>
      </w:r>
    </w:p>
    <w:p w:rsidR="00C1693C" w:rsidRPr="008E7119" w:rsidRDefault="00C1693C" w:rsidP="00C5320F">
      <w:pPr>
        <w:pStyle w:val="ListParagraph"/>
        <w:numPr>
          <w:ilvl w:val="0"/>
          <w:numId w:val="55"/>
        </w:numPr>
        <w:spacing w:after="120"/>
        <w:contextualSpacing w:val="0"/>
        <w:jc w:val="both"/>
        <w:rPr>
          <w:rFonts w:ascii="Times New Roman" w:hAnsi="Times New Roman" w:cs="Times New Roman"/>
          <w:sz w:val="24"/>
          <w:szCs w:val="24"/>
        </w:rPr>
      </w:pPr>
      <w:r w:rsidRPr="008E7119">
        <w:rPr>
          <w:rFonts w:ascii="Times New Roman" w:hAnsi="Times New Roman" w:cs="Times New Roman"/>
          <w:sz w:val="24"/>
          <w:szCs w:val="24"/>
        </w:rPr>
        <w:t>Мешовити облик</w:t>
      </w:r>
    </w:p>
    <w:p w:rsidR="00C1693C" w:rsidRPr="002640AD" w:rsidRDefault="00C1693C" w:rsidP="008E7119">
      <w:pPr>
        <w:spacing w:after="120"/>
        <w:ind w:firstLine="403"/>
        <w:jc w:val="both"/>
        <w:rPr>
          <w:rFonts w:ascii="Times New Roman" w:hAnsi="Times New Roman" w:cs="Times New Roman"/>
          <w:sz w:val="24"/>
          <w:szCs w:val="24"/>
        </w:rPr>
      </w:pPr>
      <w:r w:rsidRPr="00523FDE">
        <w:rPr>
          <w:rFonts w:ascii="Times New Roman" w:hAnsi="Times New Roman" w:cs="Times New Roman"/>
          <w:sz w:val="24"/>
          <w:szCs w:val="24"/>
        </w:rPr>
        <w:t xml:space="preserve">Облик зависи од места </w:t>
      </w:r>
      <w:r w:rsidRPr="002640AD">
        <w:rPr>
          <w:rFonts w:ascii="Times New Roman" w:hAnsi="Times New Roman" w:cs="Times New Roman"/>
          <w:sz w:val="24"/>
          <w:szCs w:val="24"/>
        </w:rPr>
        <w:t>храњења и</w:t>
      </w:r>
      <w:r w:rsidR="002640AD" w:rsidRPr="002640AD">
        <w:rPr>
          <w:rFonts w:ascii="Times New Roman" w:hAnsi="Times New Roman" w:cs="Times New Roman"/>
          <w:sz w:val="24"/>
          <w:szCs w:val="24"/>
        </w:rPr>
        <w:t>н</w:t>
      </w:r>
      <w:r w:rsidRPr="002640AD">
        <w:rPr>
          <w:rFonts w:ascii="Times New Roman" w:hAnsi="Times New Roman" w:cs="Times New Roman"/>
          <w:sz w:val="24"/>
          <w:szCs w:val="24"/>
        </w:rPr>
        <w:t>секата. Дорзални облик је на</w:t>
      </w:r>
      <w:r w:rsidR="002640AD" w:rsidRPr="002640AD">
        <w:rPr>
          <w:rFonts w:ascii="Times New Roman" w:hAnsi="Times New Roman" w:cs="Times New Roman"/>
          <w:sz w:val="24"/>
          <w:szCs w:val="24"/>
        </w:rPr>
        <w:t>ј</w:t>
      </w:r>
      <w:r w:rsidRPr="002640AD">
        <w:rPr>
          <w:rFonts w:ascii="Times New Roman" w:hAnsi="Times New Roman" w:cs="Times New Roman"/>
          <w:sz w:val="24"/>
          <w:szCs w:val="24"/>
        </w:rPr>
        <w:t xml:space="preserve">чешћи, а клинички знаци су исти у сва три облика укључујући и свраб са или без развоја папула и краста. Због самоповређивања процес најчешће постаје хроничан и долази до развоја ерозија и улцерација са алопецијама, а могу настати и разни поремећаји пигментације и задебљања коже. </w:t>
      </w:r>
    </w:p>
    <w:p w:rsidR="008E7119" w:rsidRDefault="00C1693C" w:rsidP="008E7119">
      <w:pPr>
        <w:spacing w:after="120"/>
        <w:ind w:firstLine="403"/>
        <w:jc w:val="both"/>
        <w:rPr>
          <w:rFonts w:ascii="Times New Roman" w:hAnsi="Times New Roman" w:cs="Times New Roman"/>
          <w:sz w:val="24"/>
          <w:szCs w:val="24"/>
        </w:rPr>
      </w:pPr>
      <w:r w:rsidRPr="002640AD">
        <w:rPr>
          <w:rFonts w:ascii="Times New Roman" w:hAnsi="Times New Roman" w:cs="Times New Roman"/>
          <w:sz w:val="24"/>
          <w:szCs w:val="24"/>
        </w:rPr>
        <w:t>Вентрални облик укључује кожне промене које се јављају у вентралном де</w:t>
      </w:r>
      <w:r w:rsidR="002640AD" w:rsidRPr="002640AD">
        <w:rPr>
          <w:rFonts w:ascii="Times New Roman" w:hAnsi="Times New Roman" w:cs="Times New Roman"/>
          <w:sz w:val="24"/>
          <w:szCs w:val="24"/>
        </w:rPr>
        <w:t>л</w:t>
      </w:r>
      <w:r w:rsidRPr="002640AD">
        <w:rPr>
          <w:rFonts w:ascii="Times New Roman" w:hAnsi="Times New Roman" w:cs="Times New Roman"/>
          <w:sz w:val="24"/>
          <w:szCs w:val="24"/>
        </w:rPr>
        <w:t>у</w:t>
      </w:r>
      <w:r>
        <w:rPr>
          <w:rFonts w:ascii="Times New Roman" w:hAnsi="Times New Roman" w:cs="Times New Roman"/>
          <w:sz w:val="24"/>
          <w:szCs w:val="24"/>
        </w:rPr>
        <w:t xml:space="preserve"> торакса и абдомена, а шире се на аксиле и захватају и екстремитете. У тим случајевима се најчешће јаве и секундарне бактеријске инфекције које погоршавају клиничку слику.</w:t>
      </w:r>
      <w:r w:rsidRPr="00534DC3">
        <w:rPr>
          <w:rFonts w:ascii="Times New Roman" w:hAnsi="Times New Roman" w:cs="Times New Roman"/>
          <w:sz w:val="24"/>
          <w:szCs w:val="24"/>
        </w:rPr>
        <w:t xml:space="preserve"> </w:t>
      </w:r>
      <w:r w:rsidRPr="002640AD">
        <w:rPr>
          <w:rFonts w:ascii="Times New Roman" w:hAnsi="Times New Roman" w:cs="Times New Roman"/>
          <w:b/>
          <w:sz w:val="24"/>
          <w:szCs w:val="24"/>
        </w:rPr>
        <w:t>[24]</w:t>
      </w:r>
    </w:p>
    <w:p w:rsidR="00C1693C" w:rsidRPr="008E7119" w:rsidRDefault="00C1693C" w:rsidP="008E7119">
      <w:pPr>
        <w:spacing w:after="120"/>
        <w:ind w:firstLine="403"/>
        <w:jc w:val="both"/>
        <w:rPr>
          <w:rFonts w:ascii="Times New Roman" w:hAnsi="Times New Roman" w:cs="Times New Roman"/>
          <w:sz w:val="24"/>
          <w:szCs w:val="24"/>
        </w:rPr>
      </w:pPr>
      <w:r w:rsidRPr="00AB152B">
        <w:rPr>
          <w:rFonts w:ascii="Times New Roman" w:hAnsi="Times New Roman" w:cs="Times New Roman"/>
          <w:b/>
          <w:sz w:val="24"/>
          <w:szCs w:val="24"/>
        </w:rPr>
        <w:t>Дијагноза</w:t>
      </w:r>
    </w:p>
    <w:p w:rsidR="00C1693C" w:rsidRPr="00580999" w:rsidRDefault="00C1693C" w:rsidP="00C5320F">
      <w:pPr>
        <w:pStyle w:val="ListParagraph"/>
        <w:numPr>
          <w:ilvl w:val="0"/>
          <w:numId w:val="25"/>
        </w:numPr>
        <w:jc w:val="both"/>
        <w:rPr>
          <w:rFonts w:ascii="Times New Roman" w:hAnsi="Times New Roman" w:cs="Times New Roman"/>
          <w:sz w:val="24"/>
          <w:szCs w:val="24"/>
        </w:rPr>
      </w:pPr>
      <w:r>
        <w:rPr>
          <w:rFonts w:ascii="Times New Roman" w:hAnsi="Times New Roman" w:cs="Times New Roman"/>
          <w:sz w:val="24"/>
          <w:szCs w:val="24"/>
        </w:rPr>
        <w:t>Историја болести, присуство комараца у околини.</w:t>
      </w:r>
    </w:p>
    <w:p w:rsidR="00C1693C" w:rsidRPr="00580999" w:rsidRDefault="00C1693C" w:rsidP="00C5320F">
      <w:pPr>
        <w:pStyle w:val="ListParagraph"/>
        <w:numPr>
          <w:ilvl w:val="0"/>
          <w:numId w:val="25"/>
        </w:numPr>
        <w:jc w:val="both"/>
        <w:rPr>
          <w:rFonts w:ascii="Times New Roman" w:hAnsi="Times New Roman" w:cs="Times New Roman"/>
          <w:sz w:val="24"/>
          <w:szCs w:val="24"/>
        </w:rPr>
      </w:pPr>
      <w:r w:rsidRPr="00580999">
        <w:rPr>
          <w:rFonts w:ascii="Times New Roman" w:hAnsi="Times New Roman" w:cs="Times New Roman"/>
          <w:sz w:val="24"/>
          <w:szCs w:val="24"/>
        </w:rPr>
        <w:t>Клиничка слика</w:t>
      </w:r>
    </w:p>
    <w:p w:rsidR="00C1693C" w:rsidRPr="00526D96" w:rsidRDefault="00C1693C" w:rsidP="00C5320F">
      <w:pPr>
        <w:pStyle w:val="ListParagraph"/>
        <w:numPr>
          <w:ilvl w:val="0"/>
          <w:numId w:val="25"/>
        </w:numPr>
        <w:jc w:val="both"/>
        <w:rPr>
          <w:rFonts w:ascii="Times New Roman" w:hAnsi="Times New Roman" w:cs="Times New Roman"/>
          <w:sz w:val="24"/>
          <w:szCs w:val="24"/>
        </w:rPr>
      </w:pPr>
      <w:r>
        <w:rPr>
          <w:rFonts w:ascii="Times New Roman" w:hAnsi="Times New Roman" w:cs="Times New Roman"/>
          <w:sz w:val="24"/>
          <w:szCs w:val="24"/>
        </w:rPr>
        <w:t>Интрадермални тестови</w:t>
      </w:r>
    </w:p>
    <w:p w:rsidR="00C1693C" w:rsidRPr="00526D96" w:rsidRDefault="00C1693C" w:rsidP="00C5320F">
      <w:pPr>
        <w:pStyle w:val="ListParagraph"/>
        <w:numPr>
          <w:ilvl w:val="0"/>
          <w:numId w:val="25"/>
        </w:numPr>
        <w:jc w:val="both"/>
        <w:rPr>
          <w:rFonts w:ascii="Times New Roman" w:hAnsi="Times New Roman" w:cs="Times New Roman"/>
          <w:sz w:val="24"/>
          <w:szCs w:val="24"/>
        </w:rPr>
      </w:pPr>
      <w:r>
        <w:rPr>
          <w:rFonts w:ascii="Times New Roman" w:hAnsi="Times New Roman" w:cs="Times New Roman"/>
          <w:sz w:val="24"/>
          <w:szCs w:val="24"/>
        </w:rPr>
        <w:t>Серолошки тест на IgE антитела против антигенских протеина саливе комараца</w:t>
      </w:r>
    </w:p>
    <w:p w:rsidR="00C1693C" w:rsidRPr="00580999" w:rsidRDefault="00C1693C" w:rsidP="00C5320F">
      <w:pPr>
        <w:pStyle w:val="ListParagraph"/>
        <w:numPr>
          <w:ilvl w:val="0"/>
          <w:numId w:val="25"/>
        </w:numPr>
        <w:spacing w:after="120"/>
        <w:contextualSpacing w:val="0"/>
        <w:jc w:val="both"/>
        <w:rPr>
          <w:rFonts w:ascii="Times New Roman" w:hAnsi="Times New Roman" w:cs="Times New Roman"/>
          <w:sz w:val="24"/>
          <w:szCs w:val="24"/>
        </w:rPr>
      </w:pPr>
      <w:r>
        <w:rPr>
          <w:rFonts w:ascii="Times New Roman" w:hAnsi="Times New Roman" w:cs="Times New Roman"/>
          <w:sz w:val="24"/>
          <w:szCs w:val="24"/>
        </w:rPr>
        <w:t xml:space="preserve">Диференцијална дијагноза обухвата уједе и преосетљивости на </w:t>
      </w:r>
      <w:r w:rsidRPr="002640AD">
        <w:rPr>
          <w:rFonts w:ascii="Times New Roman" w:hAnsi="Times New Roman" w:cs="Times New Roman"/>
          <w:sz w:val="24"/>
          <w:szCs w:val="24"/>
        </w:rPr>
        <w:t xml:space="preserve">друге </w:t>
      </w:r>
      <w:r w:rsidR="002640AD" w:rsidRPr="002640AD">
        <w:rPr>
          <w:rFonts w:ascii="Times New Roman" w:hAnsi="Times New Roman" w:cs="Times New Roman"/>
          <w:sz w:val="24"/>
          <w:szCs w:val="24"/>
        </w:rPr>
        <w:t>и</w:t>
      </w:r>
      <w:r w:rsidRPr="002640AD">
        <w:rPr>
          <w:rFonts w:ascii="Times New Roman" w:hAnsi="Times New Roman" w:cs="Times New Roman"/>
          <w:sz w:val="24"/>
          <w:szCs w:val="24"/>
        </w:rPr>
        <w:t>нсекте,</w:t>
      </w:r>
      <w:r>
        <w:rPr>
          <w:rFonts w:ascii="Times New Roman" w:hAnsi="Times New Roman" w:cs="Times New Roman"/>
          <w:sz w:val="24"/>
          <w:szCs w:val="24"/>
        </w:rPr>
        <w:t xml:space="preserve"> атописјски дерматитис  и контактни дерматитис. </w:t>
      </w:r>
    </w:p>
    <w:p w:rsidR="00C1693C" w:rsidRPr="00F32D1B" w:rsidRDefault="00C1693C" w:rsidP="008E7119">
      <w:pPr>
        <w:spacing w:after="120"/>
        <w:ind w:firstLine="446"/>
        <w:jc w:val="both"/>
        <w:rPr>
          <w:rFonts w:ascii="Times New Roman" w:hAnsi="Times New Roman" w:cs="Times New Roman"/>
          <w:sz w:val="24"/>
          <w:szCs w:val="24"/>
        </w:rPr>
      </w:pPr>
      <w:r w:rsidRPr="00AB152B">
        <w:rPr>
          <w:rFonts w:ascii="Times New Roman" w:hAnsi="Times New Roman" w:cs="Times New Roman"/>
          <w:b/>
          <w:sz w:val="24"/>
          <w:szCs w:val="24"/>
        </w:rPr>
        <w:t>Терапија</w:t>
      </w:r>
    </w:p>
    <w:p w:rsidR="00C1693C" w:rsidRPr="00526D96" w:rsidRDefault="00C1693C" w:rsidP="00C5320F">
      <w:pPr>
        <w:pStyle w:val="ListParagraph"/>
        <w:numPr>
          <w:ilvl w:val="0"/>
          <w:numId w:val="26"/>
        </w:numPr>
        <w:jc w:val="both"/>
        <w:rPr>
          <w:rFonts w:ascii="Times New Roman" w:hAnsi="Times New Roman" w:cs="Times New Roman"/>
          <w:sz w:val="24"/>
          <w:szCs w:val="24"/>
        </w:rPr>
      </w:pPr>
      <w:r w:rsidRPr="00526D96">
        <w:rPr>
          <w:rFonts w:ascii="Times New Roman" w:hAnsi="Times New Roman" w:cs="Times New Roman"/>
          <w:sz w:val="24"/>
          <w:szCs w:val="24"/>
        </w:rPr>
        <w:t>Контрола инсекат</w:t>
      </w:r>
      <w:r>
        <w:rPr>
          <w:rFonts w:ascii="Times New Roman" w:hAnsi="Times New Roman" w:cs="Times New Roman"/>
          <w:sz w:val="24"/>
          <w:szCs w:val="24"/>
        </w:rPr>
        <w:t>а</w:t>
      </w:r>
      <w:r w:rsidRPr="00526D96">
        <w:rPr>
          <w:rFonts w:ascii="Times New Roman" w:hAnsi="Times New Roman" w:cs="Times New Roman"/>
          <w:sz w:val="24"/>
          <w:szCs w:val="24"/>
        </w:rPr>
        <w:t xml:space="preserve"> и примена репелентних средстава на бази Периметрина</w:t>
      </w:r>
    </w:p>
    <w:p w:rsidR="00C1693C" w:rsidRPr="00E025F0" w:rsidRDefault="00C1693C" w:rsidP="00C5320F">
      <w:pPr>
        <w:pStyle w:val="ListParagraph"/>
        <w:numPr>
          <w:ilvl w:val="0"/>
          <w:numId w:val="26"/>
        </w:numPr>
        <w:jc w:val="both"/>
        <w:rPr>
          <w:rFonts w:ascii="Times New Roman" w:hAnsi="Times New Roman" w:cs="Times New Roman"/>
          <w:sz w:val="24"/>
          <w:szCs w:val="24"/>
        </w:rPr>
      </w:pPr>
      <w:r w:rsidRPr="00E025F0">
        <w:rPr>
          <w:rFonts w:ascii="Times New Roman" w:hAnsi="Times New Roman" w:cs="Times New Roman"/>
          <w:sz w:val="24"/>
          <w:szCs w:val="24"/>
        </w:rPr>
        <w:t>Ан</w:t>
      </w:r>
      <w:r w:rsidR="002A6F23">
        <w:rPr>
          <w:rFonts w:ascii="Times New Roman" w:hAnsi="Times New Roman" w:cs="Times New Roman"/>
          <w:sz w:val="24"/>
          <w:szCs w:val="24"/>
        </w:rPr>
        <w:t>тиинфламаторни и антипруритични</w:t>
      </w:r>
      <w:r w:rsidRPr="00E025F0">
        <w:rPr>
          <w:rFonts w:ascii="Times New Roman" w:hAnsi="Times New Roman" w:cs="Times New Roman"/>
          <w:sz w:val="24"/>
          <w:szCs w:val="24"/>
        </w:rPr>
        <w:t xml:space="preserve"> лекови: </w:t>
      </w:r>
    </w:p>
    <w:p w:rsidR="00C1693C" w:rsidRDefault="00C1693C" w:rsidP="00C1693C">
      <w:pPr>
        <w:pStyle w:val="ListParagraph"/>
        <w:jc w:val="both"/>
        <w:rPr>
          <w:rFonts w:ascii="Times New Roman" w:hAnsi="Times New Roman" w:cs="Times New Roman"/>
          <w:sz w:val="24"/>
          <w:szCs w:val="24"/>
        </w:rPr>
      </w:pPr>
      <w:r>
        <w:rPr>
          <w:rFonts w:ascii="Times New Roman" w:hAnsi="Times New Roman" w:cs="Times New Roman"/>
          <w:sz w:val="24"/>
          <w:szCs w:val="24"/>
        </w:rPr>
        <w:t>-Антихистаминици</w:t>
      </w:r>
    </w:p>
    <w:p w:rsidR="00C1693C" w:rsidRDefault="002A6F23" w:rsidP="00C1693C">
      <w:pPr>
        <w:pStyle w:val="ListParagraph"/>
        <w:jc w:val="both"/>
        <w:rPr>
          <w:rFonts w:ascii="Times New Roman" w:hAnsi="Times New Roman" w:cs="Times New Roman"/>
          <w:sz w:val="24"/>
          <w:szCs w:val="24"/>
        </w:rPr>
      </w:pPr>
      <w:r>
        <w:rPr>
          <w:rFonts w:ascii="Times New Roman" w:hAnsi="Times New Roman" w:cs="Times New Roman"/>
          <w:sz w:val="24"/>
          <w:szCs w:val="24"/>
        </w:rPr>
        <w:t>-Преднизолон 0,5-1mg/kg</w:t>
      </w:r>
      <w:r w:rsidR="00C1693C">
        <w:rPr>
          <w:rFonts w:ascii="Times New Roman" w:hAnsi="Times New Roman" w:cs="Times New Roman"/>
          <w:sz w:val="24"/>
          <w:szCs w:val="24"/>
        </w:rPr>
        <w:t xml:space="preserve"> једном </w:t>
      </w:r>
      <w:r w:rsidR="00C1693C" w:rsidRPr="002640AD">
        <w:rPr>
          <w:rFonts w:ascii="Times New Roman" w:hAnsi="Times New Roman" w:cs="Times New Roman"/>
          <w:sz w:val="24"/>
          <w:szCs w:val="24"/>
        </w:rPr>
        <w:t>дневно перорално.</w:t>
      </w:r>
    </w:p>
    <w:p w:rsidR="00C1693C" w:rsidRDefault="00C1693C" w:rsidP="00C1693C">
      <w:pPr>
        <w:pStyle w:val="ListParagraph"/>
        <w:jc w:val="both"/>
        <w:rPr>
          <w:rFonts w:ascii="Times New Roman" w:hAnsi="Times New Roman" w:cs="Times New Roman"/>
          <w:sz w:val="24"/>
          <w:szCs w:val="24"/>
        </w:rPr>
      </w:pPr>
      <w:r>
        <w:rPr>
          <w:rFonts w:ascii="Times New Roman" w:hAnsi="Times New Roman" w:cs="Times New Roman"/>
          <w:sz w:val="24"/>
          <w:szCs w:val="24"/>
        </w:rPr>
        <w:t>-Топикална терапија на бази бензил бензоата</w:t>
      </w:r>
    </w:p>
    <w:p w:rsidR="00C1693C" w:rsidRDefault="00C1693C" w:rsidP="00C1693C">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-Шампони на бази овсене каше </w:t>
      </w:r>
    </w:p>
    <w:p w:rsidR="00C1693C" w:rsidRDefault="00C1693C" w:rsidP="00C5320F">
      <w:pPr>
        <w:pStyle w:val="ListParagraph"/>
        <w:numPr>
          <w:ilvl w:val="0"/>
          <w:numId w:val="30"/>
        </w:numPr>
        <w:jc w:val="both"/>
        <w:rPr>
          <w:rFonts w:ascii="Times New Roman" w:hAnsi="Times New Roman" w:cs="Times New Roman"/>
          <w:sz w:val="24"/>
          <w:szCs w:val="24"/>
        </w:rPr>
      </w:pPr>
      <w:r w:rsidRPr="00526D96">
        <w:rPr>
          <w:rFonts w:ascii="Times New Roman" w:hAnsi="Times New Roman" w:cs="Times New Roman"/>
          <w:sz w:val="24"/>
          <w:szCs w:val="24"/>
        </w:rPr>
        <w:t>Имунотерапија</w:t>
      </w:r>
    </w:p>
    <w:p w:rsidR="00C1693C" w:rsidRDefault="00C1693C" w:rsidP="00C1693C">
      <w:pPr>
        <w:pStyle w:val="ListParagraph"/>
        <w:jc w:val="both"/>
        <w:rPr>
          <w:rFonts w:ascii="Times New Roman" w:hAnsi="Times New Roman" w:cs="Times New Roman"/>
          <w:b/>
          <w:sz w:val="24"/>
          <w:szCs w:val="24"/>
        </w:rPr>
      </w:pPr>
      <w:r w:rsidRPr="002640AD">
        <w:rPr>
          <w:rFonts w:ascii="Times New Roman" w:hAnsi="Times New Roman" w:cs="Times New Roman"/>
          <w:b/>
          <w:sz w:val="24"/>
          <w:szCs w:val="24"/>
        </w:rPr>
        <w:t>[67]</w:t>
      </w:r>
    </w:p>
    <w:p w:rsidR="008E7119" w:rsidRPr="008E7119" w:rsidRDefault="008E7119" w:rsidP="00C1693C">
      <w:pPr>
        <w:pStyle w:val="ListParagraph"/>
        <w:jc w:val="both"/>
        <w:rPr>
          <w:rFonts w:ascii="Times New Roman" w:hAnsi="Times New Roman" w:cs="Times New Roman"/>
          <w:b/>
          <w:sz w:val="24"/>
          <w:szCs w:val="24"/>
        </w:rPr>
      </w:pPr>
    </w:p>
    <w:p w:rsidR="00C1693C" w:rsidRPr="008A21BC" w:rsidRDefault="00F32D1B" w:rsidP="008A21BC">
      <w:pPr>
        <w:pStyle w:val="Heading2"/>
        <w:spacing w:after="120"/>
        <w:jc w:val="center"/>
        <w:rPr>
          <w:rFonts w:ascii="Times New Roman" w:hAnsi="Times New Roman" w:cs="Times New Roman"/>
          <w:color w:val="auto"/>
          <w:sz w:val="28"/>
        </w:rPr>
      </w:pPr>
      <w:bookmarkStart w:id="35" w:name="_Toc129008146"/>
      <w:r w:rsidRPr="008A21BC">
        <w:rPr>
          <w:rFonts w:ascii="Times New Roman" w:hAnsi="Times New Roman" w:cs="Times New Roman"/>
          <w:color w:val="auto"/>
          <w:sz w:val="28"/>
        </w:rPr>
        <w:lastRenderedPageBreak/>
        <w:t xml:space="preserve">9.6. </w:t>
      </w:r>
      <w:r w:rsidR="00C1693C" w:rsidRPr="008A21BC">
        <w:rPr>
          <w:rFonts w:ascii="Times New Roman" w:hAnsi="Times New Roman" w:cs="Times New Roman"/>
          <w:color w:val="auto"/>
          <w:sz w:val="28"/>
        </w:rPr>
        <w:t>PEMPHIGUS FOLIACEUS</w:t>
      </w:r>
      <w:bookmarkEnd w:id="35"/>
    </w:p>
    <w:p w:rsidR="00C1693C" w:rsidRPr="00BC0728" w:rsidRDefault="00C1693C" w:rsidP="006A2F93">
      <w:pPr>
        <w:spacing w:after="120"/>
        <w:ind w:firstLine="446"/>
        <w:jc w:val="both"/>
        <w:rPr>
          <w:rFonts w:ascii="Times New Roman" w:hAnsi="Times New Roman" w:cs="Times New Roman"/>
          <w:sz w:val="24"/>
          <w:szCs w:val="24"/>
        </w:rPr>
      </w:pPr>
      <w:r w:rsidRPr="0012680D">
        <w:rPr>
          <w:rFonts w:ascii="Times New Roman" w:hAnsi="Times New Roman" w:cs="Times New Roman"/>
          <w:i/>
          <w:sz w:val="24"/>
          <w:szCs w:val="24"/>
        </w:rPr>
        <w:t>Pemphigus foliaceus</w:t>
      </w:r>
      <w:r>
        <w:rPr>
          <w:rFonts w:ascii="Times New Roman" w:hAnsi="Times New Roman" w:cs="Times New Roman"/>
          <w:sz w:val="24"/>
          <w:szCs w:val="24"/>
        </w:rPr>
        <w:t xml:space="preserve"> је најчешћа аутоимуна кожна болест код коња, али заправо се врло ретко јавља. Кожне промене обично почињу у подручју лица, екстремитета, абдомена и обично се прошире на цело тело у року од 1-3 месеца. Ипак, постоје и случајеви када су кожне промене ограничене само на главу и крунски део копита и дуго времена ту </w:t>
      </w:r>
      <w:r w:rsidRPr="00B96026">
        <w:rPr>
          <w:rFonts w:ascii="Times New Roman" w:hAnsi="Times New Roman" w:cs="Times New Roman"/>
          <w:sz w:val="24"/>
          <w:szCs w:val="24"/>
        </w:rPr>
        <w:t>остану локализован</w:t>
      </w:r>
      <w:r w:rsidR="00B96026" w:rsidRPr="00B96026">
        <w:rPr>
          <w:rFonts w:ascii="Times New Roman" w:hAnsi="Times New Roman" w:cs="Times New Roman"/>
          <w:sz w:val="24"/>
          <w:szCs w:val="24"/>
        </w:rPr>
        <w:t>и</w:t>
      </w:r>
      <w:r w:rsidRPr="00B96026">
        <w:rPr>
          <w:rFonts w:ascii="Times New Roman" w:hAnsi="Times New Roman" w:cs="Times New Roman"/>
          <w:sz w:val="24"/>
          <w:szCs w:val="24"/>
        </w:rPr>
        <w:t xml:space="preserve"> и не</w:t>
      </w:r>
      <w:r>
        <w:rPr>
          <w:rFonts w:ascii="Times New Roman" w:hAnsi="Times New Roman" w:cs="Times New Roman"/>
          <w:sz w:val="24"/>
          <w:szCs w:val="24"/>
        </w:rPr>
        <w:t xml:space="preserve"> шире се. У почетку болести могу се видети везикуле, буле или пустуле, али оне најчешће остају непримећене па се болест открије тек у фази настанка </w:t>
      </w:r>
      <w:r w:rsidRPr="00B96026">
        <w:rPr>
          <w:rFonts w:ascii="Times New Roman" w:hAnsi="Times New Roman" w:cs="Times New Roman"/>
          <w:sz w:val="24"/>
          <w:szCs w:val="24"/>
        </w:rPr>
        <w:t xml:space="preserve">тежих </w:t>
      </w:r>
      <w:r w:rsidR="00B96026" w:rsidRPr="00B96026">
        <w:rPr>
          <w:rFonts w:ascii="Times New Roman" w:hAnsi="Times New Roman" w:cs="Times New Roman"/>
          <w:sz w:val="24"/>
          <w:szCs w:val="24"/>
        </w:rPr>
        <w:t>кожних</w:t>
      </w:r>
      <w:r w:rsidRPr="00B96026">
        <w:rPr>
          <w:rFonts w:ascii="Times New Roman" w:hAnsi="Times New Roman" w:cs="Times New Roman"/>
          <w:sz w:val="24"/>
          <w:szCs w:val="24"/>
        </w:rPr>
        <w:t xml:space="preserve"> оштећења</w:t>
      </w:r>
      <w:r>
        <w:rPr>
          <w:rFonts w:ascii="Times New Roman" w:hAnsi="Times New Roman" w:cs="Times New Roman"/>
          <w:sz w:val="24"/>
          <w:szCs w:val="24"/>
        </w:rPr>
        <w:t xml:space="preserve"> (красте, ерозије, округла подручја алопеција и сл.) </w:t>
      </w:r>
    </w:p>
    <w:p w:rsidR="00C1693C" w:rsidRDefault="00C1693C" w:rsidP="006A2F93">
      <w:pPr>
        <w:spacing w:after="120"/>
        <w:ind w:firstLine="446"/>
        <w:jc w:val="both"/>
        <w:rPr>
          <w:rFonts w:ascii="Times New Roman" w:hAnsi="Times New Roman" w:cs="Times New Roman"/>
          <w:sz w:val="24"/>
          <w:szCs w:val="24"/>
        </w:rPr>
      </w:pPr>
      <w:r>
        <w:rPr>
          <w:rFonts w:ascii="Times New Roman" w:hAnsi="Times New Roman" w:cs="Times New Roman"/>
          <w:sz w:val="24"/>
          <w:szCs w:val="24"/>
        </w:rPr>
        <w:t xml:space="preserve">Кожне лезије прогредирају када је време топло и влажно, а код неких животиња долази и до ексудације. До 50% случајева развија се и едем дисталних делова екстремитета, а такви отоци могу бити болни и довести до хромости. </w:t>
      </w:r>
      <w:r w:rsidRPr="003E7B47">
        <w:rPr>
          <w:rFonts w:ascii="Times New Roman" w:hAnsi="Times New Roman" w:cs="Times New Roman"/>
          <w:b/>
          <w:sz w:val="24"/>
          <w:szCs w:val="24"/>
        </w:rPr>
        <w:t>[68]</w:t>
      </w:r>
    </w:p>
    <w:p w:rsidR="00C1693C" w:rsidRDefault="00C1693C" w:rsidP="006A2F93">
      <w:pPr>
        <w:spacing w:after="120"/>
        <w:ind w:firstLine="446"/>
        <w:jc w:val="both"/>
        <w:rPr>
          <w:rFonts w:ascii="Times New Roman" w:hAnsi="Times New Roman" w:cs="Times New Roman"/>
          <w:sz w:val="24"/>
          <w:szCs w:val="24"/>
        </w:rPr>
      </w:pPr>
      <w:r w:rsidRPr="00AB152B">
        <w:rPr>
          <w:rFonts w:ascii="Times New Roman" w:hAnsi="Times New Roman" w:cs="Times New Roman"/>
          <w:b/>
          <w:sz w:val="24"/>
          <w:szCs w:val="24"/>
        </w:rPr>
        <w:t>Дијагноза</w:t>
      </w:r>
      <w:r>
        <w:rPr>
          <w:rFonts w:ascii="Times New Roman" w:hAnsi="Times New Roman" w:cs="Times New Roman"/>
          <w:sz w:val="24"/>
          <w:szCs w:val="24"/>
        </w:rPr>
        <w:t xml:space="preserve"> обољења се поставља на основу клиничке слике, али пошто се ради о аутоимуном поремећају, дефинитивна дијагноза се поставља на основу налаза биопсије коже, имунофлуресценције и имунохистохемијских метода. </w:t>
      </w:r>
    </w:p>
    <w:p w:rsidR="006A2F93" w:rsidRDefault="00C1693C" w:rsidP="006A2F93">
      <w:pPr>
        <w:spacing w:after="120"/>
        <w:ind w:firstLine="446"/>
        <w:jc w:val="both"/>
        <w:rPr>
          <w:rFonts w:ascii="Times New Roman" w:hAnsi="Times New Roman" w:cs="Times New Roman"/>
          <w:sz w:val="24"/>
          <w:szCs w:val="24"/>
        </w:rPr>
      </w:pPr>
      <w:r>
        <w:rPr>
          <w:rFonts w:ascii="Times New Roman" w:hAnsi="Times New Roman" w:cs="Times New Roman"/>
          <w:sz w:val="24"/>
          <w:szCs w:val="24"/>
        </w:rPr>
        <w:t>Биопсија се ради како би се потврдила коначна дијагноз</w:t>
      </w:r>
      <w:r w:rsidR="002A6F23">
        <w:rPr>
          <w:rFonts w:ascii="Times New Roman" w:hAnsi="Times New Roman" w:cs="Times New Roman"/>
          <w:sz w:val="24"/>
          <w:szCs w:val="24"/>
        </w:rPr>
        <w:t>а. Узорак се узима са примарних</w:t>
      </w:r>
      <w:r>
        <w:rPr>
          <w:rFonts w:ascii="Times New Roman" w:hAnsi="Times New Roman" w:cs="Times New Roman"/>
          <w:sz w:val="24"/>
          <w:szCs w:val="24"/>
        </w:rPr>
        <w:t xml:space="preserve"> везикула и пустула, или краста. Хирушка припрема за биопсију није препоручљива јер се на тај начин уклањају фактори са површине значајни за дијагнозу.</w:t>
      </w:r>
    </w:p>
    <w:p w:rsidR="00C1693C" w:rsidRDefault="00C1693C" w:rsidP="006A2F93">
      <w:pPr>
        <w:spacing w:after="120"/>
        <w:ind w:firstLine="446"/>
        <w:jc w:val="both"/>
        <w:rPr>
          <w:rFonts w:ascii="Times New Roman" w:hAnsi="Times New Roman" w:cs="Times New Roman"/>
          <w:sz w:val="24"/>
          <w:szCs w:val="24"/>
        </w:rPr>
      </w:pPr>
      <w:r w:rsidRPr="00AB152B">
        <w:rPr>
          <w:rFonts w:ascii="Times New Roman" w:hAnsi="Times New Roman" w:cs="Times New Roman"/>
          <w:b/>
          <w:sz w:val="24"/>
          <w:szCs w:val="24"/>
        </w:rPr>
        <w:t>Терапија</w:t>
      </w:r>
      <w:r>
        <w:rPr>
          <w:rFonts w:ascii="Times New Roman" w:hAnsi="Times New Roman" w:cs="Times New Roman"/>
          <w:sz w:val="24"/>
          <w:szCs w:val="24"/>
        </w:rPr>
        <w:t xml:space="preserve"> </w:t>
      </w:r>
    </w:p>
    <w:p w:rsidR="00C1693C" w:rsidRPr="004A541E" w:rsidRDefault="00C1693C" w:rsidP="00C5320F">
      <w:pPr>
        <w:pStyle w:val="ListParagraph"/>
        <w:numPr>
          <w:ilvl w:val="0"/>
          <w:numId w:val="30"/>
        </w:numPr>
        <w:jc w:val="both"/>
        <w:rPr>
          <w:rFonts w:ascii="Times New Roman" w:hAnsi="Times New Roman" w:cs="Times New Roman"/>
          <w:sz w:val="24"/>
          <w:szCs w:val="24"/>
        </w:rPr>
      </w:pPr>
      <w:r>
        <w:rPr>
          <w:rFonts w:ascii="Times New Roman" w:hAnsi="Times New Roman" w:cs="Times New Roman"/>
          <w:sz w:val="24"/>
          <w:szCs w:val="24"/>
        </w:rPr>
        <w:t>Дексаметазон 0,02– 0,</w:t>
      </w:r>
      <w:r w:rsidRPr="00861E60">
        <w:rPr>
          <w:rFonts w:ascii="Times New Roman" w:hAnsi="Times New Roman" w:cs="Times New Roman"/>
          <w:sz w:val="24"/>
          <w:szCs w:val="24"/>
        </w:rPr>
        <w:t>1 mg/kg</w:t>
      </w:r>
      <w:r>
        <w:rPr>
          <w:rFonts w:ascii="Times New Roman" w:hAnsi="Times New Roman" w:cs="Times New Roman"/>
          <w:sz w:val="24"/>
          <w:szCs w:val="24"/>
        </w:rPr>
        <w:t xml:space="preserve"> дн</w:t>
      </w:r>
      <w:r w:rsidR="00E3105E">
        <w:rPr>
          <w:rFonts w:ascii="Times New Roman" w:hAnsi="Times New Roman" w:cs="Times New Roman"/>
          <w:sz w:val="24"/>
          <w:szCs w:val="24"/>
        </w:rPr>
        <w:t>е</w:t>
      </w:r>
      <w:r>
        <w:rPr>
          <w:rFonts w:ascii="Times New Roman" w:hAnsi="Times New Roman" w:cs="Times New Roman"/>
          <w:sz w:val="24"/>
          <w:szCs w:val="24"/>
        </w:rPr>
        <w:t>вно п/о или  и</w:t>
      </w:r>
      <w:r w:rsidR="00E3105E">
        <w:rPr>
          <w:rFonts w:ascii="Times New Roman" w:hAnsi="Times New Roman" w:cs="Times New Roman"/>
          <w:sz w:val="24"/>
          <w:szCs w:val="24"/>
        </w:rPr>
        <w:t>/в 7-10 дана при чему се доза с</w:t>
      </w:r>
      <w:r>
        <w:rPr>
          <w:rFonts w:ascii="Times New Roman" w:hAnsi="Times New Roman" w:cs="Times New Roman"/>
          <w:sz w:val="24"/>
          <w:szCs w:val="24"/>
        </w:rPr>
        <w:t xml:space="preserve">мањује на 0,01-0,02 </w:t>
      </w:r>
      <w:r w:rsidRPr="00861E60">
        <w:rPr>
          <w:rFonts w:ascii="Times New Roman" w:hAnsi="Times New Roman" w:cs="Times New Roman"/>
          <w:sz w:val="24"/>
          <w:szCs w:val="24"/>
        </w:rPr>
        <w:t>mg/kg</w:t>
      </w:r>
      <w:r>
        <w:rPr>
          <w:rFonts w:ascii="Times New Roman" w:hAnsi="Times New Roman" w:cs="Times New Roman"/>
          <w:sz w:val="24"/>
          <w:szCs w:val="24"/>
        </w:rPr>
        <w:t xml:space="preserve"> на 48-72 сата. </w:t>
      </w:r>
    </w:p>
    <w:p w:rsidR="00C1693C" w:rsidRPr="00EA7ACB" w:rsidRDefault="00C1693C" w:rsidP="00C5320F">
      <w:pPr>
        <w:pStyle w:val="ListParagraph"/>
        <w:numPr>
          <w:ilvl w:val="0"/>
          <w:numId w:val="30"/>
        </w:numPr>
        <w:jc w:val="both"/>
        <w:rPr>
          <w:rFonts w:ascii="Times New Roman" w:hAnsi="Times New Roman" w:cs="Times New Roman"/>
          <w:sz w:val="24"/>
          <w:szCs w:val="24"/>
        </w:rPr>
      </w:pPr>
      <w:r w:rsidRPr="00EA7ACB">
        <w:rPr>
          <w:rFonts w:ascii="Times New Roman" w:hAnsi="Times New Roman" w:cs="Times New Roman"/>
          <w:sz w:val="24"/>
          <w:szCs w:val="24"/>
        </w:rPr>
        <w:t xml:space="preserve">Преднизолон 1,5-2,5 mg/kg дневно 7-10 дана </w:t>
      </w:r>
    </w:p>
    <w:p w:rsidR="00C1693C" w:rsidRPr="001A7CA4" w:rsidRDefault="00C1693C" w:rsidP="00C5320F">
      <w:pPr>
        <w:pStyle w:val="ListParagraph"/>
        <w:numPr>
          <w:ilvl w:val="0"/>
          <w:numId w:val="30"/>
        </w:numPr>
        <w:jc w:val="both"/>
        <w:rPr>
          <w:rFonts w:ascii="Times New Roman" w:hAnsi="Times New Roman" w:cs="Times New Roman"/>
          <w:sz w:val="24"/>
          <w:szCs w:val="24"/>
        </w:rPr>
      </w:pPr>
      <w:r w:rsidRPr="00EA7ACB">
        <w:rPr>
          <w:rFonts w:ascii="Times New Roman" w:hAnsi="Times New Roman" w:cs="Times New Roman"/>
          <w:sz w:val="24"/>
          <w:szCs w:val="24"/>
        </w:rPr>
        <w:t xml:space="preserve">Такође, препорука је да се као топикална терапија примењује кортикостероид- триамицинолон 0,015% или хидрокортизон ацепонат спреј 0,0584%, чијом применом се у неким случајевима може избећи примена системских </w:t>
      </w:r>
      <w:r w:rsidRPr="00B96026">
        <w:rPr>
          <w:rFonts w:ascii="Times New Roman" w:hAnsi="Times New Roman" w:cs="Times New Roman"/>
          <w:sz w:val="24"/>
          <w:szCs w:val="24"/>
        </w:rPr>
        <w:t>кортикостеро</w:t>
      </w:r>
      <w:r w:rsidR="00B96026" w:rsidRPr="00B96026">
        <w:rPr>
          <w:rFonts w:ascii="Times New Roman" w:hAnsi="Times New Roman" w:cs="Times New Roman"/>
          <w:sz w:val="24"/>
          <w:szCs w:val="24"/>
        </w:rPr>
        <w:t>ид</w:t>
      </w:r>
      <w:r w:rsidRPr="00B96026">
        <w:rPr>
          <w:rFonts w:ascii="Times New Roman" w:hAnsi="Times New Roman" w:cs="Times New Roman"/>
          <w:sz w:val="24"/>
          <w:szCs w:val="24"/>
        </w:rPr>
        <w:t>а. Друга</w:t>
      </w:r>
      <w:r w:rsidRPr="00EA7ACB">
        <w:rPr>
          <w:rFonts w:ascii="Times New Roman" w:hAnsi="Times New Roman" w:cs="Times New Roman"/>
          <w:sz w:val="24"/>
          <w:szCs w:val="24"/>
        </w:rPr>
        <w:t xml:space="preserve"> алтернатива, доста скупља, може бити употреба такролимус масти 0,1%. </w:t>
      </w:r>
      <w:r w:rsidRPr="00EA7ACB">
        <w:rPr>
          <w:rFonts w:ascii="Times New Roman" w:hAnsi="Times New Roman" w:cs="Times New Roman"/>
          <w:b/>
          <w:sz w:val="24"/>
          <w:szCs w:val="24"/>
        </w:rPr>
        <w:t xml:space="preserve"> </w:t>
      </w:r>
    </w:p>
    <w:p w:rsidR="00C1693C" w:rsidRPr="004A541E" w:rsidRDefault="00C1693C" w:rsidP="00C5320F">
      <w:pPr>
        <w:pStyle w:val="ListParagraph"/>
        <w:numPr>
          <w:ilvl w:val="0"/>
          <w:numId w:val="30"/>
        </w:numPr>
        <w:jc w:val="both"/>
        <w:rPr>
          <w:rFonts w:ascii="Times New Roman" w:hAnsi="Times New Roman" w:cs="Times New Roman"/>
          <w:sz w:val="24"/>
          <w:szCs w:val="24"/>
        </w:rPr>
      </w:pPr>
      <w:r>
        <w:rPr>
          <w:rFonts w:ascii="Times New Roman" w:hAnsi="Times New Roman" w:cs="Times New Roman"/>
          <w:sz w:val="24"/>
          <w:szCs w:val="24"/>
        </w:rPr>
        <w:t xml:space="preserve">Пентоксифилин 8-10 </w:t>
      </w:r>
      <w:r w:rsidRPr="00861E60">
        <w:rPr>
          <w:rFonts w:ascii="Times New Roman" w:hAnsi="Times New Roman" w:cs="Times New Roman"/>
          <w:sz w:val="24"/>
          <w:szCs w:val="24"/>
        </w:rPr>
        <w:t>mg/kg</w:t>
      </w:r>
      <w:r>
        <w:rPr>
          <w:rFonts w:ascii="Times New Roman" w:hAnsi="Times New Roman" w:cs="Times New Roman"/>
          <w:sz w:val="24"/>
          <w:szCs w:val="24"/>
        </w:rPr>
        <w:t xml:space="preserve"> 2-3 пута дневно</w:t>
      </w:r>
    </w:p>
    <w:p w:rsidR="00C1693C" w:rsidRPr="00EA7ACB" w:rsidRDefault="00C1693C" w:rsidP="00C5320F">
      <w:pPr>
        <w:pStyle w:val="ListParagraph"/>
        <w:numPr>
          <w:ilvl w:val="0"/>
          <w:numId w:val="30"/>
        </w:numPr>
        <w:jc w:val="both"/>
        <w:rPr>
          <w:rFonts w:ascii="Times New Roman" w:hAnsi="Times New Roman" w:cs="Times New Roman"/>
          <w:sz w:val="24"/>
          <w:szCs w:val="24"/>
        </w:rPr>
      </w:pPr>
      <w:r>
        <w:rPr>
          <w:rFonts w:ascii="Times New Roman" w:hAnsi="Times New Roman" w:cs="Times New Roman"/>
          <w:sz w:val="24"/>
          <w:szCs w:val="24"/>
        </w:rPr>
        <w:t xml:space="preserve">Азатиоприн </w:t>
      </w:r>
      <w:r w:rsidRPr="00861E60">
        <w:rPr>
          <w:rFonts w:ascii="Times New Roman" w:hAnsi="Times New Roman" w:cs="Times New Roman"/>
          <w:sz w:val="24"/>
          <w:szCs w:val="24"/>
        </w:rPr>
        <w:t>2–3 mg/kg</w:t>
      </w:r>
      <w:r w:rsidR="00D00132">
        <w:rPr>
          <w:rFonts w:ascii="Times New Roman" w:hAnsi="Times New Roman" w:cs="Times New Roman"/>
          <w:sz w:val="24"/>
          <w:szCs w:val="24"/>
        </w:rPr>
        <w:t xml:space="preserve"> п/о</w:t>
      </w:r>
      <w:r>
        <w:rPr>
          <w:rFonts w:ascii="Times New Roman" w:hAnsi="Times New Roman" w:cs="Times New Roman"/>
          <w:sz w:val="24"/>
          <w:szCs w:val="24"/>
        </w:rPr>
        <w:t xml:space="preserve"> 3-4 недеље па се постепено смањује учесталост давања.</w:t>
      </w:r>
    </w:p>
    <w:p w:rsidR="00C1693C" w:rsidRDefault="00C1693C" w:rsidP="00C5320F">
      <w:pPr>
        <w:pStyle w:val="ListParagraph"/>
        <w:numPr>
          <w:ilvl w:val="0"/>
          <w:numId w:val="30"/>
        </w:numPr>
        <w:jc w:val="both"/>
        <w:rPr>
          <w:rFonts w:ascii="Times New Roman" w:hAnsi="Times New Roman" w:cs="Times New Roman"/>
          <w:sz w:val="24"/>
          <w:szCs w:val="24"/>
        </w:rPr>
      </w:pPr>
      <w:r>
        <w:rPr>
          <w:rFonts w:ascii="Times New Roman" w:hAnsi="Times New Roman" w:cs="Times New Roman"/>
          <w:sz w:val="24"/>
          <w:szCs w:val="24"/>
        </w:rPr>
        <w:t>Соли злата</w:t>
      </w:r>
    </w:p>
    <w:p w:rsidR="00C1693C" w:rsidRPr="006A2F93" w:rsidRDefault="00C1693C" w:rsidP="006A2F93">
      <w:pPr>
        <w:pStyle w:val="ListParagraph"/>
        <w:spacing w:after="480"/>
        <w:contextualSpacing w:val="0"/>
        <w:jc w:val="both"/>
        <w:rPr>
          <w:rFonts w:ascii="Times New Roman" w:hAnsi="Times New Roman" w:cs="Times New Roman"/>
          <w:sz w:val="24"/>
          <w:szCs w:val="24"/>
        </w:rPr>
      </w:pPr>
      <w:r w:rsidRPr="003E7B47">
        <w:rPr>
          <w:rFonts w:ascii="Times New Roman" w:hAnsi="Times New Roman" w:cs="Times New Roman"/>
          <w:b/>
          <w:sz w:val="24"/>
          <w:szCs w:val="24"/>
        </w:rPr>
        <w:t>[69]</w:t>
      </w:r>
    </w:p>
    <w:p w:rsidR="00C1693C" w:rsidRPr="00436D63" w:rsidRDefault="002C605B" w:rsidP="00436D63">
      <w:pPr>
        <w:pStyle w:val="Heading2"/>
        <w:spacing w:after="120"/>
        <w:jc w:val="center"/>
        <w:rPr>
          <w:rFonts w:ascii="Times New Roman" w:hAnsi="Times New Roman" w:cs="Times New Roman"/>
          <w:color w:val="auto"/>
          <w:sz w:val="28"/>
        </w:rPr>
      </w:pPr>
      <w:bookmarkStart w:id="36" w:name="_Toc129008147"/>
      <w:r w:rsidRPr="00436D63">
        <w:rPr>
          <w:rFonts w:ascii="Times New Roman" w:hAnsi="Times New Roman" w:cs="Times New Roman"/>
          <w:color w:val="auto"/>
          <w:sz w:val="28"/>
        </w:rPr>
        <w:t>9.7. СИСТЕМСКИ ЛУПУС ЕРИТЕМАТОЗ</w:t>
      </w:r>
      <w:r w:rsidR="00C1693C" w:rsidRPr="00436D63">
        <w:rPr>
          <w:rFonts w:ascii="Times New Roman" w:hAnsi="Times New Roman" w:cs="Times New Roman"/>
          <w:color w:val="auto"/>
          <w:sz w:val="28"/>
        </w:rPr>
        <w:t>УС</w:t>
      </w:r>
      <w:bookmarkEnd w:id="36"/>
    </w:p>
    <w:p w:rsidR="00C1693C" w:rsidRDefault="00C1693C" w:rsidP="0061684A">
      <w:pPr>
        <w:spacing w:after="120"/>
        <w:ind w:firstLine="446"/>
        <w:jc w:val="both"/>
        <w:rPr>
          <w:rFonts w:ascii="Times New Roman" w:hAnsi="Times New Roman" w:cs="Times New Roman"/>
          <w:sz w:val="24"/>
          <w:szCs w:val="24"/>
        </w:rPr>
      </w:pPr>
      <w:r>
        <w:rPr>
          <w:rFonts w:ascii="Times New Roman" w:hAnsi="Times New Roman" w:cs="Times New Roman"/>
          <w:sz w:val="24"/>
          <w:szCs w:val="24"/>
        </w:rPr>
        <w:t>Лупус је термин који обухвата скуп б</w:t>
      </w:r>
      <w:r w:rsidR="002A6F23">
        <w:rPr>
          <w:rFonts w:ascii="Times New Roman" w:hAnsi="Times New Roman" w:cs="Times New Roman"/>
          <w:sz w:val="24"/>
          <w:szCs w:val="24"/>
        </w:rPr>
        <w:t xml:space="preserve">олести са различитим клиничким </w:t>
      </w:r>
      <w:r>
        <w:rPr>
          <w:rFonts w:ascii="Times New Roman" w:hAnsi="Times New Roman" w:cs="Times New Roman"/>
          <w:sz w:val="24"/>
          <w:szCs w:val="24"/>
        </w:rPr>
        <w:t>манифестацијама, а које у позадини имају сличан аутоимуни процес. Представља аутоимуни поремећај са врло сложеном, мултифакторијалном и још увек непознатом патогенезом, а етиологија је непозната. Лупус еритематозус може бити системски или кутани.</w:t>
      </w:r>
      <w:r w:rsidRPr="00315E5A">
        <w:rPr>
          <w:rFonts w:ascii="Times New Roman" w:hAnsi="Times New Roman" w:cs="Times New Roman"/>
          <w:sz w:val="24"/>
          <w:szCs w:val="24"/>
        </w:rPr>
        <w:t xml:space="preserve"> </w:t>
      </w:r>
      <w:r w:rsidRPr="003E7B47">
        <w:rPr>
          <w:rFonts w:ascii="Times New Roman" w:hAnsi="Times New Roman" w:cs="Times New Roman"/>
          <w:b/>
          <w:sz w:val="24"/>
          <w:szCs w:val="24"/>
        </w:rPr>
        <w:t>[70]</w:t>
      </w:r>
    </w:p>
    <w:p w:rsidR="00C1693C" w:rsidRDefault="00C1693C" w:rsidP="0061684A">
      <w:pPr>
        <w:spacing w:after="120"/>
        <w:ind w:firstLine="446"/>
        <w:jc w:val="both"/>
        <w:rPr>
          <w:rFonts w:ascii="Times New Roman" w:hAnsi="Times New Roman" w:cs="Times New Roman"/>
          <w:sz w:val="24"/>
          <w:szCs w:val="24"/>
        </w:rPr>
      </w:pPr>
      <w:r>
        <w:rPr>
          <w:rFonts w:ascii="Times New Roman" w:hAnsi="Times New Roman" w:cs="Times New Roman"/>
          <w:sz w:val="24"/>
          <w:szCs w:val="24"/>
        </w:rPr>
        <w:lastRenderedPageBreak/>
        <w:t xml:space="preserve">Системски лупус еритематосус је мултисистемски поремећај који се код коња јавља врло ретко Сматра се да је болест сложене етиологије и да у њој учествује генетска предиспозиција, имунолошки поремећаји, вирусне инфекције, хормонални поремећаји </w:t>
      </w:r>
      <w:r w:rsidR="00B96026">
        <w:rPr>
          <w:rFonts w:ascii="Times New Roman" w:hAnsi="Times New Roman" w:cs="Times New Roman"/>
          <w:sz w:val="24"/>
          <w:szCs w:val="24"/>
        </w:rPr>
        <w:t>и</w:t>
      </w:r>
      <w:r>
        <w:rPr>
          <w:rFonts w:ascii="Times New Roman" w:hAnsi="Times New Roman" w:cs="Times New Roman"/>
          <w:sz w:val="24"/>
          <w:szCs w:val="24"/>
        </w:rPr>
        <w:t xml:space="preserve"> УВ зрачење. Због врло различитих и варијабилних клиничких знакова и способности да прикрије неке друге болести у позадини, назива се и “great imitator” (енгл</w:t>
      </w:r>
      <w:r w:rsidRPr="00534DC3">
        <w:rPr>
          <w:rFonts w:ascii="Times New Roman" w:hAnsi="Times New Roman" w:cs="Times New Roman"/>
          <w:sz w:val="24"/>
          <w:szCs w:val="24"/>
        </w:rPr>
        <w:t>.).</w:t>
      </w:r>
    </w:p>
    <w:p w:rsidR="00C1693C" w:rsidRDefault="00C1693C" w:rsidP="0061684A">
      <w:pPr>
        <w:spacing w:after="120"/>
        <w:ind w:firstLine="446"/>
        <w:jc w:val="both"/>
        <w:rPr>
          <w:rFonts w:ascii="Times New Roman" w:hAnsi="Times New Roman" w:cs="Times New Roman"/>
          <w:sz w:val="24"/>
          <w:szCs w:val="24"/>
        </w:rPr>
      </w:pPr>
      <w:r>
        <w:rPr>
          <w:rFonts w:ascii="Times New Roman" w:hAnsi="Times New Roman" w:cs="Times New Roman"/>
          <w:sz w:val="24"/>
          <w:szCs w:val="24"/>
        </w:rPr>
        <w:t xml:space="preserve">Системски облик може бити повезан са кожним лезијама специфичним за лупус или може бити праћен неспецифичним кожним лезијама. Кожне болести специфичне за лупус представљају синдром који се карактерише одређеним клиничким и хистопатолошким налазом. </w:t>
      </w:r>
    </w:p>
    <w:p w:rsidR="00C1693C" w:rsidRPr="00315E5A" w:rsidRDefault="00C1693C" w:rsidP="0061684A">
      <w:pPr>
        <w:spacing w:after="120"/>
        <w:ind w:firstLine="446"/>
        <w:jc w:val="both"/>
        <w:rPr>
          <w:rFonts w:ascii="Times New Roman" w:hAnsi="Times New Roman" w:cs="Times New Roman"/>
          <w:sz w:val="24"/>
          <w:szCs w:val="24"/>
        </w:rPr>
      </w:pPr>
      <w:r>
        <w:rPr>
          <w:rFonts w:ascii="Times New Roman" w:hAnsi="Times New Roman" w:cs="Times New Roman"/>
          <w:sz w:val="24"/>
          <w:szCs w:val="24"/>
        </w:rPr>
        <w:t>Најчешће кожне промене које се јављају у вези са л</w:t>
      </w:r>
      <w:r w:rsidR="00A72286">
        <w:rPr>
          <w:rFonts w:ascii="Times New Roman" w:hAnsi="Times New Roman" w:cs="Times New Roman"/>
          <w:sz w:val="24"/>
          <w:szCs w:val="24"/>
        </w:rPr>
        <w:t>упусом су: едем дисталних делов</w:t>
      </w:r>
      <w:r>
        <w:rPr>
          <w:rFonts w:ascii="Times New Roman" w:hAnsi="Times New Roman" w:cs="Times New Roman"/>
          <w:sz w:val="24"/>
          <w:szCs w:val="24"/>
        </w:rPr>
        <w:t>а екстремитета (последица васкулитиса), улцерације по кожи и слузницама, алопеције, перутање, губитак пигмента по глави, врату или трупу и генерализовани ексфолијативни дерматитис.</w:t>
      </w:r>
      <w:r w:rsidRPr="00315E5A">
        <w:rPr>
          <w:rFonts w:ascii="Times New Roman" w:hAnsi="Times New Roman" w:cs="Times New Roman"/>
          <w:sz w:val="24"/>
          <w:szCs w:val="24"/>
        </w:rPr>
        <w:t xml:space="preserve"> </w:t>
      </w:r>
    </w:p>
    <w:p w:rsidR="0061684A" w:rsidRDefault="00C1693C" w:rsidP="0061684A">
      <w:pPr>
        <w:spacing w:after="120"/>
        <w:ind w:firstLine="446"/>
        <w:jc w:val="both"/>
        <w:rPr>
          <w:rFonts w:ascii="Times New Roman" w:hAnsi="Times New Roman" w:cs="Times New Roman"/>
          <w:sz w:val="24"/>
          <w:szCs w:val="24"/>
        </w:rPr>
      </w:pPr>
      <w:r>
        <w:rPr>
          <w:rFonts w:ascii="Times New Roman" w:hAnsi="Times New Roman" w:cs="Times New Roman"/>
          <w:sz w:val="24"/>
          <w:szCs w:val="24"/>
        </w:rPr>
        <w:t xml:space="preserve">Најважније карактеристике кожног лупуса су фотосензитивност, лиза кератиноцита, лимфохистоцитна инфилтрација, продукција аутоантитела и </w:t>
      </w:r>
      <w:r w:rsidR="00B96026" w:rsidRPr="00B96026">
        <w:rPr>
          <w:rFonts w:ascii="Times New Roman" w:hAnsi="Times New Roman" w:cs="Times New Roman"/>
          <w:sz w:val="24"/>
          <w:szCs w:val="24"/>
        </w:rPr>
        <w:t>таложењ</w:t>
      </w:r>
      <w:r w:rsidRPr="00B96026">
        <w:rPr>
          <w:rFonts w:ascii="Times New Roman" w:hAnsi="Times New Roman" w:cs="Times New Roman"/>
          <w:sz w:val="24"/>
          <w:szCs w:val="24"/>
        </w:rPr>
        <w:t>е</w:t>
      </w:r>
      <w:r>
        <w:rPr>
          <w:rFonts w:ascii="Times New Roman" w:hAnsi="Times New Roman" w:cs="Times New Roman"/>
          <w:sz w:val="24"/>
          <w:szCs w:val="24"/>
        </w:rPr>
        <w:t xml:space="preserve"> имунских комплекса. </w:t>
      </w:r>
    </w:p>
    <w:p w:rsidR="00C1693C" w:rsidRDefault="00C1693C" w:rsidP="00521040">
      <w:pPr>
        <w:spacing w:after="120"/>
        <w:ind w:firstLine="446"/>
        <w:jc w:val="both"/>
        <w:rPr>
          <w:rFonts w:ascii="Times New Roman" w:hAnsi="Times New Roman" w:cs="Times New Roman"/>
          <w:sz w:val="24"/>
          <w:szCs w:val="24"/>
        </w:rPr>
      </w:pPr>
      <w:r w:rsidRPr="00AB152B">
        <w:rPr>
          <w:rFonts w:ascii="Times New Roman" w:hAnsi="Times New Roman" w:cs="Times New Roman"/>
          <w:b/>
          <w:sz w:val="24"/>
          <w:szCs w:val="24"/>
        </w:rPr>
        <w:t>Дијагноз</w:t>
      </w:r>
      <w:r w:rsidR="0061684A">
        <w:rPr>
          <w:rFonts w:ascii="Times New Roman" w:hAnsi="Times New Roman" w:cs="Times New Roman"/>
          <w:b/>
          <w:sz w:val="24"/>
          <w:szCs w:val="24"/>
        </w:rPr>
        <w:t>а</w:t>
      </w:r>
      <w:r w:rsidR="0061684A" w:rsidRPr="0061684A">
        <w:rPr>
          <w:rFonts w:ascii="Times New Roman" w:hAnsi="Times New Roman" w:cs="Times New Roman"/>
          <w:sz w:val="24"/>
          <w:szCs w:val="24"/>
        </w:rPr>
        <w:t xml:space="preserve"> –</w:t>
      </w:r>
      <w:r w:rsidR="0061684A">
        <w:rPr>
          <w:rFonts w:ascii="Times New Roman" w:hAnsi="Times New Roman" w:cs="Times New Roman"/>
          <w:b/>
          <w:sz w:val="24"/>
          <w:szCs w:val="24"/>
        </w:rPr>
        <w:t xml:space="preserve"> </w:t>
      </w:r>
      <w:r>
        <w:rPr>
          <w:rFonts w:ascii="Times New Roman" w:hAnsi="Times New Roman" w:cs="Times New Roman"/>
          <w:sz w:val="24"/>
          <w:szCs w:val="24"/>
        </w:rPr>
        <w:t xml:space="preserve">Дијагноза представља изазов. Не постоји ни једна дијагностичка метода која је довољно </w:t>
      </w:r>
      <w:r w:rsidR="00B96026" w:rsidRPr="00B96026">
        <w:rPr>
          <w:rFonts w:ascii="Times New Roman" w:hAnsi="Times New Roman" w:cs="Times New Roman"/>
          <w:sz w:val="24"/>
          <w:szCs w:val="24"/>
        </w:rPr>
        <w:t>осетљива</w:t>
      </w:r>
      <w:r w:rsidRPr="00B96026">
        <w:rPr>
          <w:rFonts w:ascii="Times New Roman" w:hAnsi="Times New Roman" w:cs="Times New Roman"/>
          <w:sz w:val="24"/>
          <w:szCs w:val="24"/>
        </w:rPr>
        <w:t xml:space="preserve"> и специфична</w:t>
      </w:r>
      <w:r>
        <w:rPr>
          <w:rFonts w:ascii="Times New Roman" w:hAnsi="Times New Roman" w:cs="Times New Roman"/>
          <w:sz w:val="24"/>
          <w:szCs w:val="24"/>
        </w:rPr>
        <w:t xml:space="preserve"> да би могла самостално да потврди дијагнозу ове болести. Зато се дијагностика заснива на више различитих поступака који се повезују са клиничком сликом болести. </w:t>
      </w:r>
    </w:p>
    <w:p w:rsidR="00C1693C" w:rsidRPr="00C11186" w:rsidRDefault="00C1693C" w:rsidP="00C5320F">
      <w:pPr>
        <w:pStyle w:val="ListParagraph"/>
        <w:numPr>
          <w:ilvl w:val="0"/>
          <w:numId w:val="30"/>
        </w:numPr>
        <w:jc w:val="both"/>
        <w:rPr>
          <w:rFonts w:ascii="Times New Roman" w:hAnsi="Times New Roman" w:cs="Times New Roman"/>
          <w:sz w:val="24"/>
          <w:szCs w:val="24"/>
        </w:rPr>
      </w:pPr>
      <w:r w:rsidRPr="00C11186">
        <w:rPr>
          <w:rFonts w:ascii="Times New Roman" w:hAnsi="Times New Roman" w:cs="Times New Roman"/>
          <w:sz w:val="24"/>
          <w:szCs w:val="24"/>
        </w:rPr>
        <w:t xml:space="preserve">Од серолошких тестова користи се </w:t>
      </w:r>
      <w:r w:rsidRPr="00B96026">
        <w:rPr>
          <w:rFonts w:ascii="Times New Roman" w:hAnsi="Times New Roman" w:cs="Times New Roman"/>
          <w:sz w:val="24"/>
          <w:szCs w:val="24"/>
        </w:rPr>
        <w:t>такозвани АНА тест</w:t>
      </w:r>
      <w:r w:rsidRPr="00C11186">
        <w:rPr>
          <w:rFonts w:ascii="Times New Roman" w:hAnsi="Times New Roman" w:cs="Times New Roman"/>
          <w:sz w:val="24"/>
          <w:szCs w:val="24"/>
        </w:rPr>
        <w:t xml:space="preserve"> који се сматра најосетљивијим и најспецифичнијим. </w:t>
      </w:r>
    </w:p>
    <w:p w:rsidR="00C1693C" w:rsidRPr="00C11186" w:rsidRDefault="00C1693C" w:rsidP="00C5320F">
      <w:pPr>
        <w:pStyle w:val="ListParagraph"/>
        <w:numPr>
          <w:ilvl w:val="0"/>
          <w:numId w:val="30"/>
        </w:numPr>
        <w:jc w:val="both"/>
        <w:rPr>
          <w:rFonts w:ascii="Times New Roman" w:hAnsi="Times New Roman" w:cs="Times New Roman"/>
          <w:sz w:val="24"/>
          <w:szCs w:val="24"/>
        </w:rPr>
      </w:pPr>
      <w:r w:rsidRPr="00C11186">
        <w:rPr>
          <w:rFonts w:ascii="Times New Roman" w:hAnsi="Times New Roman" w:cs="Times New Roman"/>
          <w:sz w:val="24"/>
          <w:szCs w:val="24"/>
        </w:rPr>
        <w:t xml:space="preserve">Најкарактеристичнији хистопатолошки налаз је дерматитис,а осим тога може се наћи и субепидермална вакуоларна </w:t>
      </w:r>
      <w:r w:rsidRPr="00B96026">
        <w:rPr>
          <w:rFonts w:ascii="Times New Roman" w:hAnsi="Times New Roman" w:cs="Times New Roman"/>
          <w:sz w:val="24"/>
          <w:szCs w:val="24"/>
        </w:rPr>
        <w:t>дег</w:t>
      </w:r>
      <w:r w:rsidR="00B96026" w:rsidRPr="00B96026">
        <w:rPr>
          <w:rFonts w:ascii="Times New Roman" w:hAnsi="Times New Roman" w:cs="Times New Roman"/>
          <w:sz w:val="24"/>
          <w:szCs w:val="24"/>
        </w:rPr>
        <w:t>е</w:t>
      </w:r>
      <w:r w:rsidRPr="00B96026">
        <w:rPr>
          <w:rFonts w:ascii="Times New Roman" w:hAnsi="Times New Roman" w:cs="Times New Roman"/>
          <w:sz w:val="24"/>
          <w:szCs w:val="24"/>
        </w:rPr>
        <w:t>нерација и</w:t>
      </w:r>
      <w:r w:rsidRPr="00C11186">
        <w:rPr>
          <w:rFonts w:ascii="Times New Roman" w:hAnsi="Times New Roman" w:cs="Times New Roman"/>
          <w:sz w:val="24"/>
          <w:szCs w:val="24"/>
        </w:rPr>
        <w:t xml:space="preserve"> фокална задебљања базалног слоја епидермиса.</w:t>
      </w:r>
    </w:p>
    <w:p w:rsidR="00C1693C" w:rsidRPr="002A6F23" w:rsidRDefault="00C1693C" w:rsidP="00C5320F">
      <w:pPr>
        <w:pStyle w:val="ListParagraph"/>
        <w:numPr>
          <w:ilvl w:val="0"/>
          <w:numId w:val="30"/>
        </w:numPr>
        <w:spacing w:after="120"/>
        <w:contextualSpacing w:val="0"/>
        <w:jc w:val="both"/>
        <w:rPr>
          <w:rFonts w:ascii="Times New Roman" w:hAnsi="Times New Roman" w:cs="Times New Roman"/>
          <w:sz w:val="24"/>
          <w:szCs w:val="24"/>
        </w:rPr>
      </w:pPr>
      <w:r w:rsidRPr="00C11186">
        <w:rPr>
          <w:rFonts w:ascii="Times New Roman" w:hAnsi="Times New Roman" w:cs="Times New Roman"/>
          <w:sz w:val="24"/>
          <w:szCs w:val="24"/>
        </w:rPr>
        <w:t>Директна имунофлуоресценција  или имунохистохемија показују таложење им</w:t>
      </w:r>
      <w:r w:rsidR="00A72286">
        <w:rPr>
          <w:rFonts w:ascii="Times New Roman" w:hAnsi="Times New Roman" w:cs="Times New Roman"/>
          <w:sz w:val="24"/>
          <w:szCs w:val="24"/>
        </w:rPr>
        <w:t>уноглобулина</w:t>
      </w:r>
      <w:r w:rsidRPr="00C11186">
        <w:rPr>
          <w:rFonts w:ascii="Times New Roman" w:hAnsi="Times New Roman" w:cs="Times New Roman"/>
          <w:sz w:val="24"/>
          <w:szCs w:val="24"/>
        </w:rPr>
        <w:t xml:space="preserve">, комплемента или оба у подручју базалне мембране, што се назива ,,линија лупуса'' </w:t>
      </w:r>
      <w:r w:rsidRPr="003E7B47">
        <w:rPr>
          <w:rFonts w:ascii="Times New Roman" w:hAnsi="Times New Roman" w:cs="Times New Roman"/>
          <w:b/>
          <w:sz w:val="24"/>
          <w:szCs w:val="24"/>
        </w:rPr>
        <w:t>[24]</w:t>
      </w:r>
    </w:p>
    <w:p w:rsidR="00C1693C" w:rsidRPr="00A56E84" w:rsidRDefault="00A56E84" w:rsidP="003614E9">
      <w:pPr>
        <w:spacing w:after="120"/>
        <w:ind w:firstLine="446"/>
        <w:jc w:val="both"/>
        <w:rPr>
          <w:rFonts w:ascii="Times New Roman" w:hAnsi="Times New Roman" w:cs="Times New Roman"/>
          <w:b/>
          <w:sz w:val="24"/>
          <w:szCs w:val="24"/>
        </w:rPr>
      </w:pPr>
      <w:r>
        <w:rPr>
          <w:rFonts w:ascii="Times New Roman" w:hAnsi="Times New Roman" w:cs="Times New Roman"/>
          <w:b/>
          <w:sz w:val="24"/>
          <w:szCs w:val="24"/>
        </w:rPr>
        <w:t>Терапија</w:t>
      </w:r>
    </w:p>
    <w:p w:rsidR="00C1693C" w:rsidRPr="00C11186" w:rsidRDefault="00C1693C" w:rsidP="00C5320F">
      <w:pPr>
        <w:pStyle w:val="ListParagraph"/>
        <w:numPr>
          <w:ilvl w:val="0"/>
          <w:numId w:val="34"/>
        </w:numPr>
        <w:jc w:val="both"/>
        <w:rPr>
          <w:rFonts w:ascii="Times New Roman" w:hAnsi="Times New Roman" w:cs="Times New Roman"/>
          <w:sz w:val="24"/>
          <w:szCs w:val="24"/>
        </w:rPr>
      </w:pPr>
      <w:r>
        <w:rPr>
          <w:rFonts w:ascii="Times New Roman" w:hAnsi="Times New Roman" w:cs="Times New Roman"/>
          <w:sz w:val="24"/>
          <w:szCs w:val="24"/>
        </w:rPr>
        <w:t xml:space="preserve">Топикална терапија антиинфламаторним лековима </w:t>
      </w:r>
    </w:p>
    <w:p w:rsidR="00C1693C" w:rsidRDefault="00C1693C" w:rsidP="00C1693C">
      <w:pPr>
        <w:pStyle w:val="ListParagraph"/>
        <w:ind w:left="765"/>
        <w:jc w:val="both"/>
        <w:rPr>
          <w:rFonts w:ascii="Times New Roman" w:hAnsi="Times New Roman" w:cs="Times New Roman"/>
          <w:sz w:val="24"/>
          <w:szCs w:val="24"/>
        </w:rPr>
      </w:pPr>
      <w:r>
        <w:rPr>
          <w:rFonts w:ascii="Times New Roman" w:hAnsi="Times New Roman" w:cs="Times New Roman"/>
          <w:sz w:val="24"/>
          <w:szCs w:val="24"/>
        </w:rPr>
        <w:t>-Хидрокортизон ацепонат спреј једном дневно са постепеним проређивањем</w:t>
      </w:r>
    </w:p>
    <w:p w:rsidR="00C1693C" w:rsidRDefault="00C1693C" w:rsidP="00C1693C">
      <w:pPr>
        <w:pStyle w:val="ListParagraph"/>
        <w:ind w:left="765"/>
        <w:jc w:val="both"/>
        <w:rPr>
          <w:rFonts w:ascii="Times New Roman" w:hAnsi="Times New Roman" w:cs="Times New Roman"/>
          <w:sz w:val="24"/>
          <w:szCs w:val="24"/>
        </w:rPr>
      </w:pPr>
      <w:r>
        <w:rPr>
          <w:rFonts w:ascii="Times New Roman" w:hAnsi="Times New Roman" w:cs="Times New Roman"/>
          <w:sz w:val="24"/>
          <w:szCs w:val="24"/>
        </w:rPr>
        <w:t>-Бетаметазон</w:t>
      </w:r>
    </w:p>
    <w:p w:rsidR="00C1693C" w:rsidRPr="00C11186" w:rsidRDefault="00C1693C" w:rsidP="00C1693C">
      <w:pPr>
        <w:pStyle w:val="ListParagraph"/>
        <w:ind w:left="765"/>
        <w:jc w:val="both"/>
        <w:rPr>
          <w:rFonts w:ascii="Times New Roman" w:hAnsi="Times New Roman" w:cs="Times New Roman"/>
          <w:sz w:val="24"/>
          <w:szCs w:val="24"/>
        </w:rPr>
      </w:pPr>
      <w:r>
        <w:rPr>
          <w:rFonts w:ascii="Times New Roman" w:hAnsi="Times New Roman" w:cs="Times New Roman"/>
          <w:sz w:val="24"/>
          <w:szCs w:val="24"/>
        </w:rPr>
        <w:t xml:space="preserve">-Такролимус 0,1% </w:t>
      </w:r>
    </w:p>
    <w:p w:rsidR="00C1693C" w:rsidRPr="00C11186" w:rsidRDefault="00C1693C" w:rsidP="00C5320F">
      <w:pPr>
        <w:pStyle w:val="ListParagraph"/>
        <w:numPr>
          <w:ilvl w:val="0"/>
          <w:numId w:val="34"/>
        </w:numPr>
        <w:jc w:val="both"/>
        <w:rPr>
          <w:rFonts w:ascii="Times New Roman" w:hAnsi="Times New Roman" w:cs="Times New Roman"/>
          <w:sz w:val="24"/>
          <w:szCs w:val="24"/>
        </w:rPr>
      </w:pPr>
      <w:r>
        <w:rPr>
          <w:rFonts w:ascii="Times New Roman" w:hAnsi="Times New Roman" w:cs="Times New Roman"/>
          <w:sz w:val="24"/>
          <w:szCs w:val="24"/>
        </w:rPr>
        <w:t xml:space="preserve">Системски кортикостероиди: Преднизолон 1-2 mg/kg на свака 24 сата. </w:t>
      </w:r>
    </w:p>
    <w:p w:rsidR="00C1693C" w:rsidRPr="00C11186" w:rsidRDefault="00C1693C" w:rsidP="00C5320F">
      <w:pPr>
        <w:pStyle w:val="ListParagraph"/>
        <w:numPr>
          <w:ilvl w:val="0"/>
          <w:numId w:val="34"/>
        </w:numPr>
        <w:jc w:val="both"/>
        <w:rPr>
          <w:rFonts w:ascii="Times New Roman" w:hAnsi="Times New Roman" w:cs="Times New Roman"/>
          <w:sz w:val="24"/>
          <w:szCs w:val="24"/>
        </w:rPr>
      </w:pPr>
      <w:r>
        <w:rPr>
          <w:rFonts w:ascii="Times New Roman" w:hAnsi="Times New Roman" w:cs="Times New Roman"/>
          <w:sz w:val="24"/>
          <w:szCs w:val="24"/>
        </w:rPr>
        <w:t xml:space="preserve">Избегавати сунчеву светлост. </w:t>
      </w:r>
      <w:r w:rsidRPr="003E7B47">
        <w:rPr>
          <w:rFonts w:ascii="Times New Roman" w:hAnsi="Times New Roman" w:cs="Times New Roman"/>
          <w:b/>
          <w:sz w:val="24"/>
          <w:szCs w:val="24"/>
        </w:rPr>
        <w:t>[71]</w:t>
      </w:r>
    </w:p>
    <w:p w:rsidR="00C1693C" w:rsidRDefault="00C1693C" w:rsidP="00C1693C">
      <w:pPr>
        <w:jc w:val="both"/>
        <w:rPr>
          <w:rFonts w:ascii="Times New Roman" w:hAnsi="Times New Roman" w:cs="Times New Roman"/>
          <w:sz w:val="24"/>
          <w:szCs w:val="24"/>
        </w:rPr>
      </w:pPr>
    </w:p>
    <w:p w:rsidR="003614E9" w:rsidRPr="003614E9" w:rsidRDefault="003614E9" w:rsidP="00C1693C">
      <w:pPr>
        <w:jc w:val="both"/>
        <w:rPr>
          <w:rFonts w:ascii="Times New Roman" w:hAnsi="Times New Roman" w:cs="Times New Roman"/>
          <w:sz w:val="24"/>
          <w:szCs w:val="24"/>
        </w:rPr>
      </w:pPr>
    </w:p>
    <w:p w:rsidR="00C1693C" w:rsidRPr="00436D63" w:rsidRDefault="004C2AAD" w:rsidP="006E17C5">
      <w:pPr>
        <w:pStyle w:val="Heading2"/>
        <w:spacing w:after="120"/>
        <w:jc w:val="center"/>
        <w:rPr>
          <w:rFonts w:ascii="Times New Roman" w:hAnsi="Times New Roman" w:cs="Times New Roman"/>
          <w:color w:val="auto"/>
          <w:sz w:val="28"/>
        </w:rPr>
      </w:pPr>
      <w:bookmarkStart w:id="37" w:name="_Toc129008148"/>
      <w:r w:rsidRPr="00436D63">
        <w:rPr>
          <w:rFonts w:ascii="Times New Roman" w:hAnsi="Times New Roman" w:cs="Times New Roman"/>
          <w:color w:val="auto"/>
          <w:sz w:val="28"/>
        </w:rPr>
        <w:lastRenderedPageBreak/>
        <w:t xml:space="preserve">9.8. </w:t>
      </w:r>
      <w:r w:rsidR="00C1693C" w:rsidRPr="00436D63">
        <w:rPr>
          <w:rFonts w:ascii="Times New Roman" w:hAnsi="Times New Roman" w:cs="Times New Roman"/>
          <w:color w:val="auto"/>
          <w:sz w:val="28"/>
        </w:rPr>
        <w:t>ERYTHEMA MULTIFORME</w:t>
      </w:r>
      <w:bookmarkEnd w:id="37"/>
    </w:p>
    <w:p w:rsidR="00C1693C" w:rsidRDefault="00C1693C" w:rsidP="003614E9">
      <w:pPr>
        <w:spacing w:after="120"/>
        <w:ind w:firstLine="450"/>
        <w:jc w:val="both"/>
        <w:rPr>
          <w:rFonts w:ascii="Times New Roman" w:hAnsi="Times New Roman" w:cs="Times New Roman"/>
          <w:sz w:val="24"/>
          <w:szCs w:val="24"/>
        </w:rPr>
      </w:pPr>
      <w:r w:rsidRPr="00B20F44">
        <w:rPr>
          <w:rFonts w:ascii="Times New Roman" w:hAnsi="Times New Roman" w:cs="Times New Roman"/>
          <w:i/>
          <w:sz w:val="24"/>
          <w:szCs w:val="24"/>
        </w:rPr>
        <w:t>Erythema multiforme</w:t>
      </w:r>
      <w:r>
        <w:rPr>
          <w:rFonts w:ascii="Times New Roman" w:hAnsi="Times New Roman" w:cs="Times New Roman"/>
          <w:sz w:val="24"/>
          <w:szCs w:val="24"/>
        </w:rPr>
        <w:t xml:space="preserve"> је ретка, акутна и често самоограничавајућа кожна болест која се код коња може манифестовати променама по кожи и слузокожи. Као што и сама реч ,,мултиформе'' каже, болест узрокује врло разнолике кожне лезије, али те промене су обично симетричне и укључују: уртикарије, папуле и плакове, везикуле и буле или разне комбинације наведених промена. Пацијенти са уртикаријама обично немају друге симптоме и такав облик се назива </w:t>
      </w:r>
      <w:r w:rsidRPr="0012680D">
        <w:rPr>
          <w:rFonts w:ascii="Times New Roman" w:hAnsi="Times New Roman" w:cs="Times New Roman"/>
          <w:i/>
          <w:sz w:val="24"/>
          <w:szCs w:val="24"/>
        </w:rPr>
        <w:t>“erythema multiforme minor”.</w:t>
      </w:r>
      <w:r>
        <w:rPr>
          <w:rFonts w:ascii="Times New Roman" w:hAnsi="Times New Roman" w:cs="Times New Roman"/>
          <w:sz w:val="24"/>
          <w:szCs w:val="24"/>
        </w:rPr>
        <w:t xml:space="preserve"> Промене су округлог </w:t>
      </w:r>
      <w:r w:rsidR="00C11CF3">
        <w:rPr>
          <w:rFonts w:ascii="Times New Roman" w:hAnsi="Times New Roman" w:cs="Times New Roman"/>
          <w:sz w:val="24"/>
          <w:szCs w:val="24"/>
        </w:rPr>
        <w:t xml:space="preserve">облика, шире се радијално, личе </w:t>
      </w:r>
      <w:r>
        <w:rPr>
          <w:rFonts w:ascii="Times New Roman" w:hAnsi="Times New Roman" w:cs="Times New Roman"/>
          <w:sz w:val="24"/>
          <w:szCs w:val="24"/>
        </w:rPr>
        <w:t>на прстен или облик крофне.</w:t>
      </w:r>
    </w:p>
    <w:p w:rsidR="003614E9" w:rsidRDefault="00C1693C" w:rsidP="003614E9">
      <w:pPr>
        <w:spacing w:after="120"/>
        <w:ind w:firstLine="450"/>
        <w:jc w:val="both"/>
        <w:rPr>
          <w:rFonts w:ascii="Times New Roman" w:hAnsi="Times New Roman" w:cs="Times New Roman"/>
          <w:sz w:val="24"/>
          <w:szCs w:val="24"/>
        </w:rPr>
      </w:pPr>
      <w:r>
        <w:rPr>
          <w:rFonts w:ascii="Times New Roman" w:hAnsi="Times New Roman" w:cs="Times New Roman"/>
          <w:sz w:val="24"/>
          <w:szCs w:val="24"/>
        </w:rPr>
        <w:t>Кожа и длака су углавном непромењени, а иако се п</w:t>
      </w:r>
      <w:r w:rsidR="00C11CF3">
        <w:rPr>
          <w:rFonts w:ascii="Times New Roman" w:hAnsi="Times New Roman" w:cs="Times New Roman"/>
          <w:sz w:val="24"/>
          <w:szCs w:val="24"/>
        </w:rPr>
        <w:t>ромене могу јавити на било ком дел</w:t>
      </w:r>
      <w:r>
        <w:rPr>
          <w:rFonts w:ascii="Times New Roman" w:hAnsi="Times New Roman" w:cs="Times New Roman"/>
          <w:sz w:val="24"/>
          <w:szCs w:val="24"/>
        </w:rPr>
        <w:t>у тела, оне се најчешће испољавају на врату и дорзалном делу трупа. Понекад се могу јавити и општи симптоми као што је повишена телесна температура, депресија и анорексија. Кожне лезије могу бити проширене и врло болне са некротичним и улцерозним променама. Такав облик се назива “</w:t>
      </w:r>
      <w:r w:rsidRPr="00A44F73">
        <w:rPr>
          <w:rFonts w:ascii="Times New Roman" w:hAnsi="Times New Roman" w:cs="Times New Roman"/>
          <w:i/>
          <w:sz w:val="24"/>
          <w:szCs w:val="24"/>
        </w:rPr>
        <w:t>erythema multiforme major</w:t>
      </w:r>
      <w:r>
        <w:rPr>
          <w:rFonts w:ascii="Times New Roman" w:hAnsi="Times New Roman" w:cs="Times New Roman"/>
          <w:sz w:val="24"/>
          <w:szCs w:val="24"/>
        </w:rPr>
        <w:t xml:space="preserve">” или </w:t>
      </w:r>
      <w:r w:rsidRPr="00534DC3">
        <w:rPr>
          <w:rFonts w:ascii="Times New Roman" w:hAnsi="Times New Roman" w:cs="Times New Roman"/>
          <w:sz w:val="24"/>
          <w:szCs w:val="24"/>
        </w:rPr>
        <w:t xml:space="preserve"> “Steven-Johnson syndrome”</w:t>
      </w:r>
      <w:r>
        <w:rPr>
          <w:rFonts w:ascii="Times New Roman" w:hAnsi="Times New Roman" w:cs="Times New Roman"/>
          <w:sz w:val="24"/>
          <w:szCs w:val="24"/>
        </w:rPr>
        <w:t xml:space="preserve"> (енгл.) и често захвата проксималне и дисталне делове екстремитета.</w:t>
      </w:r>
    </w:p>
    <w:p w:rsidR="00C1693C" w:rsidRPr="009829DF" w:rsidRDefault="00C1693C" w:rsidP="003614E9">
      <w:pPr>
        <w:spacing w:after="120"/>
        <w:ind w:firstLine="446"/>
        <w:jc w:val="both"/>
        <w:rPr>
          <w:rFonts w:ascii="Times New Roman" w:hAnsi="Times New Roman" w:cs="Times New Roman"/>
          <w:sz w:val="24"/>
          <w:szCs w:val="24"/>
        </w:rPr>
      </w:pPr>
      <w:r w:rsidRPr="009829DF">
        <w:rPr>
          <w:rFonts w:ascii="Times New Roman" w:hAnsi="Times New Roman" w:cs="Times New Roman"/>
          <w:b/>
          <w:sz w:val="24"/>
          <w:szCs w:val="24"/>
        </w:rPr>
        <w:t>Дијагноза</w:t>
      </w:r>
      <w:r w:rsidR="003614E9">
        <w:rPr>
          <w:rFonts w:ascii="Times New Roman" w:hAnsi="Times New Roman" w:cs="Times New Roman"/>
          <w:b/>
          <w:sz w:val="24"/>
          <w:szCs w:val="24"/>
        </w:rPr>
        <w:t xml:space="preserve"> </w:t>
      </w:r>
      <w:r w:rsidR="003614E9" w:rsidRPr="003614E9">
        <w:rPr>
          <w:rFonts w:ascii="Times New Roman" w:hAnsi="Times New Roman" w:cs="Times New Roman"/>
          <w:sz w:val="24"/>
          <w:szCs w:val="24"/>
        </w:rPr>
        <w:t xml:space="preserve">– </w:t>
      </w:r>
      <w:r>
        <w:rPr>
          <w:rFonts w:ascii="Times New Roman" w:hAnsi="Times New Roman" w:cs="Times New Roman"/>
          <w:sz w:val="24"/>
          <w:szCs w:val="24"/>
        </w:rPr>
        <w:t>Коначна дијагноза се заснива на клиничкој слици и биопсији коже, а прегледом карактеристичних уртикарија могу се видети хидропсни дерматитис, апоптоза кератиноцита,  накупљање лимфоцита,  макрофага и пигмената и едем дермиса.</w:t>
      </w:r>
      <w:r w:rsidRPr="0012680D">
        <w:rPr>
          <w:rFonts w:ascii="Times New Roman" w:hAnsi="Times New Roman" w:cs="Times New Roman"/>
          <w:sz w:val="24"/>
          <w:szCs w:val="24"/>
        </w:rPr>
        <w:t xml:space="preserve"> </w:t>
      </w:r>
      <w:r w:rsidRPr="00A363BC">
        <w:rPr>
          <w:rFonts w:ascii="Times New Roman" w:hAnsi="Times New Roman" w:cs="Times New Roman"/>
          <w:b/>
          <w:sz w:val="24"/>
          <w:szCs w:val="24"/>
        </w:rPr>
        <w:t>[51]</w:t>
      </w:r>
    </w:p>
    <w:p w:rsidR="00C1693C" w:rsidRDefault="00C1693C" w:rsidP="00C5320F">
      <w:pPr>
        <w:pStyle w:val="ListParagraph"/>
        <w:numPr>
          <w:ilvl w:val="0"/>
          <w:numId w:val="37"/>
        </w:numPr>
        <w:jc w:val="both"/>
        <w:rPr>
          <w:rFonts w:ascii="Times New Roman" w:hAnsi="Times New Roman" w:cs="Times New Roman"/>
          <w:sz w:val="24"/>
          <w:szCs w:val="24"/>
        </w:rPr>
      </w:pPr>
      <w:r>
        <w:rPr>
          <w:rFonts w:ascii="Times New Roman" w:hAnsi="Times New Roman" w:cs="Times New Roman"/>
          <w:sz w:val="24"/>
          <w:szCs w:val="24"/>
        </w:rPr>
        <w:t>Историја болести. Која терапија је коришћена и које болести су пратиле садашње обољење.</w:t>
      </w:r>
    </w:p>
    <w:p w:rsidR="00C1693C" w:rsidRPr="009829DF" w:rsidRDefault="00C1693C" w:rsidP="00C5320F">
      <w:pPr>
        <w:pStyle w:val="ListParagraph"/>
        <w:numPr>
          <w:ilvl w:val="0"/>
          <w:numId w:val="37"/>
        </w:numPr>
        <w:spacing w:after="120"/>
        <w:contextualSpacing w:val="0"/>
        <w:jc w:val="both"/>
        <w:rPr>
          <w:rFonts w:ascii="Times New Roman" w:hAnsi="Times New Roman" w:cs="Times New Roman"/>
          <w:sz w:val="24"/>
          <w:szCs w:val="24"/>
        </w:rPr>
      </w:pPr>
      <w:r>
        <w:rPr>
          <w:rFonts w:ascii="Times New Roman" w:hAnsi="Times New Roman" w:cs="Times New Roman"/>
          <w:sz w:val="24"/>
          <w:szCs w:val="24"/>
        </w:rPr>
        <w:t>Хистопатологија. Некротични кератиноцити у епидермису, лимфоцити и суперфицијалн периваскул</w:t>
      </w:r>
      <w:r w:rsidR="00410128">
        <w:rPr>
          <w:rFonts w:ascii="Times New Roman" w:hAnsi="Times New Roman" w:cs="Times New Roman"/>
          <w:sz w:val="24"/>
          <w:szCs w:val="24"/>
        </w:rPr>
        <w:t>арн лимфохистоцитни инфилтрати и в</w:t>
      </w:r>
      <w:r>
        <w:rPr>
          <w:rFonts w:ascii="Times New Roman" w:hAnsi="Times New Roman" w:cs="Times New Roman"/>
          <w:sz w:val="24"/>
          <w:szCs w:val="24"/>
        </w:rPr>
        <w:t>акуоларне дегенерације.</w:t>
      </w:r>
    </w:p>
    <w:p w:rsidR="00C1693C" w:rsidRPr="00A56E84" w:rsidRDefault="00C1693C" w:rsidP="004E663B">
      <w:pPr>
        <w:spacing w:after="120"/>
        <w:ind w:firstLine="446"/>
        <w:jc w:val="both"/>
        <w:rPr>
          <w:rFonts w:ascii="Times New Roman" w:hAnsi="Times New Roman" w:cs="Times New Roman"/>
          <w:sz w:val="24"/>
          <w:szCs w:val="24"/>
        </w:rPr>
      </w:pPr>
      <w:r w:rsidRPr="00FD6427">
        <w:rPr>
          <w:rFonts w:ascii="Times New Roman" w:hAnsi="Times New Roman" w:cs="Times New Roman"/>
          <w:b/>
          <w:sz w:val="24"/>
          <w:szCs w:val="24"/>
        </w:rPr>
        <w:t>Терапија</w:t>
      </w:r>
    </w:p>
    <w:p w:rsidR="00C1693C" w:rsidRDefault="00C1693C" w:rsidP="00C5320F">
      <w:pPr>
        <w:pStyle w:val="ListParagraph"/>
        <w:numPr>
          <w:ilvl w:val="0"/>
          <w:numId w:val="36"/>
        </w:numPr>
        <w:jc w:val="both"/>
        <w:rPr>
          <w:rFonts w:ascii="Times New Roman" w:hAnsi="Times New Roman" w:cs="Times New Roman"/>
          <w:sz w:val="24"/>
          <w:szCs w:val="24"/>
        </w:rPr>
      </w:pPr>
      <w:r>
        <w:rPr>
          <w:rFonts w:ascii="Times New Roman" w:hAnsi="Times New Roman" w:cs="Times New Roman"/>
          <w:sz w:val="24"/>
          <w:szCs w:val="24"/>
        </w:rPr>
        <w:t>Блажи случајеви се могу повући без терапије за неколико недеља или месеци.</w:t>
      </w:r>
    </w:p>
    <w:p w:rsidR="00C1693C" w:rsidRPr="006E17C5" w:rsidRDefault="00C1693C" w:rsidP="00C5320F">
      <w:pPr>
        <w:pStyle w:val="ListParagraph"/>
        <w:numPr>
          <w:ilvl w:val="0"/>
          <w:numId w:val="36"/>
        </w:numPr>
        <w:jc w:val="both"/>
        <w:rPr>
          <w:rFonts w:ascii="Times New Roman" w:hAnsi="Times New Roman" w:cs="Times New Roman"/>
          <w:sz w:val="24"/>
          <w:szCs w:val="24"/>
        </w:rPr>
      </w:pPr>
      <w:r>
        <w:rPr>
          <w:rFonts w:ascii="Times New Roman" w:hAnsi="Times New Roman" w:cs="Times New Roman"/>
          <w:sz w:val="24"/>
          <w:szCs w:val="24"/>
        </w:rPr>
        <w:t>Кортикостероиди:</w:t>
      </w:r>
      <w:r w:rsidR="00410128">
        <w:rPr>
          <w:rFonts w:ascii="Times New Roman" w:hAnsi="Times New Roman" w:cs="Times New Roman"/>
          <w:sz w:val="24"/>
          <w:szCs w:val="24"/>
        </w:rPr>
        <w:t xml:space="preserve"> </w:t>
      </w:r>
      <w:r>
        <w:rPr>
          <w:rFonts w:ascii="Times New Roman" w:hAnsi="Times New Roman" w:cs="Times New Roman"/>
          <w:sz w:val="24"/>
          <w:szCs w:val="24"/>
        </w:rPr>
        <w:t>Преднизолон 1-2 mg/kg једном дневно перорално са постепеним смањењ</w:t>
      </w:r>
      <w:r w:rsidR="00410128">
        <w:rPr>
          <w:rFonts w:ascii="Times New Roman" w:hAnsi="Times New Roman" w:cs="Times New Roman"/>
          <w:sz w:val="24"/>
          <w:szCs w:val="24"/>
        </w:rPr>
        <w:t>е</w:t>
      </w:r>
      <w:r>
        <w:rPr>
          <w:rFonts w:ascii="Times New Roman" w:hAnsi="Times New Roman" w:cs="Times New Roman"/>
          <w:sz w:val="24"/>
          <w:szCs w:val="24"/>
        </w:rPr>
        <w:t xml:space="preserve">м учесталости давања терапије. </w:t>
      </w:r>
      <w:r w:rsidRPr="00A363BC">
        <w:rPr>
          <w:rFonts w:ascii="Times New Roman" w:hAnsi="Times New Roman" w:cs="Times New Roman"/>
          <w:b/>
          <w:sz w:val="24"/>
          <w:szCs w:val="24"/>
        </w:rPr>
        <w:t>[72]</w:t>
      </w:r>
    </w:p>
    <w:p w:rsidR="006E17C5" w:rsidRDefault="006E17C5" w:rsidP="006E17C5">
      <w:pPr>
        <w:jc w:val="both"/>
        <w:rPr>
          <w:rFonts w:ascii="Times New Roman" w:hAnsi="Times New Roman" w:cs="Times New Roman"/>
          <w:sz w:val="24"/>
          <w:szCs w:val="24"/>
        </w:rPr>
      </w:pPr>
    </w:p>
    <w:p w:rsidR="006E17C5" w:rsidRDefault="006E17C5" w:rsidP="006E17C5">
      <w:pPr>
        <w:jc w:val="both"/>
        <w:rPr>
          <w:rFonts w:ascii="Times New Roman" w:hAnsi="Times New Roman" w:cs="Times New Roman"/>
          <w:sz w:val="24"/>
          <w:szCs w:val="24"/>
        </w:rPr>
      </w:pPr>
    </w:p>
    <w:p w:rsidR="006E17C5" w:rsidRDefault="006E17C5" w:rsidP="006E17C5">
      <w:pPr>
        <w:jc w:val="both"/>
        <w:rPr>
          <w:rFonts w:ascii="Times New Roman" w:hAnsi="Times New Roman" w:cs="Times New Roman"/>
          <w:sz w:val="24"/>
          <w:szCs w:val="24"/>
        </w:rPr>
      </w:pPr>
    </w:p>
    <w:p w:rsidR="006E17C5" w:rsidRDefault="006E17C5" w:rsidP="006E17C5">
      <w:pPr>
        <w:jc w:val="both"/>
        <w:rPr>
          <w:rFonts w:ascii="Times New Roman" w:hAnsi="Times New Roman" w:cs="Times New Roman"/>
          <w:sz w:val="24"/>
          <w:szCs w:val="24"/>
        </w:rPr>
      </w:pPr>
    </w:p>
    <w:p w:rsidR="006E17C5" w:rsidRDefault="006E17C5" w:rsidP="006E17C5">
      <w:pPr>
        <w:jc w:val="both"/>
        <w:rPr>
          <w:rFonts w:ascii="Times New Roman" w:hAnsi="Times New Roman" w:cs="Times New Roman"/>
          <w:sz w:val="24"/>
          <w:szCs w:val="24"/>
        </w:rPr>
      </w:pPr>
    </w:p>
    <w:p w:rsidR="006E17C5" w:rsidRDefault="006E17C5" w:rsidP="006E17C5">
      <w:pPr>
        <w:jc w:val="both"/>
        <w:rPr>
          <w:rFonts w:ascii="Times New Roman" w:hAnsi="Times New Roman" w:cs="Times New Roman"/>
          <w:sz w:val="24"/>
          <w:szCs w:val="24"/>
        </w:rPr>
      </w:pPr>
    </w:p>
    <w:p w:rsidR="006E17C5" w:rsidRDefault="006E17C5" w:rsidP="006E17C5">
      <w:pPr>
        <w:jc w:val="both"/>
        <w:rPr>
          <w:rFonts w:ascii="Times New Roman" w:hAnsi="Times New Roman" w:cs="Times New Roman"/>
          <w:sz w:val="24"/>
          <w:szCs w:val="24"/>
        </w:rPr>
      </w:pPr>
    </w:p>
    <w:p w:rsidR="006E17C5" w:rsidRPr="006E17C5" w:rsidRDefault="006E17C5" w:rsidP="006E17C5">
      <w:pPr>
        <w:pStyle w:val="Heading1"/>
        <w:spacing w:after="120"/>
        <w:jc w:val="center"/>
        <w:rPr>
          <w:rFonts w:ascii="Times New Roman" w:hAnsi="Times New Roman" w:cs="Times New Roman"/>
          <w:color w:val="auto"/>
          <w:sz w:val="32"/>
          <w:lang/>
        </w:rPr>
      </w:pPr>
      <w:bookmarkStart w:id="38" w:name="_Toc129008149"/>
      <w:r w:rsidRPr="006E17C5">
        <w:rPr>
          <w:rFonts w:ascii="Times New Roman" w:hAnsi="Times New Roman" w:cs="Times New Roman"/>
          <w:color w:val="auto"/>
          <w:sz w:val="32"/>
          <w:lang/>
        </w:rPr>
        <w:lastRenderedPageBreak/>
        <w:t>10. ЗАКЉУЧАК</w:t>
      </w:r>
      <w:bookmarkEnd w:id="38"/>
    </w:p>
    <w:p w:rsidR="006E17C5" w:rsidRPr="00A44090" w:rsidRDefault="006E17C5" w:rsidP="006E17C5">
      <w:pPr>
        <w:ind w:firstLine="446"/>
        <w:jc w:val="both"/>
        <w:rPr>
          <w:rFonts w:ascii="Times New Roman" w:hAnsi="Times New Roman" w:cs="Times New Roman"/>
          <w:sz w:val="24"/>
          <w:szCs w:val="24"/>
        </w:rPr>
      </w:pPr>
      <w:r>
        <w:rPr>
          <w:rFonts w:ascii="Times New Roman" w:hAnsi="Times New Roman" w:cs="Times New Roman"/>
          <w:sz w:val="24"/>
          <w:szCs w:val="24"/>
        </w:rPr>
        <w:t xml:space="preserve">Дијагностика представља врло битну процедуру и кључан део у доношењу одлука које се тичу здравственог стања коња, откривања болести и даље терапије. Тачна дијагноза је основа и први корак у терапији свих обољења. Одређивањем тачног узрока  скраћује се период лечења, превенира се погоршање и ширење болести, али и употреба погрешне терапије. Одлуку о терапији и процедурама лечења доноси ветеринар у складу са могућностима и интересом власника. Врста терапије која ће се користити зависи и од самог узрока, као што смо претходно у тексту наводили, постоји велики број узрочника болести коже коња. С тога је веома битно одабрати најбољи могући вид терапије како би дошли до излечења или ако то није могуће, ублажити симптоме.   </w:t>
      </w:r>
    </w:p>
    <w:p w:rsidR="00C1693C" w:rsidRDefault="00C1693C" w:rsidP="00C1693C">
      <w:pPr>
        <w:rPr>
          <w:rFonts w:ascii="Times New Roman" w:hAnsi="Times New Roman" w:cs="Times New Roman"/>
          <w:b/>
          <w:sz w:val="28"/>
          <w:szCs w:val="24"/>
        </w:rPr>
      </w:pPr>
    </w:p>
    <w:p w:rsidR="00C65E62" w:rsidRDefault="00C65E62" w:rsidP="00C1693C">
      <w:pPr>
        <w:rPr>
          <w:rFonts w:ascii="Times New Roman" w:hAnsi="Times New Roman" w:cs="Times New Roman"/>
          <w:b/>
          <w:sz w:val="28"/>
          <w:szCs w:val="24"/>
        </w:rPr>
      </w:pPr>
    </w:p>
    <w:p w:rsidR="00C65E62" w:rsidRDefault="00C65E62" w:rsidP="00C1693C">
      <w:pPr>
        <w:rPr>
          <w:rFonts w:ascii="Times New Roman" w:hAnsi="Times New Roman" w:cs="Times New Roman"/>
          <w:b/>
          <w:sz w:val="28"/>
          <w:szCs w:val="24"/>
        </w:rPr>
      </w:pPr>
    </w:p>
    <w:p w:rsidR="00C65E62" w:rsidRDefault="00C65E62" w:rsidP="00C1693C">
      <w:pPr>
        <w:rPr>
          <w:rFonts w:ascii="Times New Roman" w:hAnsi="Times New Roman" w:cs="Times New Roman"/>
          <w:b/>
          <w:sz w:val="28"/>
          <w:szCs w:val="24"/>
        </w:rPr>
      </w:pPr>
    </w:p>
    <w:p w:rsidR="00C65E62" w:rsidRDefault="00C65E62" w:rsidP="00C1693C">
      <w:pPr>
        <w:rPr>
          <w:rFonts w:ascii="Times New Roman" w:hAnsi="Times New Roman" w:cs="Times New Roman"/>
          <w:b/>
          <w:sz w:val="28"/>
          <w:szCs w:val="24"/>
        </w:rPr>
      </w:pPr>
    </w:p>
    <w:p w:rsidR="00C65E62" w:rsidRDefault="00C65E62" w:rsidP="00C1693C">
      <w:pPr>
        <w:rPr>
          <w:rFonts w:ascii="Times New Roman" w:hAnsi="Times New Roman" w:cs="Times New Roman"/>
          <w:b/>
          <w:sz w:val="28"/>
          <w:szCs w:val="24"/>
        </w:rPr>
      </w:pPr>
    </w:p>
    <w:p w:rsidR="006E17C5" w:rsidRDefault="006E17C5" w:rsidP="00C1693C">
      <w:pPr>
        <w:rPr>
          <w:rFonts w:ascii="Times New Roman" w:hAnsi="Times New Roman" w:cs="Times New Roman"/>
          <w:b/>
          <w:sz w:val="28"/>
          <w:szCs w:val="24"/>
        </w:rPr>
      </w:pPr>
    </w:p>
    <w:p w:rsidR="006E17C5" w:rsidRDefault="006E17C5" w:rsidP="00C1693C">
      <w:pPr>
        <w:rPr>
          <w:rFonts w:ascii="Times New Roman" w:hAnsi="Times New Roman" w:cs="Times New Roman"/>
          <w:b/>
          <w:sz w:val="28"/>
          <w:szCs w:val="24"/>
        </w:rPr>
      </w:pPr>
    </w:p>
    <w:p w:rsidR="006E17C5" w:rsidRDefault="006E17C5" w:rsidP="00C1693C">
      <w:pPr>
        <w:rPr>
          <w:rFonts w:ascii="Times New Roman" w:hAnsi="Times New Roman" w:cs="Times New Roman"/>
          <w:b/>
          <w:sz w:val="28"/>
          <w:szCs w:val="24"/>
        </w:rPr>
      </w:pPr>
    </w:p>
    <w:p w:rsidR="006E17C5" w:rsidRDefault="006E17C5" w:rsidP="00C1693C">
      <w:pPr>
        <w:rPr>
          <w:rFonts w:ascii="Times New Roman" w:hAnsi="Times New Roman" w:cs="Times New Roman"/>
          <w:b/>
          <w:sz w:val="28"/>
          <w:szCs w:val="24"/>
        </w:rPr>
      </w:pPr>
    </w:p>
    <w:p w:rsidR="006E17C5" w:rsidRDefault="006E17C5" w:rsidP="00C1693C">
      <w:pPr>
        <w:rPr>
          <w:rFonts w:ascii="Times New Roman" w:hAnsi="Times New Roman" w:cs="Times New Roman"/>
          <w:b/>
          <w:sz w:val="28"/>
          <w:szCs w:val="24"/>
        </w:rPr>
      </w:pPr>
    </w:p>
    <w:p w:rsidR="006E17C5" w:rsidRDefault="006E17C5" w:rsidP="00C1693C">
      <w:pPr>
        <w:rPr>
          <w:rFonts w:ascii="Times New Roman" w:hAnsi="Times New Roman" w:cs="Times New Roman"/>
          <w:b/>
          <w:sz w:val="28"/>
          <w:szCs w:val="24"/>
        </w:rPr>
      </w:pPr>
    </w:p>
    <w:p w:rsidR="006E17C5" w:rsidRDefault="006E17C5" w:rsidP="00C1693C">
      <w:pPr>
        <w:rPr>
          <w:rFonts w:ascii="Times New Roman" w:hAnsi="Times New Roman" w:cs="Times New Roman"/>
          <w:b/>
          <w:sz w:val="28"/>
          <w:szCs w:val="24"/>
        </w:rPr>
      </w:pPr>
    </w:p>
    <w:p w:rsidR="006E17C5" w:rsidRDefault="006E17C5" w:rsidP="00C1693C">
      <w:pPr>
        <w:rPr>
          <w:rFonts w:ascii="Times New Roman" w:hAnsi="Times New Roman" w:cs="Times New Roman"/>
          <w:b/>
          <w:sz w:val="28"/>
          <w:szCs w:val="24"/>
        </w:rPr>
      </w:pPr>
    </w:p>
    <w:p w:rsidR="006E17C5" w:rsidRDefault="006E17C5" w:rsidP="00C1693C">
      <w:pPr>
        <w:rPr>
          <w:rFonts w:ascii="Times New Roman" w:hAnsi="Times New Roman" w:cs="Times New Roman"/>
          <w:b/>
          <w:sz w:val="28"/>
          <w:szCs w:val="24"/>
        </w:rPr>
      </w:pPr>
    </w:p>
    <w:p w:rsidR="006E17C5" w:rsidRDefault="006E17C5" w:rsidP="00C1693C">
      <w:pPr>
        <w:rPr>
          <w:rFonts w:ascii="Times New Roman" w:hAnsi="Times New Roman" w:cs="Times New Roman"/>
          <w:b/>
          <w:sz w:val="28"/>
          <w:szCs w:val="24"/>
        </w:rPr>
      </w:pPr>
    </w:p>
    <w:p w:rsidR="006E17C5" w:rsidRDefault="006E17C5" w:rsidP="00C1693C">
      <w:pPr>
        <w:rPr>
          <w:rFonts w:ascii="Times New Roman" w:hAnsi="Times New Roman" w:cs="Times New Roman"/>
          <w:b/>
          <w:sz w:val="28"/>
          <w:szCs w:val="24"/>
        </w:rPr>
      </w:pPr>
    </w:p>
    <w:p w:rsidR="006E17C5" w:rsidRPr="006E17C5" w:rsidRDefault="006E17C5" w:rsidP="006E17C5">
      <w:pPr>
        <w:ind w:firstLine="0"/>
        <w:rPr>
          <w:rFonts w:ascii="Times New Roman" w:hAnsi="Times New Roman" w:cs="Times New Roman"/>
          <w:b/>
          <w:sz w:val="28"/>
          <w:szCs w:val="24"/>
          <w:lang/>
        </w:rPr>
      </w:pPr>
    </w:p>
    <w:p w:rsidR="00C1693C" w:rsidRPr="0003708F" w:rsidRDefault="006E17C5" w:rsidP="0003708F">
      <w:pPr>
        <w:pStyle w:val="Heading1"/>
        <w:spacing w:after="360"/>
        <w:jc w:val="center"/>
        <w:rPr>
          <w:rFonts w:ascii="Times New Roman" w:hAnsi="Times New Roman" w:cs="Times New Roman"/>
          <w:color w:val="auto"/>
          <w:sz w:val="32"/>
        </w:rPr>
      </w:pPr>
      <w:bookmarkStart w:id="39" w:name="_Toc129008150"/>
      <w:r>
        <w:rPr>
          <w:rFonts w:ascii="Times New Roman" w:hAnsi="Times New Roman" w:cs="Times New Roman"/>
          <w:color w:val="auto"/>
          <w:sz w:val="32"/>
        </w:rPr>
        <w:lastRenderedPageBreak/>
        <w:t>1</w:t>
      </w:r>
      <w:r>
        <w:rPr>
          <w:rFonts w:ascii="Times New Roman" w:hAnsi="Times New Roman" w:cs="Times New Roman"/>
          <w:color w:val="auto"/>
          <w:sz w:val="32"/>
          <w:lang/>
        </w:rPr>
        <w:t>1</w:t>
      </w:r>
      <w:r w:rsidR="000E6C13" w:rsidRPr="0003708F">
        <w:rPr>
          <w:rFonts w:ascii="Times New Roman" w:hAnsi="Times New Roman" w:cs="Times New Roman"/>
          <w:color w:val="auto"/>
          <w:sz w:val="32"/>
        </w:rPr>
        <w:t xml:space="preserve">. </w:t>
      </w:r>
      <w:r w:rsidR="00C1693C" w:rsidRPr="0003708F">
        <w:rPr>
          <w:rFonts w:ascii="Times New Roman" w:hAnsi="Times New Roman" w:cs="Times New Roman"/>
          <w:color w:val="auto"/>
          <w:sz w:val="32"/>
        </w:rPr>
        <w:t>ЛИТЕРАТУРА</w:t>
      </w:r>
      <w:bookmarkEnd w:id="39"/>
    </w:p>
    <w:p w:rsidR="00C1693C" w:rsidRPr="00FD6427" w:rsidRDefault="00C1693C" w:rsidP="00C5320F">
      <w:pPr>
        <w:pStyle w:val="ListParagraph"/>
        <w:numPr>
          <w:ilvl w:val="0"/>
          <w:numId w:val="35"/>
        </w:numPr>
        <w:rPr>
          <w:rFonts w:ascii="Times New Roman" w:hAnsi="Times New Roman" w:cs="Times New Roman"/>
        </w:rPr>
      </w:pPr>
      <w:r>
        <w:rPr>
          <w:rFonts w:ascii="Times New Roman" w:hAnsi="Times New Roman" w:cs="Times New Roman"/>
        </w:rPr>
        <w:t>,,Раширеност обољења коже коња на подручју војводине'' Мирослав Урошевић, Драгиша Р. Траиловић, Веселина Раданов- Пелагић, Гордана Богдановић</w:t>
      </w:r>
      <w:r w:rsidRPr="00A44F73">
        <w:rPr>
          <w:rFonts w:ascii="Times New Roman" w:hAnsi="Times New Roman" w:cs="Times New Roman"/>
        </w:rPr>
        <w:t xml:space="preserve"> </w:t>
      </w:r>
      <w:r>
        <w:rPr>
          <w:rFonts w:ascii="Times New Roman" w:hAnsi="Times New Roman" w:cs="Times New Roman"/>
        </w:rPr>
        <w:t xml:space="preserve"> </w:t>
      </w:r>
      <w:hyperlink w:history="1">
        <w:r w:rsidRPr="00FD6427">
          <w:rPr>
            <w:rStyle w:val="Hyperlink"/>
            <w:rFonts w:ascii="Times New Roman" w:hAnsi="Times New Roman" w:cs="Times New Roman"/>
          </w:rPr>
          <w:t>https://vet-erinar.vet.bg.a</w:t>
        </w:r>
        <w:r w:rsidRPr="002974A5">
          <w:rPr>
            <w:rStyle w:val="Hyperlink"/>
          </w:rPr>
          <w:t xml:space="preserve"> </w:t>
        </w:r>
        <w:r w:rsidRPr="00FD6427">
          <w:rPr>
            <w:rStyle w:val="Hyperlink"/>
            <w:rFonts w:ascii="Times New Roman" w:hAnsi="Times New Roman" w:cs="Times New Roman"/>
          </w:rPr>
          <w:t>https://veterinar.vet.bg.ac.rs/bitstream/id/993/428.pdfc.rs/bitstream/id/993/428.pdf</w:t>
        </w:r>
      </w:hyperlink>
      <w:r w:rsidRPr="00FD6427">
        <w:rPr>
          <w:rFonts w:ascii="Times New Roman" w:hAnsi="Times New Roman" w:cs="Times New Roman"/>
        </w:rPr>
        <w:t xml:space="preserve">  </w:t>
      </w:r>
    </w:p>
    <w:p w:rsidR="00C1693C" w:rsidRPr="005F29D6" w:rsidRDefault="00C1693C" w:rsidP="00C5320F">
      <w:pPr>
        <w:pStyle w:val="ListParagraph"/>
        <w:numPr>
          <w:ilvl w:val="0"/>
          <w:numId w:val="35"/>
        </w:numPr>
        <w:rPr>
          <w:rFonts w:ascii="Times New Roman" w:hAnsi="Times New Roman" w:cs="Times New Roman"/>
        </w:rPr>
      </w:pPr>
      <w:r>
        <w:rPr>
          <w:rFonts w:ascii="Times New Roman" w:hAnsi="Times New Roman" w:cs="Times New Roman"/>
        </w:rPr>
        <w:t xml:space="preserve">Equine dermatology 2nd edition </w:t>
      </w:r>
      <w:r w:rsidRPr="005F29D6">
        <w:rPr>
          <w:rFonts w:ascii="Times New Roman" w:hAnsi="Times New Roman" w:cs="Times New Roman"/>
        </w:rPr>
        <w:t>Danny W. Scott and William H. Miller, Jr.</w:t>
      </w:r>
      <w:r>
        <w:rPr>
          <w:rFonts w:ascii="Times New Roman" w:hAnsi="Times New Roman" w:cs="Times New Roman"/>
        </w:rPr>
        <w:t xml:space="preserve"> </w:t>
      </w:r>
      <w:r w:rsidRPr="0097372B">
        <w:rPr>
          <w:rFonts w:ascii="Times New Roman" w:hAnsi="Times New Roman" w:cs="Times New Roman"/>
        </w:rPr>
        <w:t>1. страна</w:t>
      </w:r>
      <w:r>
        <w:rPr>
          <w:rFonts w:ascii="Times New Roman" w:hAnsi="Times New Roman" w:cs="Times New Roman"/>
        </w:rPr>
        <w:t>.</w:t>
      </w:r>
    </w:p>
    <w:p w:rsidR="00C1693C" w:rsidRPr="00116006" w:rsidRDefault="00ED0133" w:rsidP="00C5320F">
      <w:pPr>
        <w:pStyle w:val="ListParagraph"/>
        <w:numPr>
          <w:ilvl w:val="0"/>
          <w:numId w:val="35"/>
        </w:numPr>
        <w:rPr>
          <w:rFonts w:ascii="Times New Roman" w:hAnsi="Times New Roman" w:cs="Times New Roman"/>
        </w:rPr>
      </w:pPr>
      <w:hyperlink r:id="rId21" w:history="1">
        <w:r w:rsidR="00C1693C" w:rsidRPr="00116006">
          <w:rPr>
            <w:rStyle w:val="Hyperlink"/>
            <w:rFonts w:ascii="Times New Roman" w:hAnsi="Times New Roman" w:cs="Times New Roman"/>
          </w:rPr>
          <w:t>Skin Diseases in Horses – The Horse</w:t>
        </w:r>
      </w:hyperlink>
    </w:p>
    <w:p w:rsidR="00C1693C" w:rsidRPr="00474D8D" w:rsidRDefault="00ED0133" w:rsidP="00C5320F">
      <w:pPr>
        <w:pStyle w:val="ListParagraph"/>
        <w:numPr>
          <w:ilvl w:val="0"/>
          <w:numId w:val="35"/>
        </w:numPr>
        <w:rPr>
          <w:rFonts w:ascii="Times New Roman" w:hAnsi="Times New Roman" w:cs="Times New Roman"/>
        </w:rPr>
      </w:pPr>
      <w:hyperlink r:id="rId22" w:anchor="/media/%D0%94%D0%B0%D1%82%D0%BE%D1%82%D0%B5%D0%BA%D0%B0:Skin.png" w:history="1">
        <w:r w:rsidR="00C1693C" w:rsidRPr="00116006">
          <w:rPr>
            <w:rStyle w:val="Hyperlink"/>
            <w:rFonts w:ascii="Times New Roman" w:hAnsi="Times New Roman" w:cs="Times New Roman"/>
          </w:rPr>
          <w:t>https://sr.wikipedia.org/wiki/%D0%9A%D0%BE%D0%B6%D0%B0#/media/%D0%94%D0%B0%D1%82%D0%BE%D1%82%D0%B5%D0%BA%D0%B0:Skin.png</w:t>
        </w:r>
      </w:hyperlink>
      <w:r w:rsidR="00C1693C">
        <w:rPr>
          <w:rFonts w:ascii="Times New Roman" w:hAnsi="Times New Roman" w:cs="Times New Roman"/>
        </w:rPr>
        <w:t xml:space="preserve"> </w:t>
      </w:r>
    </w:p>
    <w:p w:rsidR="00C1693C" w:rsidRPr="00116006" w:rsidRDefault="00ED0133" w:rsidP="00C5320F">
      <w:pPr>
        <w:pStyle w:val="ListParagraph"/>
        <w:numPr>
          <w:ilvl w:val="0"/>
          <w:numId w:val="35"/>
        </w:numPr>
        <w:rPr>
          <w:rFonts w:ascii="Times New Roman" w:hAnsi="Times New Roman" w:cs="Times New Roman"/>
        </w:rPr>
      </w:pPr>
      <w:hyperlink r:id="rId23" w:history="1">
        <w:r w:rsidR="00C1693C" w:rsidRPr="00116006">
          <w:rPr>
            <w:rStyle w:val="Hyperlink"/>
            <w:rFonts w:ascii="Times New Roman" w:hAnsi="Times New Roman" w:cs="Times New Roman"/>
          </w:rPr>
          <w:t>https://www.msdvetmanual.com/horse-owners/skin-disorders-of-horses/structure-of-the-skin-in-horses</w:t>
        </w:r>
      </w:hyperlink>
      <w:r w:rsidR="00C1693C">
        <w:rPr>
          <w:rFonts w:ascii="Times New Roman" w:hAnsi="Times New Roman" w:cs="Times New Roman"/>
        </w:rPr>
        <w:t xml:space="preserve"> </w:t>
      </w:r>
      <w:r w:rsidR="00C1693C" w:rsidRPr="00116006">
        <w:rPr>
          <w:rFonts w:ascii="Times New Roman" w:hAnsi="Times New Roman" w:cs="Times New Roman"/>
        </w:rPr>
        <w:t xml:space="preserve"> </w:t>
      </w:r>
    </w:p>
    <w:p w:rsidR="00C1693C" w:rsidRPr="00116006" w:rsidRDefault="00ED0133" w:rsidP="00C5320F">
      <w:pPr>
        <w:pStyle w:val="ListParagraph"/>
        <w:numPr>
          <w:ilvl w:val="0"/>
          <w:numId w:val="35"/>
        </w:numPr>
        <w:rPr>
          <w:rFonts w:ascii="Times New Roman" w:hAnsi="Times New Roman" w:cs="Times New Roman"/>
        </w:rPr>
      </w:pPr>
      <w:hyperlink r:id="rId24" w:history="1">
        <w:r w:rsidR="00C1693C" w:rsidRPr="00116006">
          <w:rPr>
            <w:rStyle w:val="Hyperlink"/>
            <w:rFonts w:ascii="Times New Roman" w:hAnsi="Times New Roman" w:cs="Times New Roman"/>
          </w:rPr>
          <w:t>https://www.msdvetmanual.com/horse-owners/skin-disorders-of-horses/dermatitis-and-dermatologic-problems-of-horses</w:t>
        </w:r>
      </w:hyperlink>
      <w:r w:rsidR="00C1693C">
        <w:rPr>
          <w:rFonts w:ascii="Times New Roman" w:hAnsi="Times New Roman" w:cs="Times New Roman"/>
        </w:rPr>
        <w:t xml:space="preserve"> </w:t>
      </w:r>
    </w:p>
    <w:p w:rsidR="00C1693C" w:rsidRPr="00056DC7" w:rsidRDefault="00ED0133" w:rsidP="00C5320F">
      <w:pPr>
        <w:pStyle w:val="ListParagraph"/>
        <w:numPr>
          <w:ilvl w:val="0"/>
          <w:numId w:val="35"/>
        </w:numPr>
        <w:rPr>
          <w:rFonts w:ascii="Times New Roman" w:hAnsi="Times New Roman" w:cs="Times New Roman"/>
        </w:rPr>
      </w:pPr>
      <w:hyperlink r:id="rId25" w:history="1">
        <w:r w:rsidR="00C1693C" w:rsidRPr="00116006">
          <w:rPr>
            <w:rStyle w:val="Hyperlink"/>
            <w:rFonts w:ascii="Times New Roman" w:hAnsi="Times New Roman" w:cs="Times New Roman"/>
          </w:rPr>
          <w:t>https://www.msdvetmanual.com/horse-owners/skin-disorders-of-horses/diagnosis-of-skin-disorders-in-horses</w:t>
        </w:r>
      </w:hyperlink>
    </w:p>
    <w:p w:rsidR="00C1693C" w:rsidRDefault="00C1693C" w:rsidP="00C5320F">
      <w:pPr>
        <w:pStyle w:val="ListParagraph"/>
        <w:numPr>
          <w:ilvl w:val="0"/>
          <w:numId w:val="35"/>
        </w:numPr>
        <w:rPr>
          <w:rFonts w:ascii="Times New Roman" w:hAnsi="Times New Roman" w:cs="Times New Roman"/>
        </w:rPr>
      </w:pPr>
      <w:r w:rsidRPr="00056DC7">
        <w:rPr>
          <w:rFonts w:ascii="Times New Roman" w:hAnsi="Times New Roman" w:cs="Times New Roman"/>
        </w:rPr>
        <w:t xml:space="preserve"> </w:t>
      </w:r>
      <w:hyperlink r:id="rId26" w:history="1">
        <w:r w:rsidRPr="00056DC7">
          <w:rPr>
            <w:rStyle w:val="Hyperlink"/>
            <w:rFonts w:ascii="Times New Roman" w:hAnsi="Times New Roman" w:cs="Times New Roman"/>
          </w:rPr>
          <w:t>https://www.msdvetmanual.com/horse-owners/skin-disorders-of-horses/treatment-of-skin-disorders-in-horses</w:t>
        </w:r>
      </w:hyperlink>
      <w:r w:rsidRPr="00056DC7">
        <w:rPr>
          <w:rFonts w:ascii="Times New Roman" w:hAnsi="Times New Roman" w:cs="Times New Roman"/>
        </w:rPr>
        <w:t xml:space="preserve"> </w:t>
      </w:r>
    </w:p>
    <w:p w:rsidR="00C1693C" w:rsidRPr="00D65F0E" w:rsidRDefault="00C1693C" w:rsidP="00C5320F">
      <w:pPr>
        <w:pStyle w:val="ListParagraph"/>
        <w:numPr>
          <w:ilvl w:val="0"/>
          <w:numId w:val="35"/>
        </w:numPr>
        <w:rPr>
          <w:rFonts w:ascii="Times New Roman" w:hAnsi="Times New Roman" w:cs="Times New Roman"/>
          <w:i/>
          <w:szCs w:val="24"/>
        </w:rPr>
      </w:pPr>
      <w:r w:rsidRPr="0097372B">
        <w:rPr>
          <w:rFonts w:ascii="Times New Roman" w:hAnsi="Times New Roman" w:cs="Times New Roman"/>
          <w:szCs w:val="24"/>
        </w:rPr>
        <w:t>Littlewood J. Practical Equine Dermatology 2ed 2022  страна 3-11</w:t>
      </w:r>
    </w:p>
    <w:p w:rsidR="00C1693C" w:rsidRPr="0097372B" w:rsidRDefault="00C1693C" w:rsidP="00C5320F">
      <w:pPr>
        <w:pStyle w:val="ListParagraph"/>
        <w:numPr>
          <w:ilvl w:val="0"/>
          <w:numId w:val="35"/>
        </w:numPr>
        <w:rPr>
          <w:rFonts w:ascii="Times New Roman" w:hAnsi="Times New Roman" w:cs="Times New Roman"/>
          <w:i/>
          <w:szCs w:val="24"/>
        </w:rPr>
      </w:pPr>
      <w:r>
        <w:rPr>
          <w:rFonts w:ascii="Times New Roman" w:hAnsi="Times New Roman" w:cs="Times New Roman"/>
          <w:szCs w:val="24"/>
        </w:rPr>
        <w:t xml:space="preserve">Слика 2 и 3 </w:t>
      </w:r>
      <w:r w:rsidRPr="0097372B">
        <w:rPr>
          <w:rFonts w:ascii="Times New Roman" w:hAnsi="Times New Roman" w:cs="Times New Roman"/>
          <w:szCs w:val="24"/>
        </w:rPr>
        <w:t>Littlewood J. Practical Equine Dermatology 2ed 2022  страна</w:t>
      </w:r>
      <w:r>
        <w:rPr>
          <w:rFonts w:ascii="Times New Roman" w:hAnsi="Times New Roman" w:cs="Times New Roman"/>
          <w:szCs w:val="24"/>
        </w:rPr>
        <w:t xml:space="preserve"> 6</w:t>
      </w:r>
    </w:p>
    <w:p w:rsidR="00C1693C" w:rsidRPr="00470D6C" w:rsidRDefault="00C1693C" w:rsidP="00C5320F">
      <w:pPr>
        <w:pStyle w:val="ListParagraph"/>
        <w:numPr>
          <w:ilvl w:val="0"/>
          <w:numId w:val="35"/>
        </w:numPr>
        <w:rPr>
          <w:rFonts w:ascii="Times New Roman" w:hAnsi="Times New Roman" w:cs="Times New Roman"/>
          <w:i/>
          <w:szCs w:val="24"/>
          <w:highlight w:val="yellow"/>
        </w:rPr>
      </w:pPr>
      <w:r w:rsidRPr="00470D6C">
        <w:rPr>
          <w:rFonts w:ascii="Times New Roman" w:hAnsi="Times New Roman" w:cs="Times New Roman"/>
          <w:szCs w:val="24"/>
        </w:rPr>
        <w:t xml:space="preserve">11. </w:t>
      </w:r>
      <w:r>
        <w:rPr>
          <w:rFonts w:ascii="Times New Roman" w:hAnsi="Times New Roman" w:cs="Times New Roman"/>
          <w:szCs w:val="24"/>
        </w:rPr>
        <w:t xml:space="preserve">Слика 4.  </w:t>
      </w:r>
      <w:r w:rsidR="00ED0133" w:rsidRPr="00470D6C">
        <w:rPr>
          <w:rFonts w:ascii="Times New Roman" w:hAnsi="Times New Roman" w:cs="Times New Roman"/>
          <w:szCs w:val="24"/>
        </w:rPr>
        <w:fldChar w:fldCharType="begin"/>
      </w:r>
      <w:r w:rsidRPr="00470D6C">
        <w:rPr>
          <w:rFonts w:ascii="Times New Roman" w:hAnsi="Times New Roman" w:cs="Times New Roman"/>
          <w:szCs w:val="24"/>
        </w:rPr>
        <w:instrText xml:space="preserve"> HYPERLINK "https://todaysveterinarypractice.com/wp-content/uploads/sites/4/2017/08/T1709C05_Fig01-300x225.jpg слика 4</w:instrText>
      </w:r>
    </w:p>
    <w:p w:rsidR="00C1693C" w:rsidRPr="00470D6C" w:rsidRDefault="00C1693C" w:rsidP="00C5320F">
      <w:pPr>
        <w:pStyle w:val="ListParagraph"/>
        <w:numPr>
          <w:ilvl w:val="0"/>
          <w:numId w:val="35"/>
        </w:numPr>
        <w:rPr>
          <w:rFonts w:ascii="Times New Roman" w:hAnsi="Times New Roman" w:cs="Times New Roman"/>
          <w:szCs w:val="24"/>
          <w:highlight w:val="yellow"/>
        </w:rPr>
      </w:pPr>
      <w:r w:rsidRPr="00470D6C">
        <w:rPr>
          <w:rFonts w:ascii="Times New Roman" w:hAnsi="Times New Roman" w:cs="Times New Roman"/>
          <w:szCs w:val="24"/>
        </w:rPr>
        <w:instrText xml:space="preserve">" </w:instrText>
      </w:r>
      <w:r w:rsidR="00ED0133" w:rsidRPr="00470D6C">
        <w:rPr>
          <w:rFonts w:ascii="Times New Roman" w:hAnsi="Times New Roman" w:cs="Times New Roman"/>
          <w:szCs w:val="24"/>
        </w:rPr>
        <w:fldChar w:fldCharType="separate"/>
      </w:r>
      <w:r w:rsidRPr="00470D6C">
        <w:rPr>
          <w:rStyle w:val="Hyperlink"/>
          <w:rFonts w:ascii="Times New Roman" w:hAnsi="Times New Roman" w:cs="Times New Roman"/>
          <w:szCs w:val="24"/>
        </w:rPr>
        <w:t>https://todaysveterinarypractice.com/wp-content/uploads/sites/4/2017/08/T1709C05_Fig01-300x225.jpg</w:t>
      </w:r>
      <w:r w:rsidR="00ED0133" w:rsidRPr="00470D6C">
        <w:rPr>
          <w:rFonts w:ascii="Times New Roman" w:hAnsi="Times New Roman" w:cs="Times New Roman"/>
          <w:szCs w:val="24"/>
        </w:rPr>
        <w:fldChar w:fldCharType="end"/>
      </w:r>
      <w:r w:rsidRPr="00470D6C">
        <w:rPr>
          <w:rFonts w:ascii="Times New Roman" w:hAnsi="Times New Roman" w:cs="Times New Roman"/>
          <w:szCs w:val="24"/>
        </w:rPr>
        <w:t xml:space="preserve">   </w:t>
      </w:r>
    </w:p>
    <w:p w:rsidR="00C1693C" w:rsidRPr="00CC3152" w:rsidRDefault="00C1693C" w:rsidP="00C5320F">
      <w:pPr>
        <w:pStyle w:val="ListParagraph"/>
        <w:numPr>
          <w:ilvl w:val="0"/>
          <w:numId w:val="35"/>
        </w:numPr>
        <w:rPr>
          <w:rFonts w:ascii="Times New Roman" w:hAnsi="Times New Roman" w:cs="Times New Roman"/>
          <w:szCs w:val="24"/>
        </w:rPr>
      </w:pPr>
      <w:r>
        <w:rPr>
          <w:rFonts w:ascii="Times New Roman" w:hAnsi="Times New Roman" w:cs="Times New Roman"/>
          <w:szCs w:val="24"/>
        </w:rPr>
        <w:t xml:space="preserve"> </w:t>
      </w:r>
      <w:r w:rsidRPr="00CC3152">
        <w:rPr>
          <w:rFonts w:ascii="Times New Roman" w:hAnsi="Times New Roman" w:cs="Times New Roman"/>
          <w:szCs w:val="24"/>
        </w:rPr>
        <w:t>Слика 5 Littlewood J. Practical Equine Dermatology 2ed 2022  страна 8</w:t>
      </w:r>
    </w:p>
    <w:p w:rsidR="00C1693C" w:rsidRPr="00006143" w:rsidRDefault="00C1693C" w:rsidP="00C5320F">
      <w:pPr>
        <w:pStyle w:val="ListParagraph"/>
        <w:numPr>
          <w:ilvl w:val="0"/>
          <w:numId w:val="35"/>
        </w:numPr>
        <w:rPr>
          <w:rFonts w:ascii="Times New Roman" w:hAnsi="Times New Roman" w:cs="Times New Roman"/>
          <w:szCs w:val="24"/>
        </w:rPr>
      </w:pPr>
      <w:r w:rsidRPr="00006143">
        <w:rPr>
          <w:rFonts w:ascii="Times New Roman" w:hAnsi="Times New Roman" w:cs="Times New Roman"/>
          <w:szCs w:val="24"/>
        </w:rPr>
        <w:t>Слика 6. Littlewood J. Practical Equine Dermatology 2ed 2022  страна10</w:t>
      </w:r>
    </w:p>
    <w:p w:rsidR="00C1693C" w:rsidRPr="00FD6427" w:rsidRDefault="00ED0133" w:rsidP="00C5320F">
      <w:pPr>
        <w:pStyle w:val="ListParagraph"/>
        <w:numPr>
          <w:ilvl w:val="0"/>
          <w:numId w:val="35"/>
        </w:numPr>
        <w:rPr>
          <w:rFonts w:ascii="Times New Roman" w:hAnsi="Times New Roman" w:cs="Times New Roman"/>
          <w:szCs w:val="24"/>
        </w:rPr>
      </w:pPr>
      <w:hyperlink r:id="rId27" w:history="1">
        <w:r w:rsidR="00C1693C" w:rsidRPr="00FD6427">
          <w:rPr>
            <w:rStyle w:val="Hyperlink"/>
            <w:rFonts w:ascii="Times New Roman" w:hAnsi="Times New Roman" w:cs="Times New Roman"/>
            <w:szCs w:val="24"/>
          </w:rPr>
          <w:t>https://sr.wikipedia.org/sr-ec/%D0%91%D0%B8%D0%BE%D0%BF%D1%81%D0%B8%D1%98%D0%B0</w:t>
        </w:r>
      </w:hyperlink>
      <w:r w:rsidR="00C1693C" w:rsidRPr="00FD6427">
        <w:rPr>
          <w:sz w:val="20"/>
        </w:rPr>
        <w:t xml:space="preserve"> </w:t>
      </w:r>
    </w:p>
    <w:p w:rsidR="00C1693C" w:rsidRPr="00FD6427" w:rsidRDefault="00ED0133" w:rsidP="00C5320F">
      <w:pPr>
        <w:pStyle w:val="ListParagraph"/>
        <w:numPr>
          <w:ilvl w:val="0"/>
          <w:numId w:val="35"/>
        </w:numPr>
        <w:rPr>
          <w:rFonts w:ascii="Times New Roman" w:hAnsi="Times New Roman" w:cs="Times New Roman"/>
          <w:szCs w:val="24"/>
        </w:rPr>
      </w:pPr>
      <w:hyperlink r:id="rId28" w:history="1">
        <w:r w:rsidR="00C1693C" w:rsidRPr="00FD6427">
          <w:rPr>
            <w:rStyle w:val="Hyperlink"/>
            <w:rFonts w:ascii="Times New Roman" w:hAnsi="Times New Roman" w:cs="Times New Roman"/>
            <w:szCs w:val="24"/>
          </w:rPr>
          <w:t>https://imedic.rs/dermatologija/biopsija-koze/</w:t>
        </w:r>
      </w:hyperlink>
    </w:p>
    <w:p w:rsidR="00C1693C" w:rsidRPr="0097372B" w:rsidRDefault="00C1693C" w:rsidP="00C5320F">
      <w:pPr>
        <w:pStyle w:val="ListParagraph"/>
        <w:numPr>
          <w:ilvl w:val="0"/>
          <w:numId w:val="35"/>
        </w:numPr>
        <w:rPr>
          <w:rFonts w:ascii="Times New Roman" w:hAnsi="Times New Roman" w:cs="Times New Roman"/>
          <w:szCs w:val="24"/>
        </w:rPr>
      </w:pPr>
      <w:r w:rsidRPr="0097372B">
        <w:rPr>
          <w:rFonts w:ascii="Times New Roman" w:hAnsi="Times New Roman" w:cs="Times New Roman"/>
          <w:szCs w:val="24"/>
        </w:rPr>
        <w:t xml:space="preserve">Littlewood J. Practical Equine Dermatology 2ed 2022  </w:t>
      </w:r>
      <w:r w:rsidRPr="0097372B">
        <w:rPr>
          <w:rFonts w:ascii="Times New Roman" w:hAnsi="Times New Roman" w:cs="Times New Roman"/>
          <w:sz w:val="20"/>
        </w:rPr>
        <w:t>. Страна</w:t>
      </w:r>
      <w:r>
        <w:rPr>
          <w:rFonts w:ascii="Times New Roman" w:hAnsi="Times New Roman" w:cs="Times New Roman"/>
          <w:sz w:val="20"/>
        </w:rPr>
        <w:t xml:space="preserve"> </w:t>
      </w:r>
      <w:r w:rsidRPr="0097372B">
        <w:rPr>
          <w:rFonts w:ascii="Times New Roman" w:hAnsi="Times New Roman" w:cs="Times New Roman"/>
          <w:sz w:val="20"/>
        </w:rPr>
        <w:t>9,10,11</w:t>
      </w:r>
      <w:r>
        <w:rPr>
          <w:rFonts w:ascii="Times New Roman" w:hAnsi="Times New Roman" w:cs="Times New Roman"/>
          <w:sz w:val="20"/>
        </w:rPr>
        <w:t>.</w:t>
      </w:r>
    </w:p>
    <w:p w:rsidR="00C1693C" w:rsidRPr="0097372B" w:rsidRDefault="00C1693C" w:rsidP="00C5320F">
      <w:pPr>
        <w:pStyle w:val="ListParagraph"/>
        <w:numPr>
          <w:ilvl w:val="0"/>
          <w:numId w:val="35"/>
        </w:numPr>
        <w:rPr>
          <w:rFonts w:ascii="Times New Roman" w:hAnsi="Times New Roman" w:cs="Times New Roman"/>
          <w:szCs w:val="24"/>
        </w:rPr>
      </w:pPr>
      <w:r w:rsidRPr="0097372B">
        <w:rPr>
          <w:rFonts w:ascii="Times New Roman" w:hAnsi="Times New Roman" w:cs="Times New Roman"/>
          <w:szCs w:val="24"/>
        </w:rPr>
        <w:t>Littlewood J. Practical Equine Dermatology 2ed 2022  страна 113-115.</w:t>
      </w:r>
    </w:p>
    <w:p w:rsidR="00C1693C" w:rsidRPr="0097372B" w:rsidRDefault="00ED0133" w:rsidP="00C5320F">
      <w:pPr>
        <w:pStyle w:val="ListParagraph"/>
        <w:numPr>
          <w:ilvl w:val="0"/>
          <w:numId w:val="35"/>
        </w:numPr>
        <w:rPr>
          <w:rFonts w:ascii="Times New Roman" w:hAnsi="Times New Roman" w:cs="Times New Roman"/>
          <w:szCs w:val="24"/>
        </w:rPr>
      </w:pPr>
      <w:hyperlink r:id="rId29" w:history="1">
        <w:r w:rsidR="00C1693C" w:rsidRPr="0097372B">
          <w:rPr>
            <w:rStyle w:val="Hyperlink"/>
            <w:rFonts w:ascii="Times New Roman" w:hAnsi="Times New Roman" w:cs="Times New Roman"/>
            <w:szCs w:val="24"/>
          </w:rPr>
          <w:t>https://veterina.com.hr/?p=60895</w:t>
        </w:r>
      </w:hyperlink>
      <w:r w:rsidR="00C1693C" w:rsidRPr="0097372B">
        <w:rPr>
          <w:rFonts w:ascii="Times New Roman" w:hAnsi="Times New Roman" w:cs="Times New Roman"/>
          <w:szCs w:val="24"/>
        </w:rPr>
        <w:t xml:space="preserve"> </w:t>
      </w:r>
    </w:p>
    <w:p w:rsidR="00C1693C" w:rsidRPr="0044792C" w:rsidRDefault="00ED0133" w:rsidP="00C5320F">
      <w:pPr>
        <w:pStyle w:val="ListParagraph"/>
        <w:numPr>
          <w:ilvl w:val="0"/>
          <w:numId w:val="35"/>
        </w:numPr>
        <w:spacing w:line="240" w:lineRule="auto"/>
        <w:jc w:val="both"/>
        <w:rPr>
          <w:rFonts w:ascii="Times New Roman" w:hAnsi="Times New Roman" w:cs="Times New Roman"/>
          <w:bCs/>
        </w:rPr>
      </w:pPr>
      <w:hyperlink r:id="rId30" w:history="1">
        <w:r w:rsidR="00C1693C" w:rsidRPr="0044792C">
          <w:rPr>
            <w:rStyle w:val="Hyperlink"/>
            <w:rFonts w:ascii="Times New Roman" w:hAnsi="Times New Roman" w:cs="Times New Roman"/>
          </w:rPr>
          <w:t>https://www.msdvetmanual.com/ear-disorders/diseases-of-the-pinna/equine-aural-plaques</w:t>
        </w:r>
      </w:hyperlink>
      <w:r w:rsidR="00C1693C">
        <w:rPr>
          <w:rFonts w:ascii="Times New Roman" w:hAnsi="Times New Roman" w:cs="Times New Roman"/>
        </w:rPr>
        <w:t xml:space="preserve"> </w:t>
      </w:r>
    </w:p>
    <w:p w:rsidR="00C1693C" w:rsidRPr="00116006" w:rsidRDefault="00ED0133" w:rsidP="00C5320F">
      <w:pPr>
        <w:pStyle w:val="ListParagraph"/>
        <w:numPr>
          <w:ilvl w:val="0"/>
          <w:numId w:val="35"/>
        </w:numPr>
        <w:rPr>
          <w:rFonts w:ascii="Times New Roman" w:hAnsi="Times New Roman" w:cs="Times New Roman"/>
        </w:rPr>
      </w:pPr>
      <w:hyperlink r:id="rId31" w:history="1">
        <w:r w:rsidR="00C1693C" w:rsidRPr="00116006">
          <w:rPr>
            <w:rStyle w:val="Hyperlink"/>
            <w:rFonts w:ascii="Times New Roman" w:hAnsi="Times New Roman" w:cs="Times New Roman"/>
          </w:rPr>
          <w:t>https://veterina.com.hr/?p=60895</w:t>
        </w:r>
      </w:hyperlink>
      <w:r w:rsidR="00C1693C">
        <w:rPr>
          <w:rFonts w:ascii="Times New Roman" w:hAnsi="Times New Roman" w:cs="Times New Roman"/>
        </w:rPr>
        <w:t xml:space="preserve"> </w:t>
      </w:r>
    </w:p>
    <w:p w:rsidR="00C1693C" w:rsidRPr="00116006" w:rsidRDefault="00C1693C" w:rsidP="00C5320F">
      <w:pPr>
        <w:pStyle w:val="ListParagraph"/>
        <w:numPr>
          <w:ilvl w:val="0"/>
          <w:numId w:val="35"/>
        </w:numPr>
        <w:rPr>
          <w:rFonts w:ascii="Times New Roman" w:hAnsi="Times New Roman" w:cs="Times New Roman"/>
        </w:rPr>
      </w:pPr>
      <w:r w:rsidRPr="00116006">
        <w:rPr>
          <w:rFonts w:ascii="Times New Roman" w:hAnsi="Times New Roman" w:cs="Times New Roman"/>
        </w:rPr>
        <w:t xml:space="preserve">Еquine Dermatology Stephen D. White, DVM, Diplomate ACVD; and Anthony A. Yu, DVM, MS, Diplomate ACVD  </w:t>
      </w:r>
      <w:r w:rsidRPr="0097372B">
        <w:rPr>
          <w:rFonts w:ascii="Times New Roman" w:hAnsi="Times New Roman" w:cs="Times New Roman"/>
        </w:rPr>
        <w:t>483-484. страна</w:t>
      </w:r>
    </w:p>
    <w:p w:rsidR="00C1693C" w:rsidRPr="0097372B" w:rsidRDefault="00C1693C" w:rsidP="00C5320F">
      <w:pPr>
        <w:pStyle w:val="ListParagraph"/>
        <w:numPr>
          <w:ilvl w:val="0"/>
          <w:numId w:val="35"/>
        </w:numPr>
        <w:rPr>
          <w:rFonts w:ascii="Times New Roman" w:hAnsi="Times New Roman" w:cs="Times New Roman"/>
          <w:szCs w:val="24"/>
        </w:rPr>
      </w:pPr>
      <w:r w:rsidRPr="0097372B">
        <w:rPr>
          <w:rFonts w:ascii="Times New Roman" w:hAnsi="Times New Roman" w:cs="Times New Roman"/>
          <w:szCs w:val="24"/>
        </w:rPr>
        <w:t xml:space="preserve">Knottenbelt, D. C. (2009.): Pascoe’s principles and practice of equine dermatology II, St. Louis, MO, Saunders Elsevier </w:t>
      </w:r>
    </w:p>
    <w:p w:rsidR="00C1693C" w:rsidRPr="0097372B" w:rsidRDefault="00ED0133" w:rsidP="00C5320F">
      <w:pPr>
        <w:pStyle w:val="ListParagraph"/>
        <w:numPr>
          <w:ilvl w:val="0"/>
          <w:numId w:val="35"/>
        </w:numPr>
        <w:rPr>
          <w:rFonts w:ascii="Times New Roman" w:hAnsi="Times New Roman" w:cs="Times New Roman"/>
          <w:szCs w:val="24"/>
        </w:rPr>
      </w:pPr>
      <w:hyperlink r:id="rId32" w:history="1">
        <w:r w:rsidR="00C1693C" w:rsidRPr="0097372B">
          <w:rPr>
            <w:rStyle w:val="Hyperlink"/>
            <w:rFonts w:ascii="Times New Roman" w:hAnsi="Times New Roman" w:cs="Times New Roman"/>
            <w:szCs w:val="24"/>
          </w:rPr>
          <w:t>https://www.msdvetmanual.com/horse-owners/skin-disorders-of-horses/dermatophilosis-in-horses?query=Dermatophilus%20congolensis%20horse</w:t>
        </w:r>
      </w:hyperlink>
      <w:r w:rsidR="00C1693C" w:rsidRPr="0097372B">
        <w:rPr>
          <w:rFonts w:ascii="Times New Roman" w:hAnsi="Times New Roman" w:cs="Times New Roman"/>
          <w:szCs w:val="24"/>
        </w:rPr>
        <w:t xml:space="preserve"> </w:t>
      </w:r>
    </w:p>
    <w:p w:rsidR="00C1693C" w:rsidRPr="0097372B" w:rsidRDefault="00C1693C" w:rsidP="00C5320F">
      <w:pPr>
        <w:pStyle w:val="ListParagraph"/>
        <w:numPr>
          <w:ilvl w:val="0"/>
          <w:numId w:val="35"/>
        </w:numPr>
        <w:rPr>
          <w:rFonts w:ascii="Times New Roman" w:hAnsi="Times New Roman" w:cs="Times New Roman"/>
          <w:szCs w:val="24"/>
        </w:rPr>
      </w:pPr>
      <w:r w:rsidRPr="0097372B">
        <w:rPr>
          <w:rFonts w:ascii="Times New Roman" w:hAnsi="Times New Roman" w:cs="Times New Roman"/>
          <w:szCs w:val="24"/>
        </w:rPr>
        <w:t xml:space="preserve">Scott, D. W., Miller Jr., W. H. (2010.): Equine Dermatology, Second Edition, Saunders Elsevier, St. Louis </w:t>
      </w:r>
    </w:p>
    <w:p w:rsidR="00C1693C" w:rsidRPr="0097372B" w:rsidRDefault="00C1693C" w:rsidP="00C5320F">
      <w:pPr>
        <w:pStyle w:val="ListParagraph"/>
        <w:numPr>
          <w:ilvl w:val="0"/>
          <w:numId w:val="35"/>
        </w:numPr>
        <w:rPr>
          <w:rFonts w:ascii="Times New Roman" w:hAnsi="Times New Roman" w:cs="Times New Roman"/>
          <w:szCs w:val="24"/>
        </w:rPr>
      </w:pPr>
      <w:r w:rsidRPr="0097372B">
        <w:rPr>
          <w:rFonts w:ascii="Times New Roman" w:hAnsi="Times New Roman" w:cs="Times New Roman"/>
          <w:szCs w:val="24"/>
        </w:rPr>
        <w:t>Scott, D. W., Miller, W. H. (2003.): Equine Dermatology I, Saunders Elsevier, St. Louis</w:t>
      </w:r>
    </w:p>
    <w:p w:rsidR="00C1693C" w:rsidRPr="0097372B" w:rsidRDefault="00C1693C" w:rsidP="00C5320F">
      <w:pPr>
        <w:pStyle w:val="ListParagraph"/>
        <w:numPr>
          <w:ilvl w:val="0"/>
          <w:numId w:val="35"/>
        </w:numPr>
        <w:rPr>
          <w:rFonts w:ascii="Times New Roman" w:hAnsi="Times New Roman" w:cs="Times New Roman"/>
          <w:szCs w:val="24"/>
        </w:rPr>
      </w:pPr>
      <w:r w:rsidRPr="0097372B">
        <w:rPr>
          <w:rFonts w:ascii="Times New Roman" w:hAnsi="Times New Roman" w:cs="Times New Roman"/>
          <w:szCs w:val="24"/>
        </w:rPr>
        <w:t>Littlewood J. Practical Equine Dermatology 2ed 2022 страна 46,47</w:t>
      </w:r>
    </w:p>
    <w:p w:rsidR="00C1693C" w:rsidRPr="00B07B62" w:rsidRDefault="00ED0133" w:rsidP="00C5320F">
      <w:pPr>
        <w:pStyle w:val="ListParagraph"/>
        <w:numPr>
          <w:ilvl w:val="0"/>
          <w:numId w:val="35"/>
        </w:numPr>
        <w:rPr>
          <w:rFonts w:ascii="Times New Roman" w:hAnsi="Times New Roman" w:cs="Times New Roman"/>
          <w:bCs/>
          <w:sz w:val="24"/>
          <w:szCs w:val="24"/>
        </w:rPr>
      </w:pPr>
      <w:hyperlink r:id="rId33" w:history="1">
        <w:r w:rsidR="00C1693C" w:rsidRPr="00B07B62">
          <w:rPr>
            <w:rStyle w:val="Hyperlink"/>
            <w:rFonts w:ascii="Times New Roman" w:hAnsi="Times New Roman" w:cs="Times New Roman"/>
            <w:bCs/>
            <w:sz w:val="24"/>
            <w:szCs w:val="24"/>
          </w:rPr>
          <w:t>https://veterina.com.hr/?p=60895</w:t>
        </w:r>
      </w:hyperlink>
    </w:p>
    <w:p w:rsidR="00C1693C" w:rsidRPr="0097372B" w:rsidRDefault="00C1693C" w:rsidP="00C5320F">
      <w:pPr>
        <w:pStyle w:val="ListParagraph"/>
        <w:numPr>
          <w:ilvl w:val="0"/>
          <w:numId w:val="35"/>
        </w:numPr>
        <w:spacing w:line="240" w:lineRule="auto"/>
        <w:jc w:val="both"/>
        <w:rPr>
          <w:rFonts w:ascii="Times New Roman" w:hAnsi="Times New Roman" w:cs="Times New Roman"/>
          <w:bCs/>
        </w:rPr>
      </w:pPr>
      <w:r w:rsidRPr="00116006">
        <w:rPr>
          <w:rFonts w:ascii="Times New Roman" w:hAnsi="Times New Roman" w:cs="Times New Roman"/>
          <w:bCs/>
          <w:iCs/>
        </w:rPr>
        <w:t>White</w:t>
      </w:r>
      <w:r w:rsidRPr="00116006">
        <w:rPr>
          <w:rFonts w:ascii="Times New Roman" w:hAnsi="Times New Roman" w:cs="Times New Roman"/>
          <w:bCs/>
        </w:rPr>
        <w:t xml:space="preserve"> </w:t>
      </w:r>
      <w:r w:rsidRPr="00116006">
        <w:rPr>
          <w:rFonts w:ascii="Times New Roman" w:hAnsi="Times New Roman" w:cs="Times New Roman"/>
          <w:bCs/>
          <w:iCs/>
        </w:rPr>
        <w:t xml:space="preserve">S. D. </w:t>
      </w:r>
      <w:r w:rsidRPr="00116006">
        <w:rPr>
          <w:rFonts w:ascii="Times New Roman" w:hAnsi="Times New Roman" w:cs="Times New Roman"/>
        </w:rPr>
        <w:t xml:space="preserve">2015. </w:t>
      </w:r>
      <w:r w:rsidRPr="00116006">
        <w:rPr>
          <w:rFonts w:ascii="Times New Roman" w:hAnsi="Times New Roman" w:cs="Times New Roman"/>
          <w:bCs/>
        </w:rPr>
        <w:t xml:space="preserve">A diagnostic approach to the pruritic horse. </w:t>
      </w:r>
      <w:r w:rsidRPr="00116006">
        <w:rPr>
          <w:rFonts w:ascii="Times New Roman" w:hAnsi="Times New Roman" w:cs="Times New Roman"/>
        </w:rPr>
        <w:t xml:space="preserve">Equine Veterinary Education </w:t>
      </w:r>
      <w:r w:rsidRPr="00116006">
        <w:rPr>
          <w:rFonts w:ascii="Times New Roman" w:hAnsi="Times New Roman" w:cs="Times New Roman"/>
          <w:iCs/>
        </w:rPr>
        <w:t xml:space="preserve">Equine vet. Educ. </w:t>
      </w:r>
      <w:r w:rsidRPr="00116006">
        <w:rPr>
          <w:rFonts w:ascii="Times New Roman" w:hAnsi="Times New Roman" w:cs="Times New Roman"/>
          <w:bCs/>
        </w:rPr>
        <w:t xml:space="preserve">27 </w:t>
      </w:r>
      <w:r w:rsidRPr="00116006">
        <w:rPr>
          <w:rFonts w:ascii="Times New Roman" w:hAnsi="Times New Roman" w:cs="Times New Roman"/>
        </w:rPr>
        <w:t xml:space="preserve">(3) </w:t>
      </w:r>
      <w:r w:rsidRPr="0097372B">
        <w:rPr>
          <w:rFonts w:ascii="Times New Roman" w:hAnsi="Times New Roman" w:cs="Times New Roman"/>
        </w:rPr>
        <w:t xml:space="preserve">156-166 </w:t>
      </w:r>
    </w:p>
    <w:p w:rsidR="00C1693C" w:rsidRPr="0097372B" w:rsidRDefault="00C1693C" w:rsidP="00C5320F">
      <w:pPr>
        <w:pStyle w:val="ListParagraph"/>
        <w:numPr>
          <w:ilvl w:val="0"/>
          <w:numId w:val="35"/>
        </w:numPr>
        <w:spacing w:line="240" w:lineRule="auto"/>
        <w:jc w:val="both"/>
        <w:rPr>
          <w:rFonts w:ascii="Times New Roman" w:hAnsi="Times New Roman" w:cs="Times New Roman"/>
          <w:bCs/>
        </w:rPr>
      </w:pPr>
      <w:r w:rsidRPr="00116006">
        <w:rPr>
          <w:rFonts w:ascii="Times New Roman" w:hAnsi="Times New Roman" w:cs="Times New Roman"/>
        </w:rPr>
        <w:t xml:space="preserve">Marsella, R. and Akucewich, L. 2007. Investigation on the clinical efficiacy and tolerability of a 0.4% stannous fluoride perparation (MedEquine® Gel) for the treatment of bacterial skin infections in horses: a prospective, randomized, double-blinded, placebo-controlled clinical trial. </w:t>
      </w:r>
      <w:r w:rsidRPr="00116006">
        <w:rPr>
          <w:rFonts w:ascii="Times New Roman" w:hAnsi="Times New Roman" w:cs="Times New Roman"/>
          <w:iCs/>
        </w:rPr>
        <w:t>Vet. Dermatol</w:t>
      </w:r>
      <w:r w:rsidRPr="00116006">
        <w:rPr>
          <w:rFonts w:ascii="Times New Roman" w:hAnsi="Times New Roman" w:cs="Times New Roman"/>
          <w:i/>
          <w:iCs/>
        </w:rPr>
        <w:t xml:space="preserve">. </w:t>
      </w:r>
      <w:r w:rsidRPr="00116006">
        <w:rPr>
          <w:rFonts w:ascii="Times New Roman" w:hAnsi="Times New Roman" w:cs="Times New Roman"/>
          <w:bCs/>
        </w:rPr>
        <w:t>18</w:t>
      </w:r>
      <w:r w:rsidRPr="00116006">
        <w:rPr>
          <w:rFonts w:ascii="Times New Roman" w:hAnsi="Times New Roman" w:cs="Times New Roman"/>
        </w:rPr>
        <w:t xml:space="preserve">, </w:t>
      </w:r>
      <w:r w:rsidRPr="0097372B">
        <w:rPr>
          <w:rFonts w:ascii="Times New Roman" w:hAnsi="Times New Roman" w:cs="Times New Roman"/>
        </w:rPr>
        <w:t>444-450.</w:t>
      </w:r>
    </w:p>
    <w:p w:rsidR="00C1693C" w:rsidRPr="00116006" w:rsidRDefault="00C1693C" w:rsidP="00C5320F">
      <w:pPr>
        <w:pStyle w:val="ListParagraph"/>
        <w:numPr>
          <w:ilvl w:val="0"/>
          <w:numId w:val="35"/>
        </w:numPr>
        <w:spacing w:line="240" w:lineRule="auto"/>
        <w:jc w:val="both"/>
        <w:rPr>
          <w:rFonts w:ascii="Times New Roman" w:hAnsi="Times New Roman" w:cs="Times New Roman"/>
          <w:bCs/>
        </w:rPr>
      </w:pPr>
      <w:r w:rsidRPr="00116006">
        <w:rPr>
          <w:rFonts w:ascii="Times New Roman" w:hAnsi="Times New Roman" w:cs="Times New Roman"/>
        </w:rPr>
        <w:lastRenderedPageBreak/>
        <w:t>Scott, D. W., Miller, W. H. &amp; Griffin, C. E. 2001. Dermatological therapy. In Muller and Kirk's Small Animal Dermatology, 6th edn. Philadelphia, W. B. Saunders. pp 207-273</w:t>
      </w:r>
    </w:p>
    <w:p w:rsidR="00C1693C" w:rsidRPr="004723CF" w:rsidRDefault="00C1693C" w:rsidP="00C5320F">
      <w:pPr>
        <w:pStyle w:val="ListParagraph"/>
        <w:numPr>
          <w:ilvl w:val="0"/>
          <w:numId w:val="35"/>
        </w:numPr>
        <w:rPr>
          <w:rFonts w:ascii="Times New Roman" w:hAnsi="Times New Roman" w:cs="Times New Roman"/>
          <w:szCs w:val="24"/>
        </w:rPr>
      </w:pPr>
      <w:r w:rsidRPr="004723CF">
        <w:rPr>
          <w:rFonts w:ascii="Times New Roman" w:hAnsi="Times New Roman" w:cs="Times New Roman"/>
          <w:szCs w:val="24"/>
        </w:rPr>
        <w:t>Littlewood J. Practical Equine Dermatology 2ed 2022 страна 49,50,51.</w:t>
      </w:r>
    </w:p>
    <w:p w:rsidR="00C1693C" w:rsidRPr="004723CF" w:rsidRDefault="00C1693C" w:rsidP="00C5320F">
      <w:pPr>
        <w:pStyle w:val="ListParagraph"/>
        <w:numPr>
          <w:ilvl w:val="0"/>
          <w:numId w:val="35"/>
        </w:numPr>
        <w:rPr>
          <w:rFonts w:ascii="Times New Roman" w:hAnsi="Times New Roman" w:cs="Times New Roman"/>
          <w:szCs w:val="24"/>
        </w:rPr>
      </w:pPr>
      <w:r w:rsidRPr="004723CF">
        <w:rPr>
          <w:rFonts w:ascii="Times New Roman" w:hAnsi="Times New Roman" w:cs="Times New Roman"/>
          <w:szCs w:val="24"/>
        </w:rPr>
        <w:t>Adam, E. N., Southwood L. L. (2007.): Primary and secondary limb cellulitis in horses: 44 cases (2000-2006), J Am Vet Med Assoc 231, страна 1696-1703</w:t>
      </w:r>
    </w:p>
    <w:p w:rsidR="00C1693C" w:rsidRPr="004723CF" w:rsidRDefault="00C1693C" w:rsidP="00C5320F">
      <w:pPr>
        <w:pStyle w:val="ListParagraph"/>
        <w:numPr>
          <w:ilvl w:val="0"/>
          <w:numId w:val="35"/>
        </w:numPr>
        <w:rPr>
          <w:rFonts w:ascii="Times New Roman" w:hAnsi="Times New Roman" w:cs="Times New Roman"/>
          <w:szCs w:val="24"/>
        </w:rPr>
      </w:pPr>
      <w:r w:rsidRPr="004723CF">
        <w:rPr>
          <w:rFonts w:ascii="Times New Roman" w:hAnsi="Times New Roman" w:cs="Times New Roman"/>
          <w:szCs w:val="24"/>
        </w:rPr>
        <w:t>Littlewood J. Practical Equine Dermatology 2ed 2022 страна 120</w:t>
      </w:r>
    </w:p>
    <w:p w:rsidR="00C1693C" w:rsidRPr="008310A6" w:rsidRDefault="00C1693C" w:rsidP="00C5320F">
      <w:pPr>
        <w:pStyle w:val="ListParagraph"/>
        <w:numPr>
          <w:ilvl w:val="0"/>
          <w:numId w:val="35"/>
        </w:numPr>
        <w:rPr>
          <w:rFonts w:ascii="Times New Roman" w:hAnsi="Times New Roman" w:cs="Times New Roman"/>
          <w:sz w:val="24"/>
          <w:szCs w:val="24"/>
        </w:rPr>
      </w:pPr>
      <w:r w:rsidRPr="004723CF">
        <w:rPr>
          <w:rFonts w:ascii="Times New Roman" w:hAnsi="Times New Roman" w:cs="Times New Roman"/>
          <w:szCs w:val="24"/>
        </w:rPr>
        <w:t xml:space="preserve">Scott, D. W., Miller Jr., W. H. (2010.): Equine Dermatology, Second Edition, </w:t>
      </w:r>
      <w:r w:rsidRPr="008310A6">
        <w:rPr>
          <w:rFonts w:ascii="Times New Roman" w:hAnsi="Times New Roman" w:cs="Times New Roman"/>
          <w:sz w:val="24"/>
          <w:szCs w:val="24"/>
        </w:rPr>
        <w:t>Saunders Elsevier, St. Louis</w:t>
      </w:r>
    </w:p>
    <w:p w:rsidR="00C1693C" w:rsidRPr="008077E7" w:rsidRDefault="00C1693C" w:rsidP="00C5320F">
      <w:pPr>
        <w:pStyle w:val="ListParagraph"/>
        <w:numPr>
          <w:ilvl w:val="0"/>
          <w:numId w:val="35"/>
        </w:numPr>
        <w:rPr>
          <w:rFonts w:ascii="Times New Roman" w:hAnsi="Times New Roman" w:cs="Times New Roman"/>
        </w:rPr>
      </w:pPr>
      <w:r w:rsidRPr="008310A6">
        <w:rPr>
          <w:rFonts w:ascii="Times New Roman" w:hAnsi="Times New Roman" w:cs="Times New Roman"/>
        </w:rPr>
        <w:t>Bergvall, K. (2005.): Advances in acquisition, identification, and treatment of equine ectoparasite</w:t>
      </w:r>
      <w:r>
        <w:rPr>
          <w:rFonts w:ascii="Times New Roman" w:hAnsi="Times New Roman" w:cs="Times New Roman"/>
        </w:rPr>
        <w:t xml:space="preserve">s, Clin Tech Equine Pract 4, </w:t>
      </w:r>
      <w:r w:rsidRPr="004723CF">
        <w:rPr>
          <w:rFonts w:ascii="Times New Roman" w:hAnsi="Times New Roman" w:cs="Times New Roman"/>
        </w:rPr>
        <w:t>страна 296;</w:t>
      </w:r>
      <w:r>
        <w:rPr>
          <w:rFonts w:ascii="Times New Roman" w:hAnsi="Times New Roman" w:cs="Times New Roman"/>
        </w:rPr>
        <w:t xml:space="preserve"> </w:t>
      </w:r>
      <w:r w:rsidRPr="008310A6">
        <w:rPr>
          <w:rFonts w:ascii="Times New Roman" w:hAnsi="Times New Roman" w:cs="Times New Roman"/>
        </w:rPr>
        <w:t>Scott, D. W., Miller, W. H. (2003.): Equine Dermatology I, Saunders Elsevier, St. Louis</w:t>
      </w:r>
    </w:p>
    <w:p w:rsidR="00C1693C" w:rsidRPr="004723CF" w:rsidRDefault="00C1693C" w:rsidP="00C5320F">
      <w:pPr>
        <w:pStyle w:val="ListParagraph"/>
        <w:numPr>
          <w:ilvl w:val="0"/>
          <w:numId w:val="35"/>
        </w:numPr>
        <w:rPr>
          <w:rFonts w:ascii="Times New Roman" w:hAnsi="Times New Roman" w:cs="Times New Roman"/>
          <w:sz w:val="20"/>
        </w:rPr>
      </w:pPr>
      <w:r w:rsidRPr="004723CF">
        <w:rPr>
          <w:rFonts w:ascii="Times New Roman" w:hAnsi="Times New Roman" w:cs="Times New Roman"/>
          <w:szCs w:val="24"/>
        </w:rPr>
        <w:t>Littlewood J. Practical Equine Dermatology 2ed 2022 страна 16, 17, 18</w:t>
      </w:r>
    </w:p>
    <w:p w:rsidR="00C1693C" w:rsidRPr="004723CF" w:rsidRDefault="00ED0133" w:rsidP="00C5320F">
      <w:pPr>
        <w:pStyle w:val="ListParagraph"/>
        <w:numPr>
          <w:ilvl w:val="0"/>
          <w:numId w:val="35"/>
        </w:numPr>
        <w:rPr>
          <w:rFonts w:ascii="Times New Roman" w:hAnsi="Times New Roman" w:cs="Times New Roman"/>
          <w:szCs w:val="24"/>
        </w:rPr>
      </w:pPr>
      <w:hyperlink r:id="rId34" w:history="1">
        <w:r w:rsidR="00C1693C" w:rsidRPr="004723CF">
          <w:rPr>
            <w:rStyle w:val="Hyperlink"/>
            <w:rFonts w:ascii="Times New Roman" w:hAnsi="Times New Roman" w:cs="Times New Roman"/>
            <w:szCs w:val="24"/>
          </w:rPr>
          <w:t>https://veterina.com.hr/?p=60895</w:t>
        </w:r>
      </w:hyperlink>
      <w:r w:rsidR="00C1693C" w:rsidRPr="004723CF">
        <w:rPr>
          <w:rFonts w:ascii="Times New Roman" w:hAnsi="Times New Roman" w:cs="Times New Roman"/>
          <w:szCs w:val="24"/>
        </w:rPr>
        <w:t xml:space="preserve"> </w:t>
      </w:r>
    </w:p>
    <w:p w:rsidR="00C1693C" w:rsidRPr="004723CF" w:rsidRDefault="00C1693C" w:rsidP="00C5320F">
      <w:pPr>
        <w:pStyle w:val="ListParagraph"/>
        <w:numPr>
          <w:ilvl w:val="0"/>
          <w:numId w:val="35"/>
        </w:numPr>
        <w:rPr>
          <w:rFonts w:ascii="Times New Roman" w:hAnsi="Times New Roman" w:cs="Times New Roman"/>
          <w:sz w:val="20"/>
        </w:rPr>
      </w:pPr>
      <w:r w:rsidRPr="004723CF">
        <w:rPr>
          <w:rFonts w:ascii="Times New Roman" w:hAnsi="Times New Roman" w:cs="Times New Roman"/>
          <w:szCs w:val="24"/>
        </w:rPr>
        <w:t>Littlewood J. Practical Equine Dermatology 2ed 2022 страна 134</w:t>
      </w:r>
    </w:p>
    <w:p w:rsidR="00C1693C" w:rsidRPr="004723CF" w:rsidRDefault="00C1693C" w:rsidP="00C5320F">
      <w:pPr>
        <w:pStyle w:val="ListParagraph"/>
        <w:numPr>
          <w:ilvl w:val="0"/>
          <w:numId w:val="35"/>
        </w:numPr>
        <w:rPr>
          <w:rFonts w:ascii="Times New Roman" w:hAnsi="Times New Roman" w:cs="Times New Roman"/>
          <w:sz w:val="20"/>
        </w:rPr>
      </w:pPr>
      <w:r w:rsidRPr="004723CF">
        <w:rPr>
          <w:rFonts w:ascii="Times New Roman" w:hAnsi="Times New Roman" w:cs="Times New Roman"/>
          <w:szCs w:val="24"/>
        </w:rPr>
        <w:t>Littlewood J. Practical Equine Dermatology 2ed 2022 страна 78,79</w:t>
      </w:r>
    </w:p>
    <w:p w:rsidR="00C1693C" w:rsidRPr="004723CF" w:rsidRDefault="00ED0133" w:rsidP="00C5320F">
      <w:pPr>
        <w:pStyle w:val="ListParagraph"/>
        <w:numPr>
          <w:ilvl w:val="0"/>
          <w:numId w:val="35"/>
        </w:numPr>
        <w:rPr>
          <w:rFonts w:ascii="Times New Roman" w:hAnsi="Times New Roman" w:cs="Times New Roman"/>
          <w:szCs w:val="24"/>
        </w:rPr>
      </w:pPr>
      <w:hyperlink r:id="rId35" w:history="1">
        <w:r w:rsidR="00C1693C" w:rsidRPr="004723CF">
          <w:rPr>
            <w:rStyle w:val="Hyperlink"/>
            <w:rFonts w:ascii="Times New Roman" w:hAnsi="Times New Roman" w:cs="Times New Roman"/>
            <w:szCs w:val="24"/>
          </w:rPr>
          <w:t>https://www.msdvetmanual.com/horse-owners/skin-disorders-of-horses/parasitic-worms-of-the-skin-in-horses?query=horse%20skin%20diseases</w:t>
        </w:r>
      </w:hyperlink>
      <w:r w:rsidR="00C1693C" w:rsidRPr="004723CF">
        <w:rPr>
          <w:rFonts w:ascii="Times New Roman" w:hAnsi="Times New Roman" w:cs="Times New Roman"/>
          <w:szCs w:val="24"/>
        </w:rPr>
        <w:t xml:space="preserve"> </w:t>
      </w:r>
    </w:p>
    <w:p w:rsidR="00C1693C" w:rsidRPr="0044792C" w:rsidRDefault="00C1693C" w:rsidP="00C5320F">
      <w:pPr>
        <w:pStyle w:val="ListParagraph"/>
        <w:numPr>
          <w:ilvl w:val="0"/>
          <w:numId w:val="35"/>
        </w:numPr>
        <w:spacing w:line="240" w:lineRule="auto"/>
        <w:jc w:val="both"/>
        <w:rPr>
          <w:rFonts w:ascii="Times New Roman" w:hAnsi="Times New Roman" w:cs="Times New Roman"/>
          <w:bCs/>
        </w:rPr>
      </w:pPr>
      <w:r w:rsidRPr="00116006">
        <w:rPr>
          <w:rFonts w:ascii="Times New Roman" w:hAnsi="Times New Roman" w:cs="Times New Roman"/>
        </w:rPr>
        <w:t xml:space="preserve">Sitterle, E., Frealle, E., Foulet, F., Cabaret, P., Cremer, G., Guillot, J., Delhaes, L. and Botterel, F. 2012. </w:t>
      </w:r>
      <w:r w:rsidRPr="00116006">
        <w:rPr>
          <w:rFonts w:ascii="Times New Roman" w:hAnsi="Times New Roman" w:cs="Times New Roman"/>
          <w:i/>
          <w:iCs/>
        </w:rPr>
        <w:t>Trichophyton bullosum</w:t>
      </w:r>
      <w:r w:rsidRPr="00116006">
        <w:rPr>
          <w:rFonts w:ascii="Times New Roman" w:hAnsi="Times New Roman" w:cs="Times New Roman"/>
        </w:rPr>
        <w:t xml:space="preserve">: a new zoonotic dermatophyte species. </w:t>
      </w:r>
      <w:r w:rsidRPr="00116006">
        <w:rPr>
          <w:rFonts w:ascii="Times New Roman" w:hAnsi="Times New Roman" w:cs="Times New Roman"/>
          <w:iCs/>
        </w:rPr>
        <w:t xml:space="preserve">Med. Mycol. </w:t>
      </w:r>
      <w:r w:rsidRPr="00116006">
        <w:rPr>
          <w:rFonts w:ascii="Times New Roman" w:hAnsi="Times New Roman" w:cs="Times New Roman"/>
          <w:bCs/>
        </w:rPr>
        <w:t>50</w:t>
      </w:r>
      <w:r w:rsidRPr="00116006">
        <w:rPr>
          <w:rFonts w:ascii="Times New Roman" w:hAnsi="Times New Roman" w:cs="Times New Roman"/>
        </w:rPr>
        <w:t xml:space="preserve">, </w:t>
      </w:r>
      <w:r w:rsidRPr="004723CF">
        <w:rPr>
          <w:rFonts w:ascii="Times New Roman" w:hAnsi="Times New Roman" w:cs="Times New Roman"/>
        </w:rPr>
        <w:t>305-309.</w:t>
      </w:r>
    </w:p>
    <w:p w:rsidR="00C1693C" w:rsidRPr="00233783" w:rsidRDefault="00C1693C" w:rsidP="00C5320F">
      <w:pPr>
        <w:pStyle w:val="ListParagraph"/>
        <w:numPr>
          <w:ilvl w:val="0"/>
          <w:numId w:val="35"/>
        </w:numPr>
        <w:spacing w:line="240" w:lineRule="auto"/>
        <w:jc w:val="both"/>
        <w:rPr>
          <w:rFonts w:ascii="Times New Roman" w:hAnsi="Times New Roman" w:cs="Times New Roman"/>
          <w:bCs/>
        </w:rPr>
      </w:pPr>
      <w:r w:rsidRPr="00233783">
        <w:rPr>
          <w:rFonts w:ascii="Times New Roman" w:hAnsi="Times New Roman" w:cs="Times New Roman"/>
          <w:bCs/>
        </w:rPr>
        <w:t>White, S. D. (2005.): Equine bacterial and fungal diseases: a diagnostic and therapeutic updat</w:t>
      </w:r>
      <w:r>
        <w:rPr>
          <w:rFonts w:ascii="Times New Roman" w:hAnsi="Times New Roman" w:cs="Times New Roman"/>
          <w:bCs/>
        </w:rPr>
        <w:t>e, Clin Tech Equine Pract 4, страна</w:t>
      </w:r>
      <w:r w:rsidRPr="00233783">
        <w:rPr>
          <w:rFonts w:ascii="Times New Roman" w:hAnsi="Times New Roman" w:cs="Times New Roman"/>
          <w:bCs/>
        </w:rPr>
        <w:t>. 302</w:t>
      </w:r>
    </w:p>
    <w:p w:rsidR="00C1693C" w:rsidRPr="004B70BB" w:rsidRDefault="00C1693C" w:rsidP="00C5320F">
      <w:pPr>
        <w:pStyle w:val="ListParagraph"/>
        <w:numPr>
          <w:ilvl w:val="0"/>
          <w:numId w:val="35"/>
        </w:numPr>
        <w:rPr>
          <w:rFonts w:ascii="Times New Roman" w:hAnsi="Times New Roman" w:cs="Times New Roman"/>
        </w:rPr>
      </w:pPr>
      <w:r w:rsidRPr="004723CF">
        <w:rPr>
          <w:rFonts w:ascii="Times New Roman" w:hAnsi="Times New Roman" w:cs="Times New Roman"/>
          <w:szCs w:val="24"/>
        </w:rPr>
        <w:t>Littlewood J. Practical Equine Dermatology 2ed 2022 страна</w:t>
      </w:r>
      <w:r>
        <w:rPr>
          <w:rFonts w:ascii="Times New Roman" w:hAnsi="Times New Roman" w:cs="Times New Roman"/>
          <w:szCs w:val="24"/>
        </w:rPr>
        <w:t xml:space="preserve"> 42.</w:t>
      </w:r>
    </w:p>
    <w:p w:rsidR="00C1693C" w:rsidRPr="00B30DAC" w:rsidRDefault="00C1693C" w:rsidP="00C5320F">
      <w:pPr>
        <w:pStyle w:val="ListParagraph"/>
        <w:numPr>
          <w:ilvl w:val="0"/>
          <w:numId w:val="35"/>
        </w:numPr>
        <w:spacing w:line="240" w:lineRule="auto"/>
        <w:jc w:val="both"/>
        <w:rPr>
          <w:rFonts w:ascii="Times New Roman" w:hAnsi="Times New Roman" w:cs="Times New Roman"/>
          <w:bCs/>
        </w:rPr>
      </w:pPr>
      <w:r w:rsidRPr="004723CF">
        <w:rPr>
          <w:rFonts w:ascii="Times New Roman" w:hAnsi="Times New Roman" w:cs="Times New Roman"/>
          <w:bCs/>
          <w:iCs/>
        </w:rPr>
        <w:t>White</w:t>
      </w:r>
      <w:r w:rsidRPr="004723CF">
        <w:rPr>
          <w:rFonts w:ascii="Times New Roman" w:hAnsi="Times New Roman" w:cs="Times New Roman"/>
          <w:bCs/>
        </w:rPr>
        <w:t xml:space="preserve"> </w:t>
      </w:r>
      <w:r w:rsidRPr="004723CF">
        <w:rPr>
          <w:rFonts w:ascii="Times New Roman" w:hAnsi="Times New Roman" w:cs="Times New Roman"/>
          <w:bCs/>
          <w:iCs/>
        </w:rPr>
        <w:t xml:space="preserve">S. D. </w:t>
      </w:r>
      <w:r w:rsidRPr="004723CF">
        <w:rPr>
          <w:rFonts w:ascii="Times New Roman" w:hAnsi="Times New Roman" w:cs="Times New Roman"/>
        </w:rPr>
        <w:t xml:space="preserve">2015. </w:t>
      </w:r>
      <w:r w:rsidRPr="004723CF">
        <w:rPr>
          <w:rFonts w:ascii="Times New Roman" w:hAnsi="Times New Roman" w:cs="Times New Roman"/>
          <w:bCs/>
        </w:rPr>
        <w:t xml:space="preserve">A diagnostic approach to the pruritic horse. </w:t>
      </w:r>
      <w:r w:rsidRPr="004723CF">
        <w:rPr>
          <w:rFonts w:ascii="Times New Roman" w:hAnsi="Times New Roman" w:cs="Times New Roman"/>
        </w:rPr>
        <w:t xml:space="preserve">Equine Veterinary Education </w:t>
      </w:r>
      <w:r w:rsidRPr="004723CF">
        <w:rPr>
          <w:rFonts w:ascii="Times New Roman" w:hAnsi="Times New Roman" w:cs="Times New Roman"/>
          <w:iCs/>
        </w:rPr>
        <w:t xml:space="preserve">Equine vet. Educ. </w:t>
      </w:r>
      <w:r w:rsidRPr="004723CF">
        <w:rPr>
          <w:rFonts w:ascii="Times New Roman" w:hAnsi="Times New Roman" w:cs="Times New Roman"/>
          <w:bCs/>
        </w:rPr>
        <w:t xml:space="preserve">27 </w:t>
      </w:r>
      <w:r w:rsidRPr="004723CF">
        <w:rPr>
          <w:rFonts w:ascii="Times New Roman" w:hAnsi="Times New Roman" w:cs="Times New Roman"/>
        </w:rPr>
        <w:t xml:space="preserve">(3) 156-166 </w:t>
      </w:r>
    </w:p>
    <w:p w:rsidR="00C1693C" w:rsidRPr="007103CB" w:rsidRDefault="00C1693C" w:rsidP="00C5320F">
      <w:pPr>
        <w:pStyle w:val="ListParagraph"/>
        <w:numPr>
          <w:ilvl w:val="0"/>
          <w:numId w:val="35"/>
        </w:numPr>
        <w:spacing w:line="240" w:lineRule="auto"/>
        <w:jc w:val="both"/>
        <w:rPr>
          <w:rFonts w:ascii="Times New Roman" w:hAnsi="Times New Roman" w:cs="Times New Roman"/>
          <w:bCs/>
        </w:rPr>
      </w:pPr>
      <w:r w:rsidRPr="00B30DAC">
        <w:rPr>
          <w:rFonts w:ascii="Times New Roman" w:hAnsi="Times New Roman" w:cs="Times New Roman"/>
          <w:bCs/>
        </w:rPr>
        <w:t>. White, S. D. (2009.): Diseases of the skin. In Smith BP editor: Large animal internal medicine IV</w:t>
      </w:r>
      <w:r>
        <w:rPr>
          <w:rFonts w:ascii="Times New Roman" w:hAnsi="Times New Roman" w:cs="Times New Roman"/>
          <w:bCs/>
        </w:rPr>
        <w:t>, St. Louis, Mosby Elsevier, страна</w:t>
      </w:r>
      <w:r w:rsidRPr="00B30DAC">
        <w:rPr>
          <w:rFonts w:ascii="Times New Roman" w:hAnsi="Times New Roman" w:cs="Times New Roman"/>
          <w:bCs/>
        </w:rPr>
        <w:t>. 1306</w:t>
      </w:r>
    </w:p>
    <w:p w:rsidR="00C1693C" w:rsidRPr="007103CB" w:rsidRDefault="00C1693C" w:rsidP="00C5320F">
      <w:pPr>
        <w:pStyle w:val="ListParagraph"/>
        <w:numPr>
          <w:ilvl w:val="0"/>
          <w:numId w:val="35"/>
        </w:numPr>
        <w:spacing w:line="240" w:lineRule="auto"/>
        <w:rPr>
          <w:rFonts w:ascii="Times New Roman" w:hAnsi="Times New Roman" w:cs="Times New Roman"/>
          <w:bCs/>
        </w:rPr>
      </w:pPr>
      <w:r>
        <w:rPr>
          <w:rFonts w:ascii="Times New Roman" w:hAnsi="Times New Roman" w:cs="Times New Roman"/>
          <w:bCs/>
        </w:rPr>
        <w:t xml:space="preserve">Слика7 </w:t>
      </w:r>
      <w:r w:rsidRPr="007103CB">
        <w:rPr>
          <w:rFonts w:ascii="Times New Roman" w:hAnsi="Times New Roman" w:cs="Times New Roman"/>
          <w:bCs/>
        </w:rPr>
        <w:t>https://www.google.com/url?sa=i&amp;url=https%3A%2F%2Fwheredoesmyhorsehurt.com%2Fhorse-problems-database%2Fhead-and-neck%2Fsarcoids%2F&amp;psig=AOvVaw3DUBHECcfMTr9z_tt2NU6N&amp;ust=1677768153028000&amp;source=images&amp;cd=vfe&amp;ved=0CBAQjRxqFwoTCNjTncn7uv0CFQAAAAAdAAAAABAE</w:t>
      </w:r>
    </w:p>
    <w:p w:rsidR="00C1693C" w:rsidRPr="007103CB" w:rsidRDefault="00C1693C" w:rsidP="00C5320F">
      <w:pPr>
        <w:pStyle w:val="ListParagraph"/>
        <w:numPr>
          <w:ilvl w:val="0"/>
          <w:numId w:val="35"/>
        </w:numPr>
        <w:spacing w:line="240" w:lineRule="auto"/>
        <w:rPr>
          <w:rFonts w:ascii="Times New Roman" w:hAnsi="Times New Roman" w:cs="Times New Roman"/>
          <w:bCs/>
        </w:rPr>
      </w:pPr>
      <w:r>
        <w:rPr>
          <w:rFonts w:ascii="Times New Roman" w:hAnsi="Times New Roman" w:cs="Times New Roman"/>
          <w:bCs/>
        </w:rPr>
        <w:t xml:space="preserve">Слика 8. </w:t>
      </w:r>
      <w:hyperlink r:id="rId36" w:history="1">
        <w:r w:rsidRPr="004F7791">
          <w:rPr>
            <w:rStyle w:val="Hyperlink"/>
            <w:rFonts w:ascii="Times New Roman" w:hAnsi="Times New Roman" w:cs="Times New Roman"/>
            <w:bCs/>
          </w:rPr>
          <w:t>https://www.google.com/imgres?imgurl=https%3A%2F%2Fwww.intechopen.com%2Fmedia%2Fchapter%2F70976%2Fmedia%2FF12.png&amp;imgrefurl=https%3A%2F%2Fwww.intechopen.com%2Fchapters%2F70976&amp;tbnid=LvRU-pyq-xQcsM&amp;vet=12ahUKEwj91Onk_Lr9AhUvpycCHf5fAE0QMygKegUIARC8AQ..i&amp;docid=EV7qmwNjF9HudM&amp;w=384&amp;h=425&amp;q=Verrucous%20Sarcoid%20under%20eye%20&amp;ved=2ahUKEwj91Onk_Lr9AhUvpycCHf5fAE0QMygKegUIARC8AQ</w:t>
        </w:r>
      </w:hyperlink>
      <w:r>
        <w:rPr>
          <w:rFonts w:ascii="Times New Roman" w:hAnsi="Times New Roman" w:cs="Times New Roman"/>
          <w:bCs/>
        </w:rPr>
        <w:t xml:space="preserve"> </w:t>
      </w:r>
    </w:p>
    <w:p w:rsidR="00C1693C" w:rsidRPr="007103CB" w:rsidRDefault="00C1693C" w:rsidP="00C5320F">
      <w:pPr>
        <w:pStyle w:val="ListParagraph"/>
        <w:numPr>
          <w:ilvl w:val="0"/>
          <w:numId w:val="35"/>
        </w:numPr>
        <w:spacing w:line="240" w:lineRule="auto"/>
        <w:rPr>
          <w:rFonts w:ascii="Times New Roman" w:hAnsi="Times New Roman" w:cs="Times New Roman"/>
          <w:bCs/>
        </w:rPr>
      </w:pPr>
      <w:r>
        <w:rPr>
          <w:rFonts w:ascii="Times New Roman" w:hAnsi="Times New Roman" w:cs="Times New Roman"/>
          <w:bCs/>
        </w:rPr>
        <w:t xml:space="preserve">Слика 9. </w:t>
      </w:r>
      <w:hyperlink r:id="rId37" w:history="1">
        <w:r w:rsidRPr="004F7791">
          <w:rPr>
            <w:rStyle w:val="Hyperlink"/>
            <w:rFonts w:ascii="Times New Roman" w:hAnsi="Times New Roman" w:cs="Times New Roman"/>
            <w:bCs/>
          </w:rPr>
          <w:t>https://www.google.com/imgres?imgurl=https%3A%2F%2Fwheredoesmyhorsehurt.com%2Fwp-content%2Fuploads%2Ffibroblastic-sarcoid-1.jpg&amp;imgrefurl=https%3A%2F%2Fwheredoesmyhorsehurt.com%2Fhorse-problems-database%2Fhead-and-</w:t>
        </w:r>
      </w:hyperlink>
      <w:r>
        <w:rPr>
          <w:rFonts w:ascii="Times New Roman" w:hAnsi="Times New Roman" w:cs="Times New Roman"/>
          <w:bCs/>
        </w:rPr>
        <w:t xml:space="preserve"> </w:t>
      </w:r>
      <w:r w:rsidRPr="007103CB">
        <w:rPr>
          <w:rFonts w:ascii="Times New Roman" w:hAnsi="Times New Roman" w:cs="Times New Roman"/>
          <w:bCs/>
        </w:rPr>
        <w:t>neck%2Fsarcoids%2F&amp;tbnid=JmoNTJnXZ3vUiM&amp;vet=12ahUKEwj91Onk_Lr9AhUvpycCHf5fAE0QMygNegUIARDCAQ..i&amp;docid=N9yxfvCBoVXWdM&amp;w=216&amp;h=150&amp;q=Verrucous%20Sarcoid%20under%20eye%20&amp;ved=2ahUKEwj91Onk_Lr9AhUvpycCHf5fAE0QMygNegUIARDCAQ</w:t>
      </w:r>
      <w:r>
        <w:rPr>
          <w:rFonts w:ascii="Times New Roman" w:hAnsi="Times New Roman" w:cs="Times New Roman"/>
          <w:bCs/>
        </w:rPr>
        <w:t xml:space="preserve"> </w:t>
      </w:r>
    </w:p>
    <w:p w:rsidR="00C1693C" w:rsidRPr="007103CB" w:rsidRDefault="00C1693C" w:rsidP="00C5320F">
      <w:pPr>
        <w:pStyle w:val="ListParagraph"/>
        <w:numPr>
          <w:ilvl w:val="0"/>
          <w:numId w:val="35"/>
        </w:numPr>
        <w:spacing w:line="240" w:lineRule="auto"/>
        <w:rPr>
          <w:rFonts w:ascii="Times New Roman" w:hAnsi="Times New Roman" w:cs="Times New Roman"/>
          <w:bCs/>
        </w:rPr>
      </w:pPr>
      <w:r>
        <w:rPr>
          <w:rFonts w:ascii="Times New Roman" w:hAnsi="Times New Roman" w:cs="Times New Roman"/>
          <w:bCs/>
        </w:rPr>
        <w:t xml:space="preserve">Слика 10. </w:t>
      </w:r>
      <w:r w:rsidRPr="006D1D06">
        <w:rPr>
          <w:rFonts w:ascii="Times New Roman" w:hAnsi="Times New Roman" w:cs="Times New Roman"/>
          <w:bCs/>
        </w:rPr>
        <w:t>https://www.balancedecosolutions.com/wp-content/uploads/2014/06/AfterOp06.01.2013-e1398698034349-1030x772.jpg</w:t>
      </w:r>
    </w:p>
    <w:p w:rsidR="00C1693C" w:rsidRPr="006D1D06" w:rsidRDefault="00C1693C" w:rsidP="00C5320F">
      <w:pPr>
        <w:pStyle w:val="ListParagraph"/>
        <w:numPr>
          <w:ilvl w:val="0"/>
          <w:numId w:val="35"/>
        </w:numPr>
        <w:spacing w:line="240" w:lineRule="auto"/>
        <w:rPr>
          <w:rFonts w:ascii="Times New Roman" w:hAnsi="Times New Roman" w:cs="Times New Roman"/>
          <w:bCs/>
        </w:rPr>
      </w:pPr>
      <w:r>
        <w:rPr>
          <w:rFonts w:ascii="Times New Roman" w:hAnsi="Times New Roman" w:cs="Times New Roman"/>
          <w:bCs/>
        </w:rPr>
        <w:t xml:space="preserve">Слика 11. </w:t>
      </w:r>
      <w:hyperlink r:id="rId38" w:history="1">
        <w:r w:rsidRPr="004F7791">
          <w:rPr>
            <w:rStyle w:val="Hyperlink"/>
            <w:rFonts w:ascii="Times New Roman" w:hAnsi="Times New Roman" w:cs="Times New Roman"/>
            <w:bCs/>
          </w:rPr>
          <w:t>https://weu-az-web</w:t>
        </w:r>
      </w:hyperlink>
      <w:r>
        <w:rPr>
          <w:rFonts w:ascii="Times New Roman" w:hAnsi="Times New Roman" w:cs="Times New Roman"/>
          <w:bCs/>
        </w:rPr>
        <w:t xml:space="preserve"> </w:t>
      </w:r>
      <w:r w:rsidRPr="006D1D06">
        <w:rPr>
          <w:rFonts w:ascii="Times New Roman" w:hAnsi="Times New Roman" w:cs="Times New Roman"/>
          <w:bCs/>
        </w:rPr>
        <w:t>cdnep.azureedge.net/mediacontainer/medialibraries/chapelfieldvets/images/content%20images/mixed.jpg</w:t>
      </w:r>
    </w:p>
    <w:p w:rsidR="00C1693C" w:rsidRDefault="00C1693C" w:rsidP="00C5320F">
      <w:pPr>
        <w:pStyle w:val="ListParagraph"/>
        <w:numPr>
          <w:ilvl w:val="0"/>
          <w:numId w:val="35"/>
        </w:numPr>
        <w:spacing w:line="240" w:lineRule="auto"/>
        <w:rPr>
          <w:rFonts w:ascii="Times New Roman" w:hAnsi="Times New Roman" w:cs="Times New Roman"/>
          <w:bCs/>
        </w:rPr>
      </w:pPr>
      <w:r w:rsidRPr="00B508B8">
        <w:rPr>
          <w:rFonts w:ascii="Times New Roman" w:hAnsi="Times New Roman" w:cs="Times New Roman"/>
          <w:bCs/>
        </w:rPr>
        <w:lastRenderedPageBreak/>
        <w:t>Mauldin, E. A., Peters-Kennedy, J., (2016.) Integumentary sistem. U: Maxie, M. G., ur., Jubb, Kennedy &amp; Palmer's Pathology of Domestic Animals, Sixth Edition, Volume</w:t>
      </w:r>
      <w:r>
        <w:rPr>
          <w:rFonts w:ascii="Times New Roman" w:hAnsi="Times New Roman" w:cs="Times New Roman"/>
          <w:bCs/>
        </w:rPr>
        <w:t xml:space="preserve"> 1, Elsevier Inc.; страна</w:t>
      </w:r>
      <w:r w:rsidRPr="00B508B8">
        <w:rPr>
          <w:rFonts w:ascii="Times New Roman" w:hAnsi="Times New Roman" w:cs="Times New Roman"/>
          <w:bCs/>
        </w:rPr>
        <w:t xml:space="preserve"> 518-736</w:t>
      </w:r>
    </w:p>
    <w:p w:rsidR="00C1693C" w:rsidRPr="009E5AA1" w:rsidRDefault="00ED0133" w:rsidP="00C5320F">
      <w:pPr>
        <w:pStyle w:val="ListParagraph"/>
        <w:numPr>
          <w:ilvl w:val="0"/>
          <w:numId w:val="35"/>
        </w:numPr>
        <w:spacing w:line="240" w:lineRule="auto"/>
        <w:rPr>
          <w:rFonts w:ascii="Times New Roman" w:hAnsi="Times New Roman" w:cs="Times New Roman"/>
          <w:bCs/>
        </w:rPr>
      </w:pPr>
      <w:hyperlink r:id="rId39" w:history="1">
        <w:r w:rsidR="00C1693C" w:rsidRPr="00B508B8">
          <w:rPr>
            <w:rStyle w:val="Hyperlink"/>
            <w:rFonts w:ascii="Times New Roman" w:hAnsi="Times New Roman" w:cs="Times New Roman"/>
            <w:bCs/>
          </w:rPr>
          <w:t>http://</w:t>
        </w:r>
      </w:hyperlink>
      <w:hyperlink r:id="rId40" w:history="1">
        <w:r w:rsidR="00C1693C" w:rsidRPr="00B508B8">
          <w:rPr>
            <w:rStyle w:val="Hyperlink"/>
            <w:rFonts w:ascii="Times New Roman" w:hAnsi="Times New Roman" w:cs="Times New Roman"/>
            <w:bCs/>
          </w:rPr>
          <w:t>www.championvet.com/articles/84-sarcoids-know-your-enemy.html</w:t>
        </w:r>
      </w:hyperlink>
    </w:p>
    <w:p w:rsidR="00C1693C" w:rsidRPr="009E5AA1" w:rsidRDefault="00C1693C" w:rsidP="00C5320F">
      <w:pPr>
        <w:pStyle w:val="ListParagraph"/>
        <w:numPr>
          <w:ilvl w:val="0"/>
          <w:numId w:val="35"/>
        </w:numPr>
        <w:spacing w:line="240" w:lineRule="auto"/>
        <w:rPr>
          <w:rFonts w:ascii="Times New Roman" w:hAnsi="Times New Roman" w:cs="Times New Roman"/>
          <w:bCs/>
        </w:rPr>
      </w:pPr>
      <w:r w:rsidRPr="004723CF">
        <w:rPr>
          <w:rFonts w:ascii="Times New Roman" w:hAnsi="Times New Roman" w:cs="Times New Roman"/>
          <w:szCs w:val="24"/>
        </w:rPr>
        <w:t>Littlewood J. Practical Equine Dermatology 2ed 2022 страна</w:t>
      </w:r>
      <w:r>
        <w:rPr>
          <w:rFonts w:ascii="Times New Roman" w:hAnsi="Times New Roman" w:cs="Times New Roman"/>
          <w:szCs w:val="24"/>
        </w:rPr>
        <w:t xml:space="preserve"> 144.</w:t>
      </w:r>
    </w:p>
    <w:p w:rsidR="00C1693C" w:rsidRPr="009E5AA1" w:rsidRDefault="00ED0133" w:rsidP="00C5320F">
      <w:pPr>
        <w:pStyle w:val="ListParagraph"/>
        <w:numPr>
          <w:ilvl w:val="0"/>
          <w:numId w:val="35"/>
        </w:numPr>
        <w:jc w:val="both"/>
        <w:rPr>
          <w:rFonts w:ascii="Times New Roman" w:hAnsi="Times New Roman" w:cs="Times New Roman"/>
          <w:sz w:val="24"/>
          <w:szCs w:val="24"/>
        </w:rPr>
      </w:pPr>
      <w:hyperlink r:id="rId41" w:history="1">
        <w:r w:rsidR="00C1693C" w:rsidRPr="009E5AA1">
          <w:rPr>
            <w:rStyle w:val="Hyperlink"/>
            <w:rFonts w:ascii="Times New Roman" w:hAnsi="Times New Roman" w:cs="Times New Roman"/>
            <w:sz w:val="24"/>
            <w:szCs w:val="24"/>
          </w:rPr>
          <w:t>https://www.msdvetmanual.com/horse-owners/skin-disorders-of-horses/tumors-of-the-skin-in-horses?query=skin%20diseases%20horse</w:t>
        </w:r>
      </w:hyperlink>
    </w:p>
    <w:p w:rsidR="00C1693C" w:rsidRPr="009E5AA1" w:rsidRDefault="00C1693C" w:rsidP="00C5320F">
      <w:pPr>
        <w:pStyle w:val="ListParagraph"/>
        <w:numPr>
          <w:ilvl w:val="0"/>
          <w:numId w:val="35"/>
        </w:numPr>
        <w:spacing w:line="240" w:lineRule="auto"/>
        <w:rPr>
          <w:rFonts w:ascii="Times New Roman" w:hAnsi="Times New Roman" w:cs="Times New Roman"/>
          <w:bCs/>
        </w:rPr>
      </w:pPr>
      <w:r>
        <w:rPr>
          <w:rFonts w:ascii="Times New Roman" w:hAnsi="Times New Roman" w:cs="Times New Roman"/>
          <w:szCs w:val="24"/>
        </w:rPr>
        <w:t xml:space="preserve">Слика 12. </w:t>
      </w:r>
      <w:hyperlink r:id="rId42" w:history="1">
        <w:r w:rsidRPr="0044567C">
          <w:rPr>
            <w:rStyle w:val="Hyperlink"/>
            <w:rFonts w:ascii="Times New Roman" w:hAnsi="Times New Roman" w:cs="Times New Roman"/>
            <w:sz w:val="24"/>
            <w:szCs w:val="24"/>
          </w:rPr>
          <w:t>https://veterina.com.hr/?p=60895</w:t>
        </w:r>
      </w:hyperlink>
    </w:p>
    <w:p w:rsidR="00C1693C" w:rsidRPr="009E5AA1" w:rsidRDefault="00ED0133" w:rsidP="00C5320F">
      <w:pPr>
        <w:pStyle w:val="ListParagraph"/>
        <w:numPr>
          <w:ilvl w:val="0"/>
          <w:numId w:val="35"/>
        </w:numPr>
        <w:spacing w:line="240" w:lineRule="auto"/>
        <w:rPr>
          <w:rFonts w:ascii="Times New Roman" w:hAnsi="Times New Roman" w:cs="Times New Roman"/>
          <w:bCs/>
        </w:rPr>
      </w:pPr>
      <w:hyperlink r:id="rId43" w:history="1">
        <w:r w:rsidR="00C1693C" w:rsidRPr="0044567C">
          <w:rPr>
            <w:rStyle w:val="Hyperlink"/>
            <w:rFonts w:ascii="Times New Roman" w:hAnsi="Times New Roman" w:cs="Times New Roman"/>
            <w:sz w:val="24"/>
            <w:szCs w:val="24"/>
          </w:rPr>
          <w:t>https://www.msdvetmanual.com/horse-owners/skin-disorders-of-horses/tumors-of-the-skin-in-horses?query=skin%20diseases%20horse</w:t>
        </w:r>
      </w:hyperlink>
    </w:p>
    <w:p w:rsidR="00C1693C" w:rsidRPr="009E5AA1" w:rsidRDefault="00ED0133" w:rsidP="00C5320F">
      <w:pPr>
        <w:pStyle w:val="ListParagraph"/>
        <w:numPr>
          <w:ilvl w:val="0"/>
          <w:numId w:val="35"/>
        </w:numPr>
        <w:spacing w:line="240" w:lineRule="auto"/>
        <w:rPr>
          <w:rFonts w:ascii="Times New Roman" w:hAnsi="Times New Roman" w:cs="Times New Roman"/>
          <w:bCs/>
        </w:rPr>
      </w:pPr>
      <w:hyperlink r:id="rId44" w:history="1">
        <w:r w:rsidR="00C1693C" w:rsidRPr="0044567C">
          <w:rPr>
            <w:rStyle w:val="Hyperlink"/>
            <w:rFonts w:ascii="Times New Roman" w:hAnsi="Times New Roman" w:cs="Times New Roman"/>
            <w:sz w:val="24"/>
            <w:szCs w:val="24"/>
          </w:rPr>
          <w:t>https://veterina.com.hr/?p=60895</w:t>
        </w:r>
      </w:hyperlink>
    </w:p>
    <w:p w:rsidR="00C1693C" w:rsidRPr="009E5AA1" w:rsidRDefault="00ED0133" w:rsidP="00C5320F">
      <w:pPr>
        <w:pStyle w:val="ListParagraph"/>
        <w:numPr>
          <w:ilvl w:val="0"/>
          <w:numId w:val="35"/>
        </w:numPr>
        <w:spacing w:line="240" w:lineRule="auto"/>
        <w:rPr>
          <w:rFonts w:ascii="Times New Roman" w:hAnsi="Times New Roman" w:cs="Times New Roman"/>
          <w:bCs/>
        </w:rPr>
      </w:pPr>
      <w:hyperlink r:id="rId45" w:history="1">
        <w:r w:rsidR="00C1693C" w:rsidRPr="0044567C">
          <w:rPr>
            <w:rStyle w:val="Hyperlink"/>
            <w:rFonts w:ascii="Times New Roman" w:hAnsi="Times New Roman" w:cs="Times New Roman"/>
            <w:sz w:val="24"/>
            <w:szCs w:val="24"/>
          </w:rPr>
          <w:t>https://www.msdvetmanual.com/horse-owners/skin-disorders-of-horses/tumors-of-the-skin-in-horses?query=skin%20diseases%20horse</w:t>
        </w:r>
      </w:hyperlink>
    </w:p>
    <w:p w:rsidR="00C1693C" w:rsidRPr="0067720F" w:rsidRDefault="00C1693C" w:rsidP="00C5320F">
      <w:pPr>
        <w:pStyle w:val="ListParagraph"/>
        <w:numPr>
          <w:ilvl w:val="0"/>
          <w:numId w:val="35"/>
        </w:numPr>
        <w:spacing w:line="240" w:lineRule="auto"/>
        <w:rPr>
          <w:rFonts w:ascii="Times New Roman" w:hAnsi="Times New Roman" w:cs="Times New Roman"/>
          <w:bCs/>
        </w:rPr>
      </w:pPr>
      <w:r w:rsidRPr="004723CF">
        <w:rPr>
          <w:rFonts w:ascii="Times New Roman" w:hAnsi="Times New Roman" w:cs="Times New Roman"/>
          <w:szCs w:val="24"/>
        </w:rPr>
        <w:t>Littlewood J. Practical Equine Dermatology 2ed 2022 страна</w:t>
      </w:r>
      <w:r>
        <w:rPr>
          <w:rFonts w:ascii="Times New Roman" w:hAnsi="Times New Roman" w:cs="Times New Roman"/>
          <w:szCs w:val="24"/>
        </w:rPr>
        <w:t xml:space="preserve"> 61,62</w:t>
      </w:r>
    </w:p>
    <w:p w:rsidR="00C1693C" w:rsidRPr="0067720F" w:rsidRDefault="00ED0133" w:rsidP="00C5320F">
      <w:pPr>
        <w:pStyle w:val="ListParagraph"/>
        <w:numPr>
          <w:ilvl w:val="0"/>
          <w:numId w:val="35"/>
        </w:numPr>
        <w:spacing w:line="240" w:lineRule="auto"/>
        <w:rPr>
          <w:rFonts w:ascii="Times New Roman" w:hAnsi="Times New Roman" w:cs="Times New Roman"/>
          <w:bCs/>
        </w:rPr>
      </w:pPr>
      <w:hyperlink r:id="rId46" w:anchor="Literatura1" w:history="1">
        <w:r w:rsidR="00C1693C" w:rsidRPr="00F52B89">
          <w:rPr>
            <w:rStyle w:val="Hyperlink"/>
            <w:rFonts w:ascii="Times New Roman" w:hAnsi="Times New Roman" w:cs="Times New Roman"/>
            <w:sz w:val="24"/>
            <w:szCs w:val="24"/>
          </w:rPr>
          <w:t>https://veterina.com.hr/?p=60895#Literatura1</w:t>
        </w:r>
      </w:hyperlink>
    </w:p>
    <w:p w:rsidR="00C1693C" w:rsidRPr="0067720F" w:rsidRDefault="00ED0133" w:rsidP="00C5320F">
      <w:pPr>
        <w:pStyle w:val="ListParagraph"/>
        <w:numPr>
          <w:ilvl w:val="0"/>
          <w:numId w:val="35"/>
        </w:numPr>
        <w:spacing w:line="240" w:lineRule="auto"/>
        <w:rPr>
          <w:rFonts w:ascii="Times New Roman" w:hAnsi="Times New Roman" w:cs="Times New Roman"/>
          <w:bCs/>
        </w:rPr>
      </w:pPr>
      <w:hyperlink r:id="rId47" w:history="1">
        <w:r w:rsidR="00C1693C" w:rsidRPr="00F52B89">
          <w:rPr>
            <w:rStyle w:val="Hyperlink"/>
            <w:rFonts w:ascii="Times New Roman" w:hAnsi="Times New Roman" w:cs="Times New Roman"/>
            <w:sz w:val="24"/>
            <w:szCs w:val="24"/>
          </w:rPr>
          <w:t>https://www.msdvetmanual.com/horse-owners/skin-disorders-of-horses/hives-urticaria-in-horses</w:t>
        </w:r>
      </w:hyperlink>
    </w:p>
    <w:p w:rsidR="00C1693C" w:rsidRPr="0067720F" w:rsidRDefault="00C1693C" w:rsidP="00C5320F">
      <w:pPr>
        <w:pStyle w:val="ListParagraph"/>
        <w:numPr>
          <w:ilvl w:val="0"/>
          <w:numId w:val="35"/>
        </w:numPr>
        <w:spacing w:line="240" w:lineRule="auto"/>
        <w:rPr>
          <w:rFonts w:ascii="Times New Roman" w:hAnsi="Times New Roman" w:cs="Times New Roman"/>
          <w:bCs/>
        </w:rPr>
      </w:pPr>
      <w:r w:rsidRPr="004723CF">
        <w:rPr>
          <w:rFonts w:ascii="Times New Roman" w:hAnsi="Times New Roman" w:cs="Times New Roman"/>
          <w:szCs w:val="24"/>
        </w:rPr>
        <w:t>Littlewood J. Practical Equine Dermatology 2ed 2022 страна</w:t>
      </w:r>
      <w:r>
        <w:rPr>
          <w:rFonts w:ascii="Times New Roman" w:hAnsi="Times New Roman" w:cs="Times New Roman"/>
          <w:szCs w:val="24"/>
        </w:rPr>
        <w:t>137, 138</w:t>
      </w:r>
    </w:p>
    <w:p w:rsidR="00C1693C" w:rsidRPr="00022F68" w:rsidRDefault="00C1693C" w:rsidP="00C5320F">
      <w:pPr>
        <w:pStyle w:val="ListParagraph"/>
        <w:numPr>
          <w:ilvl w:val="0"/>
          <w:numId w:val="35"/>
        </w:numPr>
        <w:spacing w:line="240" w:lineRule="auto"/>
        <w:rPr>
          <w:rFonts w:ascii="Times New Roman" w:hAnsi="Times New Roman" w:cs="Times New Roman"/>
          <w:bCs/>
        </w:rPr>
      </w:pPr>
      <w:r w:rsidRPr="00116006">
        <w:rPr>
          <w:rFonts w:ascii="Times New Roman" w:hAnsi="Times New Roman" w:cs="Times New Roman"/>
        </w:rPr>
        <w:t xml:space="preserve">Еquine Dermatology Stephen D. White, DVM, Diplomate ACVD; and Anthony A. Yu, DVM, MS, Diplomate ACVD  </w:t>
      </w:r>
      <w:r>
        <w:rPr>
          <w:rFonts w:ascii="Times New Roman" w:hAnsi="Times New Roman" w:cs="Times New Roman"/>
        </w:rPr>
        <w:t>страна 488.</w:t>
      </w:r>
    </w:p>
    <w:p w:rsidR="00C1693C" w:rsidRPr="00022F68" w:rsidRDefault="00ED0133" w:rsidP="00C5320F">
      <w:pPr>
        <w:pStyle w:val="ListParagraph"/>
        <w:numPr>
          <w:ilvl w:val="0"/>
          <w:numId w:val="35"/>
        </w:numPr>
        <w:jc w:val="both"/>
        <w:rPr>
          <w:rFonts w:ascii="Times New Roman" w:hAnsi="Times New Roman" w:cs="Times New Roman"/>
          <w:sz w:val="24"/>
          <w:szCs w:val="24"/>
        </w:rPr>
      </w:pPr>
      <w:hyperlink r:id="rId48" w:history="1">
        <w:r w:rsidR="00C1693C" w:rsidRPr="00022F68">
          <w:rPr>
            <w:rStyle w:val="Hyperlink"/>
            <w:rFonts w:ascii="Times New Roman" w:hAnsi="Times New Roman" w:cs="Times New Roman"/>
            <w:sz w:val="24"/>
            <w:szCs w:val="24"/>
          </w:rPr>
          <w:t>https://www.msdvetmanual.com/horse-owners/skin-disorders-of-horses/eosinophilic-granuloma-complex-in-horses?query=nodular%20necrobiosis</w:t>
        </w:r>
      </w:hyperlink>
    </w:p>
    <w:p w:rsidR="00C1693C" w:rsidRPr="00FB43BA" w:rsidRDefault="00C1693C" w:rsidP="00C5320F">
      <w:pPr>
        <w:pStyle w:val="ListParagraph"/>
        <w:numPr>
          <w:ilvl w:val="0"/>
          <w:numId w:val="35"/>
        </w:numPr>
        <w:spacing w:line="240" w:lineRule="auto"/>
        <w:rPr>
          <w:rFonts w:ascii="Times New Roman" w:hAnsi="Times New Roman" w:cs="Times New Roman"/>
          <w:bCs/>
        </w:rPr>
      </w:pPr>
      <w:r w:rsidRPr="004723CF">
        <w:rPr>
          <w:rFonts w:ascii="Times New Roman" w:hAnsi="Times New Roman" w:cs="Times New Roman"/>
          <w:szCs w:val="24"/>
        </w:rPr>
        <w:t>Littlewood J. Practical Equine Dermatology 2ed 2022 страна</w:t>
      </w:r>
      <w:r>
        <w:rPr>
          <w:rFonts w:ascii="Times New Roman" w:hAnsi="Times New Roman" w:cs="Times New Roman"/>
          <w:szCs w:val="24"/>
        </w:rPr>
        <w:t xml:space="preserve"> 156</w:t>
      </w:r>
    </w:p>
    <w:p w:rsidR="00C1693C" w:rsidRPr="00FB43BA" w:rsidRDefault="00C1693C" w:rsidP="00C5320F">
      <w:pPr>
        <w:pStyle w:val="ListParagraph"/>
        <w:numPr>
          <w:ilvl w:val="0"/>
          <w:numId w:val="35"/>
        </w:numPr>
        <w:spacing w:line="240" w:lineRule="auto"/>
        <w:rPr>
          <w:rFonts w:ascii="Times New Roman" w:hAnsi="Times New Roman" w:cs="Times New Roman"/>
          <w:bCs/>
        </w:rPr>
      </w:pPr>
      <w:r w:rsidRPr="004723CF">
        <w:rPr>
          <w:rFonts w:ascii="Times New Roman" w:hAnsi="Times New Roman" w:cs="Times New Roman"/>
          <w:szCs w:val="24"/>
        </w:rPr>
        <w:t>Littlewood J. Practical Equine Dermatology 2ed 2022 страна</w:t>
      </w:r>
      <w:r>
        <w:rPr>
          <w:rFonts w:ascii="Times New Roman" w:hAnsi="Times New Roman" w:cs="Times New Roman"/>
          <w:szCs w:val="24"/>
        </w:rPr>
        <w:t xml:space="preserve"> 31, 32</w:t>
      </w:r>
    </w:p>
    <w:p w:rsidR="00C1693C" w:rsidRPr="003E7B47" w:rsidRDefault="00C1693C" w:rsidP="00C5320F">
      <w:pPr>
        <w:pStyle w:val="ListParagraph"/>
        <w:numPr>
          <w:ilvl w:val="0"/>
          <w:numId w:val="35"/>
        </w:numPr>
        <w:spacing w:line="240" w:lineRule="auto"/>
        <w:rPr>
          <w:rFonts w:ascii="Times New Roman" w:hAnsi="Times New Roman" w:cs="Times New Roman"/>
          <w:bCs/>
        </w:rPr>
      </w:pPr>
      <w:r w:rsidRPr="004723CF">
        <w:rPr>
          <w:rFonts w:ascii="Times New Roman" w:hAnsi="Times New Roman" w:cs="Times New Roman"/>
          <w:szCs w:val="24"/>
        </w:rPr>
        <w:t>Littlewood J. Practical Equine Dermatology 2ed 2022 страна</w:t>
      </w:r>
      <w:r>
        <w:rPr>
          <w:rFonts w:ascii="Times New Roman" w:hAnsi="Times New Roman" w:cs="Times New Roman"/>
          <w:szCs w:val="24"/>
        </w:rPr>
        <w:t xml:space="preserve"> 29, 30</w:t>
      </w:r>
    </w:p>
    <w:p w:rsidR="00C1693C" w:rsidRPr="003E7B47" w:rsidRDefault="00C1693C" w:rsidP="00C5320F">
      <w:pPr>
        <w:pStyle w:val="ListParagraph"/>
        <w:numPr>
          <w:ilvl w:val="0"/>
          <w:numId w:val="35"/>
        </w:numPr>
        <w:spacing w:line="240" w:lineRule="auto"/>
        <w:rPr>
          <w:rFonts w:ascii="Times New Roman" w:hAnsi="Times New Roman" w:cs="Times New Roman"/>
          <w:bCs/>
        </w:rPr>
      </w:pPr>
      <w:r w:rsidRPr="004723CF">
        <w:rPr>
          <w:rFonts w:ascii="Times New Roman" w:hAnsi="Times New Roman" w:cs="Times New Roman"/>
          <w:szCs w:val="24"/>
        </w:rPr>
        <w:t>Littlewood J. Practical Equine Dermatology 2ed 2022 страна</w:t>
      </w:r>
      <w:r>
        <w:rPr>
          <w:rFonts w:ascii="Times New Roman" w:hAnsi="Times New Roman" w:cs="Times New Roman"/>
          <w:szCs w:val="24"/>
        </w:rPr>
        <w:t xml:space="preserve"> 55 </w:t>
      </w:r>
    </w:p>
    <w:p w:rsidR="00C1693C" w:rsidRPr="003E7B47" w:rsidRDefault="00C1693C" w:rsidP="00C5320F">
      <w:pPr>
        <w:pStyle w:val="ListParagraph"/>
        <w:numPr>
          <w:ilvl w:val="0"/>
          <w:numId w:val="35"/>
        </w:numPr>
        <w:spacing w:line="240" w:lineRule="auto"/>
        <w:rPr>
          <w:rFonts w:ascii="Times New Roman" w:hAnsi="Times New Roman" w:cs="Times New Roman"/>
          <w:bCs/>
        </w:rPr>
      </w:pPr>
      <w:r w:rsidRPr="00116006">
        <w:rPr>
          <w:rFonts w:ascii="Times New Roman" w:hAnsi="Times New Roman" w:cs="Times New Roman"/>
        </w:rPr>
        <w:t xml:space="preserve">Еquine Dermatology Stephen D. White, DVM, Diplomate ACVD; and Anthony A. Yu, DVM, MS, Diplomate ACVD  </w:t>
      </w:r>
      <w:r>
        <w:rPr>
          <w:rFonts w:ascii="Times New Roman" w:hAnsi="Times New Roman" w:cs="Times New Roman"/>
        </w:rPr>
        <w:t>страна 494-495</w:t>
      </w:r>
    </w:p>
    <w:p w:rsidR="00C1693C" w:rsidRDefault="00C1693C" w:rsidP="00C5320F">
      <w:pPr>
        <w:pStyle w:val="ListParagraph"/>
        <w:numPr>
          <w:ilvl w:val="0"/>
          <w:numId w:val="35"/>
        </w:numPr>
        <w:spacing w:line="240" w:lineRule="auto"/>
        <w:rPr>
          <w:rFonts w:ascii="Times New Roman" w:hAnsi="Times New Roman" w:cs="Times New Roman"/>
          <w:bCs/>
        </w:rPr>
      </w:pPr>
      <w:r w:rsidRPr="003E7B47">
        <w:rPr>
          <w:rFonts w:ascii="Times New Roman" w:hAnsi="Times New Roman" w:cs="Times New Roman"/>
          <w:bCs/>
        </w:rPr>
        <w:t>Ginn, P. E., Conway, J. A. (2014.) Diseases of the Skin (Integument). U: Buergelt, C. D., Del Piero, F., ur., Color Atlas of Equine Pathology, John Wiley &amp; Sons, Inc.; str. 391-451</w:t>
      </w:r>
    </w:p>
    <w:p w:rsidR="00C1693C" w:rsidRPr="003E7B47" w:rsidRDefault="00C1693C" w:rsidP="00C5320F">
      <w:pPr>
        <w:pStyle w:val="ListParagraph"/>
        <w:numPr>
          <w:ilvl w:val="0"/>
          <w:numId w:val="35"/>
        </w:numPr>
        <w:spacing w:line="240" w:lineRule="auto"/>
        <w:rPr>
          <w:rFonts w:ascii="Times New Roman" w:hAnsi="Times New Roman" w:cs="Times New Roman"/>
          <w:bCs/>
        </w:rPr>
      </w:pPr>
      <w:r w:rsidRPr="004723CF">
        <w:rPr>
          <w:rFonts w:ascii="Times New Roman" w:hAnsi="Times New Roman" w:cs="Times New Roman"/>
          <w:szCs w:val="24"/>
        </w:rPr>
        <w:t>Littlewood J. Practical Equine Dermatology 2ed 2022 страна</w:t>
      </w:r>
      <w:r>
        <w:rPr>
          <w:rFonts w:ascii="Times New Roman" w:hAnsi="Times New Roman" w:cs="Times New Roman"/>
          <w:szCs w:val="24"/>
        </w:rPr>
        <w:t xml:space="preserve"> 58</w:t>
      </w:r>
    </w:p>
    <w:p w:rsidR="00C1693C" w:rsidRPr="00B508B8" w:rsidRDefault="00C1693C" w:rsidP="00C5320F">
      <w:pPr>
        <w:pStyle w:val="ListParagraph"/>
        <w:numPr>
          <w:ilvl w:val="0"/>
          <w:numId w:val="35"/>
        </w:numPr>
        <w:spacing w:line="240" w:lineRule="auto"/>
        <w:rPr>
          <w:rFonts w:ascii="Times New Roman" w:hAnsi="Times New Roman" w:cs="Times New Roman"/>
          <w:bCs/>
        </w:rPr>
      </w:pPr>
      <w:r w:rsidRPr="004723CF">
        <w:rPr>
          <w:rFonts w:ascii="Times New Roman" w:hAnsi="Times New Roman" w:cs="Times New Roman"/>
          <w:szCs w:val="24"/>
        </w:rPr>
        <w:t>Littlewood J. Practical Equine Dermatology 2ed 2022 страна</w:t>
      </w:r>
      <w:r>
        <w:rPr>
          <w:rFonts w:ascii="Times New Roman" w:hAnsi="Times New Roman" w:cs="Times New Roman"/>
          <w:szCs w:val="24"/>
        </w:rPr>
        <w:t xml:space="preserve"> 87</w:t>
      </w:r>
    </w:p>
    <w:p w:rsidR="00C1693C" w:rsidRPr="00B70570" w:rsidRDefault="00C1693C" w:rsidP="00C1693C">
      <w:pPr>
        <w:tabs>
          <w:tab w:val="left" w:pos="1574"/>
        </w:tabs>
        <w:rPr>
          <w:rFonts w:ascii="Times New Roman" w:hAnsi="Times New Roman" w:cs="Times New Roman"/>
          <w:sz w:val="28"/>
          <w:szCs w:val="28"/>
        </w:rPr>
      </w:pPr>
    </w:p>
    <w:p w:rsidR="00283CE3" w:rsidRDefault="00283CE3"/>
    <w:sectPr w:rsidR="00283CE3" w:rsidSect="00515FDC">
      <w:footerReference w:type="default" r:id="rId49"/>
      <w:type w:val="continuous"/>
      <w:pgSz w:w="11909" w:h="16834" w:code="9"/>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2252" w:rsidRDefault="004D2252" w:rsidP="00515FDC">
      <w:pPr>
        <w:spacing w:after="0" w:line="240" w:lineRule="auto"/>
      </w:pPr>
      <w:r>
        <w:separator/>
      </w:r>
    </w:p>
  </w:endnote>
  <w:endnote w:type="continuationSeparator" w:id="0">
    <w:p w:rsidR="004D2252" w:rsidRDefault="004D2252" w:rsidP="00515F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329823"/>
      <w:docPartObj>
        <w:docPartGallery w:val="Page Numbers (Bottom of Page)"/>
        <w:docPartUnique/>
      </w:docPartObj>
    </w:sdtPr>
    <w:sdtContent>
      <w:p w:rsidR="00515FDC" w:rsidRDefault="00ED0133">
        <w:pPr>
          <w:pStyle w:val="Footer"/>
          <w:jc w:val="right"/>
        </w:pPr>
        <w:fldSimple w:instr=" PAGE   \* MERGEFORMAT ">
          <w:r w:rsidR="001E016B">
            <w:rPr>
              <w:noProof/>
            </w:rPr>
            <w:t>37</w:t>
          </w:r>
        </w:fldSimple>
      </w:p>
    </w:sdtContent>
  </w:sdt>
  <w:p w:rsidR="00515FDC" w:rsidRDefault="00515FD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2252" w:rsidRDefault="004D2252" w:rsidP="00515FDC">
      <w:pPr>
        <w:spacing w:after="0" w:line="240" w:lineRule="auto"/>
      </w:pPr>
      <w:r>
        <w:separator/>
      </w:r>
    </w:p>
  </w:footnote>
  <w:footnote w:type="continuationSeparator" w:id="0">
    <w:p w:rsidR="004D2252" w:rsidRDefault="004D2252" w:rsidP="00515F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82E24"/>
    <w:multiLevelType w:val="hybridMultilevel"/>
    <w:tmpl w:val="B42C7D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12228AC"/>
    <w:multiLevelType w:val="hybridMultilevel"/>
    <w:tmpl w:val="44443E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24C4328"/>
    <w:multiLevelType w:val="hybridMultilevel"/>
    <w:tmpl w:val="91029B66"/>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28E4069"/>
    <w:multiLevelType w:val="hybridMultilevel"/>
    <w:tmpl w:val="6D0860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37842CD"/>
    <w:multiLevelType w:val="hybridMultilevel"/>
    <w:tmpl w:val="F13045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4880698"/>
    <w:multiLevelType w:val="hybridMultilevel"/>
    <w:tmpl w:val="E6A49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4914FE9"/>
    <w:multiLevelType w:val="hybridMultilevel"/>
    <w:tmpl w:val="E1B8D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704A7D"/>
    <w:multiLevelType w:val="hybridMultilevel"/>
    <w:tmpl w:val="E42889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B3365BF"/>
    <w:multiLevelType w:val="hybridMultilevel"/>
    <w:tmpl w:val="FD50A7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F155D70"/>
    <w:multiLevelType w:val="hybridMultilevel"/>
    <w:tmpl w:val="B68465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17C711F"/>
    <w:multiLevelType w:val="hybridMultilevel"/>
    <w:tmpl w:val="848A2B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5D25FD7"/>
    <w:multiLevelType w:val="hybridMultilevel"/>
    <w:tmpl w:val="E73C7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5F87707"/>
    <w:multiLevelType w:val="hybridMultilevel"/>
    <w:tmpl w:val="209A31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6126A9E"/>
    <w:multiLevelType w:val="hybridMultilevel"/>
    <w:tmpl w:val="35707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672D3A"/>
    <w:multiLevelType w:val="hybridMultilevel"/>
    <w:tmpl w:val="5FCA4F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CFE7CD1"/>
    <w:multiLevelType w:val="hybridMultilevel"/>
    <w:tmpl w:val="57F0F5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21D74DE"/>
    <w:multiLevelType w:val="hybridMultilevel"/>
    <w:tmpl w:val="670008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6A83192"/>
    <w:multiLevelType w:val="hybridMultilevel"/>
    <w:tmpl w:val="E5AE05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A5F2FEA"/>
    <w:multiLevelType w:val="hybridMultilevel"/>
    <w:tmpl w:val="9DFC62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2A6B04F9"/>
    <w:multiLevelType w:val="hybridMultilevel"/>
    <w:tmpl w:val="EA02ED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D863A72"/>
    <w:multiLevelType w:val="hybridMultilevel"/>
    <w:tmpl w:val="64FED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EAD6495"/>
    <w:multiLevelType w:val="hybridMultilevel"/>
    <w:tmpl w:val="C67E79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05746D8"/>
    <w:multiLevelType w:val="hybridMultilevel"/>
    <w:tmpl w:val="FD8C78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1CB7450"/>
    <w:multiLevelType w:val="hybridMultilevel"/>
    <w:tmpl w:val="E6FAAD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30E62EF"/>
    <w:multiLevelType w:val="hybridMultilevel"/>
    <w:tmpl w:val="AF6AE7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33F216F6"/>
    <w:multiLevelType w:val="hybridMultilevel"/>
    <w:tmpl w:val="1D26AC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3E6A3252"/>
    <w:multiLevelType w:val="hybridMultilevel"/>
    <w:tmpl w:val="74545B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1B0473E"/>
    <w:multiLevelType w:val="hybridMultilevel"/>
    <w:tmpl w:val="30E641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1F87740"/>
    <w:multiLevelType w:val="hybridMultilevel"/>
    <w:tmpl w:val="5224C6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26D1FC7"/>
    <w:multiLevelType w:val="hybridMultilevel"/>
    <w:tmpl w:val="6C660FAE"/>
    <w:lvl w:ilvl="0" w:tplc="0409000B">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0">
    <w:nsid w:val="46BD75E2"/>
    <w:multiLevelType w:val="hybridMultilevel"/>
    <w:tmpl w:val="9746DB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4BD74D83"/>
    <w:multiLevelType w:val="hybridMultilevel"/>
    <w:tmpl w:val="4E9892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4D5864AE"/>
    <w:multiLevelType w:val="hybridMultilevel"/>
    <w:tmpl w:val="CBC26A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4F955DC5"/>
    <w:multiLevelType w:val="hybridMultilevel"/>
    <w:tmpl w:val="1268A3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503E305C"/>
    <w:multiLevelType w:val="hybridMultilevel"/>
    <w:tmpl w:val="F9608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5E168E9"/>
    <w:multiLevelType w:val="hybridMultilevel"/>
    <w:tmpl w:val="E6D8B0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5AD73618"/>
    <w:multiLevelType w:val="hybridMultilevel"/>
    <w:tmpl w:val="9C6C5F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5BEF2AA4"/>
    <w:multiLevelType w:val="hybridMultilevel"/>
    <w:tmpl w:val="7BBA22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5FC67F54"/>
    <w:multiLevelType w:val="hybridMultilevel"/>
    <w:tmpl w:val="9CD669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600C7C0F"/>
    <w:multiLevelType w:val="hybridMultilevel"/>
    <w:tmpl w:val="31969B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29B14FC"/>
    <w:multiLevelType w:val="hybridMultilevel"/>
    <w:tmpl w:val="C8446042"/>
    <w:lvl w:ilvl="0" w:tplc="238AC792">
      <w:start w:val="1"/>
      <w:numFmt w:val="decimal"/>
      <w:lvlText w:val="%1."/>
      <w:lvlJc w:val="left"/>
      <w:pPr>
        <w:ind w:left="360" w:hanging="360"/>
      </w:pPr>
      <w:rPr>
        <w:rFonts w:ascii="Times New Roman" w:hAnsi="Times New Roman" w:cs="Times New Roman" w:hint="default"/>
        <w:b w:val="0"/>
        <w:i w:val="0"/>
        <w:sz w:val="22"/>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1">
    <w:nsid w:val="642957CA"/>
    <w:multiLevelType w:val="hybridMultilevel"/>
    <w:tmpl w:val="64903F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66BD3C93"/>
    <w:multiLevelType w:val="hybridMultilevel"/>
    <w:tmpl w:val="FD485E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6CB22A30"/>
    <w:multiLevelType w:val="hybridMultilevel"/>
    <w:tmpl w:val="57A24D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6CB81EE2"/>
    <w:multiLevelType w:val="hybridMultilevel"/>
    <w:tmpl w:val="042438AE"/>
    <w:lvl w:ilvl="0" w:tplc="05D4CF9A">
      <w:start w:val="3"/>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6CBA578A"/>
    <w:multiLevelType w:val="hybridMultilevel"/>
    <w:tmpl w:val="FFA87B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6E0F0FE6"/>
    <w:multiLevelType w:val="hybridMultilevel"/>
    <w:tmpl w:val="51B889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70926B30"/>
    <w:multiLevelType w:val="hybridMultilevel"/>
    <w:tmpl w:val="CF4075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72C825D2"/>
    <w:multiLevelType w:val="multilevel"/>
    <w:tmpl w:val="3FEE1764"/>
    <w:lvl w:ilvl="0">
      <w:start w:val="1"/>
      <w:numFmt w:val="decimal"/>
      <w:lvlText w:val="%1."/>
      <w:lvlJc w:val="left"/>
      <w:pPr>
        <w:ind w:left="720" w:hanging="360"/>
      </w:pPr>
      <w:rPr>
        <w:rFonts w:hint="default"/>
        <w:b w:val="0"/>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75E34661"/>
    <w:multiLevelType w:val="hybridMultilevel"/>
    <w:tmpl w:val="79BC8D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77C058EA"/>
    <w:multiLevelType w:val="hybridMultilevel"/>
    <w:tmpl w:val="BD68CD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7CE070BC"/>
    <w:multiLevelType w:val="hybridMultilevel"/>
    <w:tmpl w:val="639825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7D0E471A"/>
    <w:multiLevelType w:val="hybridMultilevel"/>
    <w:tmpl w:val="F5CAF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D157142"/>
    <w:multiLevelType w:val="hybridMultilevel"/>
    <w:tmpl w:val="624A24BE"/>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4">
    <w:nsid w:val="7D7E2D0C"/>
    <w:multiLevelType w:val="hybridMultilevel"/>
    <w:tmpl w:val="B34261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8"/>
  </w:num>
  <w:num w:numId="2">
    <w:abstractNumId w:val="13"/>
  </w:num>
  <w:num w:numId="3">
    <w:abstractNumId w:val="34"/>
  </w:num>
  <w:num w:numId="4">
    <w:abstractNumId w:val="20"/>
  </w:num>
  <w:num w:numId="5">
    <w:abstractNumId w:val="53"/>
  </w:num>
  <w:num w:numId="6">
    <w:abstractNumId w:val="29"/>
  </w:num>
  <w:num w:numId="7">
    <w:abstractNumId w:val="1"/>
  </w:num>
  <w:num w:numId="8">
    <w:abstractNumId w:val="0"/>
  </w:num>
  <w:num w:numId="9">
    <w:abstractNumId w:val="18"/>
  </w:num>
  <w:num w:numId="10">
    <w:abstractNumId w:val="45"/>
  </w:num>
  <w:num w:numId="11">
    <w:abstractNumId w:val="26"/>
  </w:num>
  <w:num w:numId="12">
    <w:abstractNumId w:val="46"/>
  </w:num>
  <w:num w:numId="13">
    <w:abstractNumId w:val="16"/>
  </w:num>
  <w:num w:numId="14">
    <w:abstractNumId w:val="37"/>
  </w:num>
  <w:num w:numId="15">
    <w:abstractNumId w:val="41"/>
  </w:num>
  <w:num w:numId="16">
    <w:abstractNumId w:val="52"/>
  </w:num>
  <w:num w:numId="17">
    <w:abstractNumId w:val="12"/>
  </w:num>
  <w:num w:numId="18">
    <w:abstractNumId w:val="47"/>
  </w:num>
  <w:num w:numId="19">
    <w:abstractNumId w:val="15"/>
  </w:num>
  <w:num w:numId="20">
    <w:abstractNumId w:val="35"/>
  </w:num>
  <w:num w:numId="21">
    <w:abstractNumId w:val="22"/>
  </w:num>
  <w:num w:numId="22">
    <w:abstractNumId w:val="7"/>
  </w:num>
  <w:num w:numId="23">
    <w:abstractNumId w:val="2"/>
  </w:num>
  <w:num w:numId="24">
    <w:abstractNumId w:val="11"/>
  </w:num>
  <w:num w:numId="25">
    <w:abstractNumId w:val="14"/>
  </w:num>
  <w:num w:numId="26">
    <w:abstractNumId w:val="36"/>
  </w:num>
  <w:num w:numId="27">
    <w:abstractNumId w:val="39"/>
  </w:num>
  <w:num w:numId="28">
    <w:abstractNumId w:val="44"/>
  </w:num>
  <w:num w:numId="29">
    <w:abstractNumId w:val="51"/>
  </w:num>
  <w:num w:numId="30">
    <w:abstractNumId w:val="31"/>
  </w:num>
  <w:num w:numId="31">
    <w:abstractNumId w:val="10"/>
  </w:num>
  <w:num w:numId="32">
    <w:abstractNumId w:val="6"/>
  </w:num>
  <w:num w:numId="33">
    <w:abstractNumId w:val="42"/>
  </w:num>
  <w:num w:numId="34">
    <w:abstractNumId w:val="33"/>
  </w:num>
  <w:num w:numId="35">
    <w:abstractNumId w:val="40"/>
  </w:num>
  <w:num w:numId="36">
    <w:abstractNumId w:val="4"/>
  </w:num>
  <w:num w:numId="37">
    <w:abstractNumId w:val="50"/>
  </w:num>
  <w:num w:numId="38">
    <w:abstractNumId w:val="38"/>
  </w:num>
  <w:num w:numId="39">
    <w:abstractNumId w:val="3"/>
  </w:num>
  <w:num w:numId="40">
    <w:abstractNumId w:val="25"/>
  </w:num>
  <w:num w:numId="41">
    <w:abstractNumId w:val="43"/>
  </w:num>
  <w:num w:numId="42">
    <w:abstractNumId w:val="9"/>
  </w:num>
  <w:num w:numId="43">
    <w:abstractNumId w:val="8"/>
  </w:num>
  <w:num w:numId="44">
    <w:abstractNumId w:val="17"/>
  </w:num>
  <w:num w:numId="45">
    <w:abstractNumId w:val="19"/>
  </w:num>
  <w:num w:numId="46">
    <w:abstractNumId w:val="27"/>
  </w:num>
  <w:num w:numId="47">
    <w:abstractNumId w:val="21"/>
  </w:num>
  <w:num w:numId="48">
    <w:abstractNumId w:val="23"/>
  </w:num>
  <w:num w:numId="49">
    <w:abstractNumId w:val="30"/>
  </w:num>
  <w:num w:numId="50">
    <w:abstractNumId w:val="49"/>
  </w:num>
  <w:num w:numId="51">
    <w:abstractNumId w:val="32"/>
  </w:num>
  <w:num w:numId="52">
    <w:abstractNumId w:val="54"/>
  </w:num>
  <w:num w:numId="53">
    <w:abstractNumId w:val="24"/>
  </w:num>
  <w:num w:numId="54">
    <w:abstractNumId w:val="28"/>
  </w:num>
  <w:num w:numId="55">
    <w:abstractNumId w:val="5"/>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C1693C"/>
    <w:rsid w:val="00000087"/>
    <w:rsid w:val="000021EE"/>
    <w:rsid w:val="00014A36"/>
    <w:rsid w:val="00020F32"/>
    <w:rsid w:val="00022780"/>
    <w:rsid w:val="000352DE"/>
    <w:rsid w:val="0003708F"/>
    <w:rsid w:val="00052328"/>
    <w:rsid w:val="00052D27"/>
    <w:rsid w:val="00056F2F"/>
    <w:rsid w:val="00060375"/>
    <w:rsid w:val="00061F1C"/>
    <w:rsid w:val="000A3AFB"/>
    <w:rsid w:val="000A708D"/>
    <w:rsid w:val="000C24E6"/>
    <w:rsid w:val="000D0E0F"/>
    <w:rsid w:val="000D1E4C"/>
    <w:rsid w:val="000E2ACE"/>
    <w:rsid w:val="000E37DA"/>
    <w:rsid w:val="000E6C13"/>
    <w:rsid w:val="000F0949"/>
    <w:rsid w:val="001046DC"/>
    <w:rsid w:val="00112003"/>
    <w:rsid w:val="00112599"/>
    <w:rsid w:val="00115636"/>
    <w:rsid w:val="001225F7"/>
    <w:rsid w:val="00133EFD"/>
    <w:rsid w:val="00145DC1"/>
    <w:rsid w:val="001615A6"/>
    <w:rsid w:val="001808E4"/>
    <w:rsid w:val="00193AD8"/>
    <w:rsid w:val="001A0BF3"/>
    <w:rsid w:val="001A59FD"/>
    <w:rsid w:val="001B2823"/>
    <w:rsid w:val="001B2951"/>
    <w:rsid w:val="001C5E4B"/>
    <w:rsid w:val="001D4976"/>
    <w:rsid w:val="001E016B"/>
    <w:rsid w:val="001E0604"/>
    <w:rsid w:val="001E4877"/>
    <w:rsid w:val="00203DD0"/>
    <w:rsid w:val="00206CE4"/>
    <w:rsid w:val="00213FD9"/>
    <w:rsid w:val="002149E4"/>
    <w:rsid w:val="00214B77"/>
    <w:rsid w:val="00215ECC"/>
    <w:rsid w:val="00250974"/>
    <w:rsid w:val="00251073"/>
    <w:rsid w:val="002552F3"/>
    <w:rsid w:val="00260897"/>
    <w:rsid w:val="002640AD"/>
    <w:rsid w:val="00265778"/>
    <w:rsid w:val="00270205"/>
    <w:rsid w:val="00283CE3"/>
    <w:rsid w:val="00286BB1"/>
    <w:rsid w:val="002944FE"/>
    <w:rsid w:val="00295481"/>
    <w:rsid w:val="00297079"/>
    <w:rsid w:val="002A6895"/>
    <w:rsid w:val="002A6F23"/>
    <w:rsid w:val="002A6FFC"/>
    <w:rsid w:val="002B11FD"/>
    <w:rsid w:val="002C605B"/>
    <w:rsid w:val="002D0AB5"/>
    <w:rsid w:val="002D31F7"/>
    <w:rsid w:val="002F6C23"/>
    <w:rsid w:val="002F6E49"/>
    <w:rsid w:val="00324002"/>
    <w:rsid w:val="0032770A"/>
    <w:rsid w:val="00344003"/>
    <w:rsid w:val="00351A90"/>
    <w:rsid w:val="00353725"/>
    <w:rsid w:val="00353CE7"/>
    <w:rsid w:val="003614E9"/>
    <w:rsid w:val="0036637B"/>
    <w:rsid w:val="00372419"/>
    <w:rsid w:val="00374750"/>
    <w:rsid w:val="003B085C"/>
    <w:rsid w:val="003B35CC"/>
    <w:rsid w:val="003B5D6E"/>
    <w:rsid w:val="003D63E4"/>
    <w:rsid w:val="003D7746"/>
    <w:rsid w:val="003E1A9D"/>
    <w:rsid w:val="003E675B"/>
    <w:rsid w:val="003F00F1"/>
    <w:rsid w:val="003F3C41"/>
    <w:rsid w:val="00403EFA"/>
    <w:rsid w:val="00410128"/>
    <w:rsid w:val="004105C8"/>
    <w:rsid w:val="00412A62"/>
    <w:rsid w:val="0041594F"/>
    <w:rsid w:val="00420761"/>
    <w:rsid w:val="00422C6D"/>
    <w:rsid w:val="00425156"/>
    <w:rsid w:val="00436D63"/>
    <w:rsid w:val="00437C38"/>
    <w:rsid w:val="004516AF"/>
    <w:rsid w:val="00470C31"/>
    <w:rsid w:val="004763B0"/>
    <w:rsid w:val="0048359F"/>
    <w:rsid w:val="00486566"/>
    <w:rsid w:val="004A5F61"/>
    <w:rsid w:val="004A7A6B"/>
    <w:rsid w:val="004C0625"/>
    <w:rsid w:val="004C2AAD"/>
    <w:rsid w:val="004C2E13"/>
    <w:rsid w:val="004C71C1"/>
    <w:rsid w:val="004C7E1C"/>
    <w:rsid w:val="004C7E63"/>
    <w:rsid w:val="004D0C38"/>
    <w:rsid w:val="004D2252"/>
    <w:rsid w:val="004D6AF6"/>
    <w:rsid w:val="004E03AA"/>
    <w:rsid w:val="004E19E9"/>
    <w:rsid w:val="004E663B"/>
    <w:rsid w:val="00503AA2"/>
    <w:rsid w:val="00504D12"/>
    <w:rsid w:val="005129F7"/>
    <w:rsid w:val="00512AF3"/>
    <w:rsid w:val="00515E6F"/>
    <w:rsid w:val="00515FDC"/>
    <w:rsid w:val="00521040"/>
    <w:rsid w:val="00521B52"/>
    <w:rsid w:val="00523CC5"/>
    <w:rsid w:val="00535589"/>
    <w:rsid w:val="00541218"/>
    <w:rsid w:val="00543121"/>
    <w:rsid w:val="005532EC"/>
    <w:rsid w:val="00557BFF"/>
    <w:rsid w:val="005609E5"/>
    <w:rsid w:val="0056766D"/>
    <w:rsid w:val="00571DF3"/>
    <w:rsid w:val="00574E86"/>
    <w:rsid w:val="005838D2"/>
    <w:rsid w:val="00585C6B"/>
    <w:rsid w:val="00592AD2"/>
    <w:rsid w:val="005A010B"/>
    <w:rsid w:val="005A026C"/>
    <w:rsid w:val="005A203F"/>
    <w:rsid w:val="005B4142"/>
    <w:rsid w:val="005C6668"/>
    <w:rsid w:val="005D0C01"/>
    <w:rsid w:val="005D49B3"/>
    <w:rsid w:val="005E1AEC"/>
    <w:rsid w:val="005F18BC"/>
    <w:rsid w:val="0060148C"/>
    <w:rsid w:val="0061572D"/>
    <w:rsid w:val="0061684A"/>
    <w:rsid w:val="00640C66"/>
    <w:rsid w:val="00647C6E"/>
    <w:rsid w:val="0065797B"/>
    <w:rsid w:val="00657F49"/>
    <w:rsid w:val="0067584F"/>
    <w:rsid w:val="00682F40"/>
    <w:rsid w:val="0068681F"/>
    <w:rsid w:val="00697033"/>
    <w:rsid w:val="006A2F93"/>
    <w:rsid w:val="006A69C7"/>
    <w:rsid w:val="006C19C5"/>
    <w:rsid w:val="006C3F83"/>
    <w:rsid w:val="006D115E"/>
    <w:rsid w:val="006D59BD"/>
    <w:rsid w:val="006D634E"/>
    <w:rsid w:val="006D6A46"/>
    <w:rsid w:val="006D7084"/>
    <w:rsid w:val="006D7FD2"/>
    <w:rsid w:val="006E17C5"/>
    <w:rsid w:val="006F5CB1"/>
    <w:rsid w:val="00702FF2"/>
    <w:rsid w:val="007034FF"/>
    <w:rsid w:val="0072572D"/>
    <w:rsid w:val="0072670F"/>
    <w:rsid w:val="0073205C"/>
    <w:rsid w:val="007336D6"/>
    <w:rsid w:val="00741D55"/>
    <w:rsid w:val="00743C0D"/>
    <w:rsid w:val="007477E1"/>
    <w:rsid w:val="00757FDF"/>
    <w:rsid w:val="00764570"/>
    <w:rsid w:val="00774D4D"/>
    <w:rsid w:val="00787F4E"/>
    <w:rsid w:val="00792D78"/>
    <w:rsid w:val="007A3E64"/>
    <w:rsid w:val="007C4CD5"/>
    <w:rsid w:val="007C614A"/>
    <w:rsid w:val="007D1742"/>
    <w:rsid w:val="007D174B"/>
    <w:rsid w:val="007E0961"/>
    <w:rsid w:val="007E3F3D"/>
    <w:rsid w:val="007F0B44"/>
    <w:rsid w:val="00801B45"/>
    <w:rsid w:val="00804DCF"/>
    <w:rsid w:val="00806C1E"/>
    <w:rsid w:val="008130CB"/>
    <w:rsid w:val="00813C16"/>
    <w:rsid w:val="00814801"/>
    <w:rsid w:val="0083014A"/>
    <w:rsid w:val="00844235"/>
    <w:rsid w:val="00847CBD"/>
    <w:rsid w:val="00855B6F"/>
    <w:rsid w:val="00861BAB"/>
    <w:rsid w:val="008729E2"/>
    <w:rsid w:val="00885979"/>
    <w:rsid w:val="00896525"/>
    <w:rsid w:val="00896E03"/>
    <w:rsid w:val="008A0863"/>
    <w:rsid w:val="008A21BC"/>
    <w:rsid w:val="008A5325"/>
    <w:rsid w:val="008B5DC9"/>
    <w:rsid w:val="008B6BCC"/>
    <w:rsid w:val="008C0913"/>
    <w:rsid w:val="008C46AF"/>
    <w:rsid w:val="008D60D4"/>
    <w:rsid w:val="008D753E"/>
    <w:rsid w:val="008E65D8"/>
    <w:rsid w:val="008E7119"/>
    <w:rsid w:val="008F0782"/>
    <w:rsid w:val="008F196B"/>
    <w:rsid w:val="0091435C"/>
    <w:rsid w:val="009164CF"/>
    <w:rsid w:val="0092276C"/>
    <w:rsid w:val="009356CB"/>
    <w:rsid w:val="00935836"/>
    <w:rsid w:val="00936E8D"/>
    <w:rsid w:val="00945EA5"/>
    <w:rsid w:val="00960E4C"/>
    <w:rsid w:val="009647D5"/>
    <w:rsid w:val="009742B8"/>
    <w:rsid w:val="009914F0"/>
    <w:rsid w:val="00994167"/>
    <w:rsid w:val="009B0F48"/>
    <w:rsid w:val="009B7E85"/>
    <w:rsid w:val="009C77B7"/>
    <w:rsid w:val="009D2633"/>
    <w:rsid w:val="009D5F2A"/>
    <w:rsid w:val="009D7F81"/>
    <w:rsid w:val="00A0080B"/>
    <w:rsid w:val="00A063A6"/>
    <w:rsid w:val="00A06738"/>
    <w:rsid w:val="00A26F9E"/>
    <w:rsid w:val="00A344D6"/>
    <w:rsid w:val="00A35410"/>
    <w:rsid w:val="00A4158C"/>
    <w:rsid w:val="00A45C4C"/>
    <w:rsid w:val="00A5057B"/>
    <w:rsid w:val="00A56AB1"/>
    <w:rsid w:val="00A56E84"/>
    <w:rsid w:val="00A600CA"/>
    <w:rsid w:val="00A62F72"/>
    <w:rsid w:val="00A66583"/>
    <w:rsid w:val="00A72286"/>
    <w:rsid w:val="00A80CA8"/>
    <w:rsid w:val="00A81815"/>
    <w:rsid w:val="00A93070"/>
    <w:rsid w:val="00AA3EB7"/>
    <w:rsid w:val="00AA7977"/>
    <w:rsid w:val="00AB57DE"/>
    <w:rsid w:val="00AF0A62"/>
    <w:rsid w:val="00AF6ECE"/>
    <w:rsid w:val="00B14A47"/>
    <w:rsid w:val="00B16E46"/>
    <w:rsid w:val="00B613C8"/>
    <w:rsid w:val="00B75CE5"/>
    <w:rsid w:val="00B80BC1"/>
    <w:rsid w:val="00B8492C"/>
    <w:rsid w:val="00B96026"/>
    <w:rsid w:val="00BB62B2"/>
    <w:rsid w:val="00BC1551"/>
    <w:rsid w:val="00BC4BAD"/>
    <w:rsid w:val="00BD46A6"/>
    <w:rsid w:val="00BE2CA5"/>
    <w:rsid w:val="00BE2DE4"/>
    <w:rsid w:val="00C11CF3"/>
    <w:rsid w:val="00C158B3"/>
    <w:rsid w:val="00C1693C"/>
    <w:rsid w:val="00C177F0"/>
    <w:rsid w:val="00C2457B"/>
    <w:rsid w:val="00C2654C"/>
    <w:rsid w:val="00C34969"/>
    <w:rsid w:val="00C4650C"/>
    <w:rsid w:val="00C46C02"/>
    <w:rsid w:val="00C52980"/>
    <w:rsid w:val="00C5320F"/>
    <w:rsid w:val="00C53465"/>
    <w:rsid w:val="00C56EAB"/>
    <w:rsid w:val="00C62FB4"/>
    <w:rsid w:val="00C65E62"/>
    <w:rsid w:val="00C67F71"/>
    <w:rsid w:val="00C74C97"/>
    <w:rsid w:val="00C802DF"/>
    <w:rsid w:val="00C87585"/>
    <w:rsid w:val="00C96699"/>
    <w:rsid w:val="00CA0D27"/>
    <w:rsid w:val="00CA55E8"/>
    <w:rsid w:val="00CA6255"/>
    <w:rsid w:val="00CB3671"/>
    <w:rsid w:val="00CC1161"/>
    <w:rsid w:val="00CD3CC6"/>
    <w:rsid w:val="00CD5D46"/>
    <w:rsid w:val="00D00132"/>
    <w:rsid w:val="00D001AB"/>
    <w:rsid w:val="00D11B23"/>
    <w:rsid w:val="00D15985"/>
    <w:rsid w:val="00D3029A"/>
    <w:rsid w:val="00D32A7B"/>
    <w:rsid w:val="00D417E7"/>
    <w:rsid w:val="00D5611B"/>
    <w:rsid w:val="00D600F6"/>
    <w:rsid w:val="00D62A56"/>
    <w:rsid w:val="00D70990"/>
    <w:rsid w:val="00D7296A"/>
    <w:rsid w:val="00D867CE"/>
    <w:rsid w:val="00D94702"/>
    <w:rsid w:val="00D96527"/>
    <w:rsid w:val="00D97E2A"/>
    <w:rsid w:val="00DA5AAF"/>
    <w:rsid w:val="00DB23C8"/>
    <w:rsid w:val="00DB3AEF"/>
    <w:rsid w:val="00DC4371"/>
    <w:rsid w:val="00DD0EFA"/>
    <w:rsid w:val="00DF036C"/>
    <w:rsid w:val="00E3105E"/>
    <w:rsid w:val="00E3716A"/>
    <w:rsid w:val="00E53665"/>
    <w:rsid w:val="00E72ABF"/>
    <w:rsid w:val="00E75F60"/>
    <w:rsid w:val="00E76CA6"/>
    <w:rsid w:val="00E80E67"/>
    <w:rsid w:val="00E85C6F"/>
    <w:rsid w:val="00E90E67"/>
    <w:rsid w:val="00E92184"/>
    <w:rsid w:val="00ED0133"/>
    <w:rsid w:val="00ED4A34"/>
    <w:rsid w:val="00EE4678"/>
    <w:rsid w:val="00EF42B8"/>
    <w:rsid w:val="00EF5A0E"/>
    <w:rsid w:val="00F07953"/>
    <w:rsid w:val="00F2479D"/>
    <w:rsid w:val="00F32D1B"/>
    <w:rsid w:val="00F472AE"/>
    <w:rsid w:val="00F516B2"/>
    <w:rsid w:val="00F52846"/>
    <w:rsid w:val="00F62E6F"/>
    <w:rsid w:val="00F67BF8"/>
    <w:rsid w:val="00F76FC9"/>
    <w:rsid w:val="00F82A06"/>
    <w:rsid w:val="00F97DE7"/>
    <w:rsid w:val="00FA0591"/>
    <w:rsid w:val="00FA08A1"/>
    <w:rsid w:val="00FA3138"/>
    <w:rsid w:val="00FA4EF2"/>
    <w:rsid w:val="00FB13AC"/>
    <w:rsid w:val="00FC5FC9"/>
    <w:rsid w:val="00FD486E"/>
    <w:rsid w:val="00FD6A2D"/>
    <w:rsid w:val="00FE235D"/>
    <w:rsid w:val="00FF048E"/>
    <w:rsid w:val="00FF4F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8D2"/>
    <w:pPr>
      <w:ind w:firstLine="720"/>
    </w:pPr>
  </w:style>
  <w:style w:type="paragraph" w:styleId="Heading1">
    <w:name w:val="heading 1"/>
    <w:basedOn w:val="Normal"/>
    <w:next w:val="Normal"/>
    <w:link w:val="Heading1Char"/>
    <w:uiPriority w:val="9"/>
    <w:qFormat/>
    <w:rsid w:val="00FC5F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5FC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693C"/>
    <w:pPr>
      <w:ind w:left="720"/>
      <w:contextualSpacing/>
    </w:pPr>
  </w:style>
  <w:style w:type="paragraph" w:styleId="HTMLPreformatted">
    <w:name w:val="HTML Preformatted"/>
    <w:basedOn w:val="Normal"/>
    <w:link w:val="HTMLPreformattedChar"/>
    <w:uiPriority w:val="99"/>
    <w:semiHidden/>
    <w:unhideWhenUsed/>
    <w:rsid w:val="00C1693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1693C"/>
    <w:rPr>
      <w:rFonts w:ascii="Consolas" w:hAnsi="Consolas"/>
      <w:sz w:val="20"/>
      <w:szCs w:val="20"/>
    </w:rPr>
  </w:style>
  <w:style w:type="paragraph" w:styleId="BalloonText">
    <w:name w:val="Balloon Text"/>
    <w:basedOn w:val="Normal"/>
    <w:link w:val="BalloonTextChar"/>
    <w:uiPriority w:val="99"/>
    <w:semiHidden/>
    <w:unhideWhenUsed/>
    <w:rsid w:val="00C169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693C"/>
    <w:rPr>
      <w:rFonts w:ascii="Tahoma" w:hAnsi="Tahoma" w:cs="Tahoma"/>
      <w:sz w:val="16"/>
      <w:szCs w:val="16"/>
    </w:rPr>
  </w:style>
  <w:style w:type="character" w:styleId="Hyperlink">
    <w:name w:val="Hyperlink"/>
    <w:basedOn w:val="DefaultParagraphFont"/>
    <w:uiPriority w:val="99"/>
    <w:unhideWhenUsed/>
    <w:rsid w:val="00C1693C"/>
    <w:rPr>
      <w:color w:val="0000FF"/>
      <w:u w:val="single"/>
    </w:rPr>
  </w:style>
  <w:style w:type="table" w:styleId="TableGrid">
    <w:name w:val="Table Grid"/>
    <w:basedOn w:val="TableNormal"/>
    <w:uiPriority w:val="59"/>
    <w:rsid w:val="00C169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C1693C"/>
    <w:rPr>
      <w:color w:val="800080" w:themeColor="followedHyperlink"/>
      <w:u w:val="single"/>
    </w:rPr>
  </w:style>
  <w:style w:type="paragraph" w:styleId="Header">
    <w:name w:val="header"/>
    <w:basedOn w:val="Normal"/>
    <w:link w:val="HeaderChar"/>
    <w:uiPriority w:val="99"/>
    <w:semiHidden/>
    <w:unhideWhenUsed/>
    <w:rsid w:val="00C1693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1693C"/>
  </w:style>
  <w:style w:type="paragraph" w:styleId="Footer">
    <w:name w:val="footer"/>
    <w:basedOn w:val="Normal"/>
    <w:link w:val="FooterChar"/>
    <w:uiPriority w:val="99"/>
    <w:unhideWhenUsed/>
    <w:rsid w:val="00C16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693C"/>
  </w:style>
  <w:style w:type="character" w:styleId="CommentReference">
    <w:name w:val="annotation reference"/>
    <w:basedOn w:val="DefaultParagraphFont"/>
    <w:uiPriority w:val="99"/>
    <w:semiHidden/>
    <w:unhideWhenUsed/>
    <w:rsid w:val="00535589"/>
    <w:rPr>
      <w:sz w:val="16"/>
      <w:szCs w:val="16"/>
    </w:rPr>
  </w:style>
  <w:style w:type="paragraph" w:styleId="CommentText">
    <w:name w:val="annotation text"/>
    <w:basedOn w:val="Normal"/>
    <w:link w:val="CommentTextChar"/>
    <w:uiPriority w:val="99"/>
    <w:semiHidden/>
    <w:unhideWhenUsed/>
    <w:rsid w:val="00535589"/>
    <w:pPr>
      <w:spacing w:line="240" w:lineRule="auto"/>
    </w:pPr>
    <w:rPr>
      <w:sz w:val="20"/>
      <w:szCs w:val="20"/>
    </w:rPr>
  </w:style>
  <w:style w:type="character" w:customStyle="1" w:styleId="CommentTextChar">
    <w:name w:val="Comment Text Char"/>
    <w:basedOn w:val="DefaultParagraphFont"/>
    <w:link w:val="CommentText"/>
    <w:uiPriority w:val="99"/>
    <w:semiHidden/>
    <w:rsid w:val="00535589"/>
    <w:rPr>
      <w:sz w:val="20"/>
      <w:szCs w:val="20"/>
    </w:rPr>
  </w:style>
  <w:style w:type="paragraph" w:styleId="CommentSubject">
    <w:name w:val="annotation subject"/>
    <w:basedOn w:val="CommentText"/>
    <w:next w:val="CommentText"/>
    <w:link w:val="CommentSubjectChar"/>
    <w:uiPriority w:val="99"/>
    <w:semiHidden/>
    <w:unhideWhenUsed/>
    <w:rsid w:val="00535589"/>
    <w:rPr>
      <w:b/>
      <w:bCs/>
    </w:rPr>
  </w:style>
  <w:style w:type="character" w:customStyle="1" w:styleId="CommentSubjectChar">
    <w:name w:val="Comment Subject Char"/>
    <w:basedOn w:val="CommentTextChar"/>
    <w:link w:val="CommentSubject"/>
    <w:uiPriority w:val="99"/>
    <w:semiHidden/>
    <w:rsid w:val="00535589"/>
    <w:rPr>
      <w:b/>
      <w:bCs/>
    </w:rPr>
  </w:style>
  <w:style w:type="character" w:customStyle="1" w:styleId="Heading1Char">
    <w:name w:val="Heading 1 Char"/>
    <w:basedOn w:val="DefaultParagraphFont"/>
    <w:link w:val="Heading1"/>
    <w:uiPriority w:val="9"/>
    <w:rsid w:val="00FC5FC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5FC9"/>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6D59BD"/>
    <w:pPr>
      <w:ind w:firstLine="0"/>
      <w:outlineLvl w:val="9"/>
    </w:pPr>
  </w:style>
  <w:style w:type="paragraph" w:styleId="TOC1">
    <w:name w:val="toc 1"/>
    <w:basedOn w:val="Normal"/>
    <w:next w:val="Normal"/>
    <w:autoRedefine/>
    <w:uiPriority w:val="39"/>
    <w:unhideWhenUsed/>
    <w:rsid w:val="006D59BD"/>
    <w:pPr>
      <w:spacing w:after="100"/>
    </w:pPr>
  </w:style>
  <w:style w:type="paragraph" w:styleId="TOC2">
    <w:name w:val="toc 2"/>
    <w:basedOn w:val="Normal"/>
    <w:next w:val="Normal"/>
    <w:autoRedefine/>
    <w:uiPriority w:val="39"/>
    <w:unhideWhenUsed/>
    <w:rsid w:val="006D59BD"/>
    <w:pPr>
      <w:spacing w:after="100"/>
      <w:ind w:left="2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msdvetmanual.com/horse-owners/skin-disorders-of-horses/treatment-of-skin-disorders-in-horses" TargetMode="External"/><Relationship Id="rId39" Type="http://schemas.openxmlformats.org/officeDocument/2006/relationships/hyperlink" Target="http://www.championvet.com/articles/84-sarcoids-know-your-enemy.html" TargetMode="External"/><Relationship Id="rId3" Type="http://schemas.openxmlformats.org/officeDocument/2006/relationships/styles" Target="styles.xml"/><Relationship Id="rId21" Type="http://schemas.openxmlformats.org/officeDocument/2006/relationships/hyperlink" Target="https://thehorse.com/14744/skin-diseases-in-horses/" TargetMode="External"/><Relationship Id="rId34" Type="http://schemas.openxmlformats.org/officeDocument/2006/relationships/hyperlink" Target="https://veterina.com.hr/?p=60895" TargetMode="External"/><Relationship Id="rId42" Type="http://schemas.openxmlformats.org/officeDocument/2006/relationships/hyperlink" Target="https://veterina.com.hr/?p=60895" TargetMode="External"/><Relationship Id="rId47" Type="http://schemas.openxmlformats.org/officeDocument/2006/relationships/hyperlink" Target="https://www.msdvetmanual.com/horse-owners/skin-disorders-of-horses/hives-urticaria-in-horses"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www.msdvetmanual.com/horse-owners/skin-disorders-of-horses/diagnosis-of-skin-disorders-in-horses" TargetMode="External"/><Relationship Id="rId33" Type="http://schemas.openxmlformats.org/officeDocument/2006/relationships/hyperlink" Target="https://veterina.com.hr/?p=60895" TargetMode="External"/><Relationship Id="rId38" Type="http://schemas.openxmlformats.org/officeDocument/2006/relationships/hyperlink" Target="https://weu-az-web" TargetMode="External"/><Relationship Id="rId46" Type="http://schemas.openxmlformats.org/officeDocument/2006/relationships/hyperlink" Target="https://veterina.com.hr/?p=60895"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s://veterina.com.hr/?p=60895" TargetMode="External"/><Relationship Id="rId41" Type="http://schemas.openxmlformats.org/officeDocument/2006/relationships/hyperlink" Target="https://www.msdvetmanual.com/horse-owners/skin-disorders-of-horses/tumors-of-the-skin-in-horses?query=skin%20diseases%20hors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msdvetmanual.com/horse-owners/skin-disorders-of-horses/dermatitis-and-dermatologic-problems-of-horses" TargetMode="External"/><Relationship Id="rId32" Type="http://schemas.openxmlformats.org/officeDocument/2006/relationships/hyperlink" Target="https://www.msdvetmanual.com/horse-owners/skin-disorders-of-horses/dermatophilosis-in-horses?query=Dermatophilus%20congolensis%20horse" TargetMode="External"/><Relationship Id="rId37" Type="http://schemas.openxmlformats.org/officeDocument/2006/relationships/hyperlink" Target="https://www.google.com/imgres?imgurl=https%3A%2F%2Fwheredoesmyhorsehurt.com%2Fwp-content%2Fuploads%2Ffibroblastic-sarcoid-1.jpg&amp;imgrefurl=https%3A%2F%2Fwheredoesmyhorsehurt.com%2Fhorse-problems-database%2Fhead-and-" TargetMode="External"/><Relationship Id="rId40" Type="http://schemas.openxmlformats.org/officeDocument/2006/relationships/hyperlink" Target="http://www.championvet.com/articles/84-sarcoids-know-your-enemy.html" TargetMode="External"/><Relationship Id="rId45" Type="http://schemas.openxmlformats.org/officeDocument/2006/relationships/hyperlink" Target="https://www.msdvetmanual.com/horse-owners/skin-disorders-of-horses/tumors-of-the-skin-in-horses?query=skin%20diseases%20horse"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msdvetmanual.com/horse-owners/skin-disorders-of-horses/structure-of-the-skin-in-horses" TargetMode="External"/><Relationship Id="rId28" Type="http://schemas.openxmlformats.org/officeDocument/2006/relationships/hyperlink" Target="https://imedic.rs/dermatologija/biopsija-koze/" TargetMode="External"/><Relationship Id="rId36" Type="http://schemas.openxmlformats.org/officeDocument/2006/relationships/hyperlink" Target="https://www.google.com/imgres?imgurl=https%3A%2F%2Fwww.intechopen.com%2Fmedia%2Fchapter%2F70976%2Fmedia%2FF12.png&amp;imgrefurl=https%3A%2F%2Fwww.intechopen.com%2Fchapters%2F70976&amp;tbnid=LvRU-pyq-xQcsM&amp;vet=12ahUKEwj91Onk_Lr9AhUvpycCHf5fAE0QMygKegUIARC8AQ..i&amp;docid=EV7qmwNjF9HudM&amp;w=384&amp;h=425&amp;q=Verrucous%20Sarcoid%20under%20eye%20&amp;ved=2ahUKEwj91Onk_Lr9AhUvpycCHf5fAE0QMygKegUIARC8AQ" TargetMode="External"/><Relationship Id="rId49" Type="http://schemas.openxmlformats.org/officeDocument/2006/relationships/footer" Target="footer1.xml"/><Relationship Id="rId10" Type="http://schemas.openxmlformats.org/officeDocument/2006/relationships/image" Target="media/image3.gif"/><Relationship Id="rId19" Type="http://schemas.openxmlformats.org/officeDocument/2006/relationships/image" Target="media/image12.png"/><Relationship Id="rId31" Type="http://schemas.openxmlformats.org/officeDocument/2006/relationships/hyperlink" Target="https://veterina.com.hr/?p=60895" TargetMode="External"/><Relationship Id="rId44" Type="http://schemas.openxmlformats.org/officeDocument/2006/relationships/hyperlink" Target="https://veterina.com.hr/?p=6089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sr.wikipedia.org/wiki/%D0%9A%D0%BE%D0%B6%D0%B0" TargetMode="External"/><Relationship Id="rId27" Type="http://schemas.openxmlformats.org/officeDocument/2006/relationships/hyperlink" Target="https://sr.wikipedia.org/sr-ec/%D0%91%D0%B8%D0%BE%D0%BF%D1%81%D0%B8%D1%98%D0%B0" TargetMode="External"/><Relationship Id="rId30" Type="http://schemas.openxmlformats.org/officeDocument/2006/relationships/hyperlink" Target="https://www.msdvetmanual.com/ear-disorders/diseases-of-the-pinna/equine-aural-plaques" TargetMode="External"/><Relationship Id="rId35" Type="http://schemas.openxmlformats.org/officeDocument/2006/relationships/hyperlink" Target="https://www.msdvetmanual.com/horse-owners/skin-disorders-of-horses/parasitic-worms-of-the-skin-in-horses?query=horse%20skin%20diseases" TargetMode="External"/><Relationship Id="rId43" Type="http://schemas.openxmlformats.org/officeDocument/2006/relationships/hyperlink" Target="https://www.msdvetmanual.com/horse-owners/skin-disorders-of-horses/tumors-of-the-skin-in-horses?query=skin%20diseases%20horse" TargetMode="External"/><Relationship Id="rId48" Type="http://schemas.openxmlformats.org/officeDocument/2006/relationships/hyperlink" Target="https://www.msdvetmanual.com/horse-owners/skin-disorders-of-horses/eosinophilic-granuloma-complex-in-horses?query=nodular%20necrobiosis" TargetMode="Externa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659345-FBBD-4617-9B3C-3BD2DEDBA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1735</TotalTime>
  <Pages>46</Pages>
  <Words>12006</Words>
  <Characters>68438</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PC</dc:creator>
  <cp:lastModifiedBy>User</cp:lastModifiedBy>
  <cp:revision>363</cp:revision>
  <dcterms:created xsi:type="dcterms:W3CDTF">2023-03-02T15:26:00Z</dcterms:created>
  <dcterms:modified xsi:type="dcterms:W3CDTF">2023-03-06T14:15:00Z</dcterms:modified>
</cp:coreProperties>
</file>